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981AF" w14:textId="77777777" w:rsidR="005C11FD" w:rsidRPr="0050274D" w:rsidRDefault="005C11FD" w:rsidP="00A44B33">
      <w:pPr>
        <w:spacing w:before="240" w:line="360" w:lineRule="auto"/>
        <w:outlineLvl w:val="0"/>
        <w:rPr>
          <w:b/>
          <w:sz w:val="28"/>
          <w:szCs w:val="28"/>
        </w:rPr>
      </w:pPr>
      <w:bookmarkStart w:id="0" w:name="_GoBack"/>
      <w:bookmarkEnd w:id="0"/>
      <w:r w:rsidRPr="0050274D">
        <w:rPr>
          <w:b/>
          <w:sz w:val="28"/>
          <w:szCs w:val="28"/>
        </w:rPr>
        <w:t>Formulario para Presentación de Propuesta de Proyecto</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92"/>
        <w:gridCol w:w="408"/>
        <w:gridCol w:w="2053"/>
        <w:gridCol w:w="993"/>
        <w:gridCol w:w="1249"/>
        <w:gridCol w:w="700"/>
      </w:tblGrid>
      <w:tr w:rsidR="008B5807" w:rsidRPr="0050274D" w14:paraId="0D0E81C4" w14:textId="77777777" w:rsidTr="005C2487">
        <w:trPr>
          <w:trHeight w:val="256"/>
        </w:trPr>
        <w:tc>
          <w:tcPr>
            <w:tcW w:w="2127" w:type="dxa"/>
            <w:hideMark/>
          </w:tcPr>
          <w:p w14:paraId="2EC0FE5A" w14:textId="77777777" w:rsidR="008B5807" w:rsidRPr="0050274D" w:rsidRDefault="008B5807" w:rsidP="005C2487">
            <w:pPr>
              <w:jc w:val="left"/>
            </w:pPr>
            <w:r w:rsidRPr="0050274D">
              <w:rPr>
                <w:b/>
                <w:sz w:val="18"/>
              </w:rPr>
              <w:t>Región</w:t>
            </w:r>
          </w:p>
        </w:tc>
        <w:tc>
          <w:tcPr>
            <w:tcW w:w="7195" w:type="dxa"/>
            <w:gridSpan w:val="6"/>
            <w:hideMark/>
          </w:tcPr>
          <w:p w14:paraId="3CEA8C20" w14:textId="77777777" w:rsidR="008B5807" w:rsidRPr="0050274D" w:rsidRDefault="008B5807" w:rsidP="005C2487">
            <w:pPr>
              <w:rPr>
                <w:sz w:val="20"/>
                <w:szCs w:val="24"/>
              </w:rPr>
            </w:pPr>
            <w:r w:rsidRPr="0050274D">
              <w:rPr>
                <w:sz w:val="20"/>
                <w:szCs w:val="24"/>
              </w:rPr>
              <w:t>Latinoamérica y el Caribe</w:t>
            </w:r>
          </w:p>
        </w:tc>
      </w:tr>
      <w:tr w:rsidR="008B5807" w:rsidRPr="0050274D" w14:paraId="7412EBE1" w14:textId="77777777" w:rsidTr="005C2487">
        <w:trPr>
          <w:trHeight w:val="360"/>
        </w:trPr>
        <w:tc>
          <w:tcPr>
            <w:tcW w:w="2127" w:type="dxa"/>
          </w:tcPr>
          <w:p w14:paraId="00950364" w14:textId="77777777" w:rsidR="008B5807" w:rsidRPr="0050274D" w:rsidRDefault="008B5807" w:rsidP="005C2487">
            <w:pPr>
              <w:jc w:val="left"/>
            </w:pPr>
            <w:r w:rsidRPr="0050274D">
              <w:rPr>
                <w:b/>
                <w:sz w:val="18"/>
              </w:rPr>
              <w:t xml:space="preserve">Acuerdo regional/de cooperación </w:t>
            </w:r>
            <w:r w:rsidRPr="0050274D">
              <w:rPr>
                <w:sz w:val="18"/>
              </w:rPr>
              <w:t>(si procede)</w:t>
            </w:r>
          </w:p>
        </w:tc>
        <w:tc>
          <w:tcPr>
            <w:tcW w:w="2200" w:type="dxa"/>
            <w:gridSpan w:val="2"/>
          </w:tcPr>
          <w:p w14:paraId="6FAFB5DE" w14:textId="579D335C" w:rsidR="008B5807" w:rsidRPr="0050274D" w:rsidRDefault="00134278" w:rsidP="005C2487">
            <w:r>
              <w:t>ARCAL</w:t>
            </w:r>
          </w:p>
        </w:tc>
        <w:tc>
          <w:tcPr>
            <w:tcW w:w="4295" w:type="dxa"/>
            <w:gridSpan w:val="3"/>
          </w:tcPr>
          <w:p w14:paraId="42E0FBBD" w14:textId="77777777" w:rsidR="008B5807" w:rsidRPr="0050274D" w:rsidRDefault="008B5807" w:rsidP="005C2487">
            <w:r w:rsidRPr="0050274D">
              <w:rPr>
                <w:b/>
                <w:sz w:val="18"/>
              </w:rPr>
              <w:t xml:space="preserve">Nº de prioridad otorgado por el acuerdo regional/de cooperación </w:t>
            </w:r>
            <w:r w:rsidRPr="0050274D">
              <w:rPr>
                <w:sz w:val="18"/>
              </w:rPr>
              <w:t>(para conceptos propuestos bajo los auspicios de los acuerdos regionales/de cooperación)</w:t>
            </w:r>
          </w:p>
        </w:tc>
        <w:tc>
          <w:tcPr>
            <w:tcW w:w="700" w:type="dxa"/>
          </w:tcPr>
          <w:p w14:paraId="4C264ADD" w14:textId="77777777" w:rsidR="008B5807" w:rsidRPr="0050274D" w:rsidRDefault="008B5807" w:rsidP="005C2487"/>
        </w:tc>
      </w:tr>
      <w:tr w:rsidR="008B5807" w:rsidRPr="0050274D" w14:paraId="16B7A5A9" w14:textId="77777777" w:rsidTr="005C2487">
        <w:trPr>
          <w:trHeight w:val="90"/>
        </w:trPr>
        <w:tc>
          <w:tcPr>
            <w:tcW w:w="2127" w:type="dxa"/>
            <w:shd w:val="clear" w:color="auto" w:fill="D9D9D9"/>
            <w:hideMark/>
          </w:tcPr>
          <w:p w14:paraId="14F010A6" w14:textId="77777777" w:rsidR="008B5807" w:rsidRPr="0050274D" w:rsidRDefault="008B5807" w:rsidP="005C2487">
            <w:pPr>
              <w:jc w:val="left"/>
              <w:rPr>
                <w:sz w:val="12"/>
              </w:rPr>
            </w:pPr>
          </w:p>
        </w:tc>
        <w:tc>
          <w:tcPr>
            <w:tcW w:w="2200" w:type="dxa"/>
            <w:gridSpan w:val="2"/>
            <w:shd w:val="clear" w:color="auto" w:fill="D9D9D9"/>
            <w:hideMark/>
          </w:tcPr>
          <w:p w14:paraId="58BB7829" w14:textId="77777777" w:rsidR="008B5807" w:rsidRPr="0050274D" w:rsidRDefault="008B5807" w:rsidP="005C2487">
            <w:pPr>
              <w:rPr>
                <w:sz w:val="12"/>
              </w:rPr>
            </w:pPr>
          </w:p>
        </w:tc>
        <w:tc>
          <w:tcPr>
            <w:tcW w:w="4295" w:type="dxa"/>
            <w:gridSpan w:val="3"/>
            <w:shd w:val="clear" w:color="auto" w:fill="D9D9D9"/>
          </w:tcPr>
          <w:p w14:paraId="2AFD9E27" w14:textId="77777777" w:rsidR="008B5807" w:rsidRPr="0050274D" w:rsidRDefault="008B5807" w:rsidP="005C2487">
            <w:pPr>
              <w:rPr>
                <w:sz w:val="12"/>
              </w:rPr>
            </w:pPr>
          </w:p>
        </w:tc>
        <w:tc>
          <w:tcPr>
            <w:tcW w:w="700" w:type="dxa"/>
            <w:shd w:val="clear" w:color="auto" w:fill="D9D9D9"/>
          </w:tcPr>
          <w:p w14:paraId="5EA90F2A" w14:textId="77777777" w:rsidR="008B5807" w:rsidRPr="0050274D" w:rsidRDefault="008B5807" w:rsidP="005C2487">
            <w:pPr>
              <w:rPr>
                <w:sz w:val="12"/>
              </w:rPr>
            </w:pPr>
          </w:p>
        </w:tc>
      </w:tr>
      <w:tr w:rsidR="008B5807" w:rsidRPr="0050274D" w14:paraId="142670CB" w14:textId="77777777" w:rsidTr="005C2487">
        <w:trPr>
          <w:trHeight w:val="272"/>
        </w:trPr>
        <w:tc>
          <w:tcPr>
            <w:tcW w:w="2127" w:type="dxa"/>
            <w:hideMark/>
          </w:tcPr>
          <w:p w14:paraId="1E5B1159" w14:textId="77777777" w:rsidR="008B5807" w:rsidRPr="0050274D" w:rsidRDefault="008B5807" w:rsidP="005C2487">
            <w:pPr>
              <w:jc w:val="left"/>
            </w:pPr>
            <w:r w:rsidRPr="0050274D">
              <w:rPr>
                <w:b/>
                <w:sz w:val="18"/>
              </w:rPr>
              <w:t>Título</w:t>
            </w:r>
          </w:p>
        </w:tc>
        <w:tc>
          <w:tcPr>
            <w:tcW w:w="7195" w:type="dxa"/>
            <w:gridSpan w:val="6"/>
          </w:tcPr>
          <w:p w14:paraId="0C360D7F" w14:textId="026CBDF2" w:rsidR="00723840" w:rsidRPr="0050274D" w:rsidRDefault="00F21D93" w:rsidP="00162C55">
            <w:pPr>
              <w:jc w:val="left"/>
              <w:rPr>
                <w:bCs/>
              </w:rPr>
            </w:pPr>
            <w:r w:rsidRPr="0050274D">
              <w:rPr>
                <w:bCs/>
              </w:rPr>
              <w:t>Uso de TAN para la c</w:t>
            </w:r>
            <w:r w:rsidR="00665B53" w:rsidRPr="0050274D">
              <w:rPr>
                <w:bCs/>
              </w:rPr>
              <w:t xml:space="preserve">aracterización del contenido elemental y composición química de </w:t>
            </w:r>
            <w:r w:rsidR="003A7D6B" w:rsidRPr="0050274D">
              <w:rPr>
                <w:bCs/>
              </w:rPr>
              <w:t xml:space="preserve">la </w:t>
            </w:r>
            <w:r w:rsidR="00665B53" w:rsidRPr="0050274D">
              <w:rPr>
                <w:bCs/>
              </w:rPr>
              <w:t>materia particulada fina contenida en la contaminación</w:t>
            </w:r>
            <w:r w:rsidR="00665B53" w:rsidRPr="0050274D">
              <w:rPr>
                <w:lang w:eastAsia="en-GB"/>
              </w:rPr>
              <w:t xml:space="preserve"> atmosférica</w:t>
            </w:r>
            <w:r w:rsidR="00CC7749" w:rsidRPr="0050274D">
              <w:rPr>
                <w:lang w:eastAsia="en-GB"/>
              </w:rPr>
              <w:t xml:space="preserve"> </w:t>
            </w:r>
            <w:r w:rsidR="003A7D6B" w:rsidRPr="0050274D">
              <w:rPr>
                <w:bCs/>
              </w:rPr>
              <w:t>de áreas urbanas de Latinoamérica y el Caribe</w:t>
            </w:r>
          </w:p>
          <w:p w14:paraId="26B54BB7" w14:textId="02DFC90A" w:rsidR="00F95D47" w:rsidRPr="0050274D" w:rsidRDefault="00F95D47" w:rsidP="000065B4">
            <w:pPr>
              <w:ind w:left="0" w:firstLine="0"/>
            </w:pPr>
          </w:p>
        </w:tc>
      </w:tr>
      <w:tr w:rsidR="008B5807" w:rsidRPr="0050274D" w14:paraId="05FE0EA6" w14:textId="77777777" w:rsidTr="005C2487">
        <w:trPr>
          <w:trHeight w:val="64"/>
        </w:trPr>
        <w:tc>
          <w:tcPr>
            <w:tcW w:w="2127" w:type="dxa"/>
            <w:shd w:val="clear" w:color="auto" w:fill="D9D9D9"/>
            <w:hideMark/>
          </w:tcPr>
          <w:p w14:paraId="21C1CFE6" w14:textId="77777777" w:rsidR="008B5807" w:rsidRPr="0050274D" w:rsidRDefault="008B5807" w:rsidP="005C2487">
            <w:pPr>
              <w:jc w:val="left"/>
              <w:rPr>
                <w:b/>
                <w:sz w:val="16"/>
              </w:rPr>
            </w:pPr>
          </w:p>
        </w:tc>
        <w:tc>
          <w:tcPr>
            <w:tcW w:w="7195" w:type="dxa"/>
            <w:gridSpan w:val="6"/>
            <w:shd w:val="clear" w:color="auto" w:fill="D9D9D9"/>
            <w:hideMark/>
          </w:tcPr>
          <w:p w14:paraId="23516E38" w14:textId="77777777" w:rsidR="008B5807" w:rsidRPr="0050274D" w:rsidRDefault="008B5807" w:rsidP="005C2487">
            <w:pPr>
              <w:rPr>
                <w:sz w:val="16"/>
              </w:rPr>
            </w:pPr>
          </w:p>
        </w:tc>
      </w:tr>
      <w:tr w:rsidR="008B5807" w:rsidRPr="0050274D" w14:paraId="58765633" w14:textId="77777777" w:rsidTr="005C2487">
        <w:trPr>
          <w:trHeight w:val="222"/>
        </w:trPr>
        <w:tc>
          <w:tcPr>
            <w:tcW w:w="2127" w:type="dxa"/>
            <w:hideMark/>
          </w:tcPr>
          <w:p w14:paraId="7E84A189" w14:textId="77777777" w:rsidR="008B5807" w:rsidRPr="0050274D" w:rsidRDefault="008B5807" w:rsidP="005C2487">
            <w:pPr>
              <w:jc w:val="left"/>
            </w:pPr>
            <w:r w:rsidRPr="0050274D">
              <w:rPr>
                <w:b/>
                <w:sz w:val="18"/>
              </w:rPr>
              <w:t>Esfera de actividad</w:t>
            </w:r>
          </w:p>
        </w:tc>
        <w:tc>
          <w:tcPr>
            <w:tcW w:w="7195" w:type="dxa"/>
            <w:gridSpan w:val="6"/>
          </w:tcPr>
          <w:p w14:paraId="4135FD8E" w14:textId="4D0D2964" w:rsidR="008B5807" w:rsidRPr="0050274D" w:rsidRDefault="001C04B7" w:rsidP="005C2487">
            <w:r w:rsidRPr="0050274D">
              <w:t>Medio Ambiente</w:t>
            </w:r>
            <w:r w:rsidR="00134278">
              <w:t xml:space="preserve"> M4</w:t>
            </w:r>
          </w:p>
          <w:p w14:paraId="4F4D02EE" w14:textId="77777777" w:rsidR="008B5807" w:rsidRPr="0050274D" w:rsidRDefault="008B5807" w:rsidP="005C2487"/>
        </w:tc>
      </w:tr>
      <w:tr w:rsidR="008B5807" w:rsidRPr="0050274D" w14:paraId="02B78BCA" w14:textId="77777777" w:rsidTr="005C2487">
        <w:trPr>
          <w:trHeight w:val="222"/>
        </w:trPr>
        <w:tc>
          <w:tcPr>
            <w:tcW w:w="2127" w:type="dxa"/>
          </w:tcPr>
          <w:p w14:paraId="4ED5D864" w14:textId="77777777" w:rsidR="008B5807" w:rsidRPr="0050274D" w:rsidRDefault="008B5807" w:rsidP="005C2487">
            <w:pPr>
              <w:jc w:val="left"/>
            </w:pPr>
            <w:r w:rsidRPr="0050274D">
              <w:rPr>
                <w:b/>
                <w:sz w:val="18"/>
              </w:rPr>
              <w:t>Nombres y datos de contacto de las contrapartes del proyecto y las instituciones de contraparte (comenzando con la contraparte principal)</w:t>
            </w:r>
          </w:p>
        </w:tc>
        <w:tc>
          <w:tcPr>
            <w:tcW w:w="7195" w:type="dxa"/>
            <w:gridSpan w:val="6"/>
          </w:tcPr>
          <w:p w14:paraId="390245C0" w14:textId="77777777" w:rsidR="00CE5446" w:rsidRPr="0050274D" w:rsidRDefault="00CE5446" w:rsidP="00516208">
            <w:pPr>
              <w:spacing w:after="0"/>
              <w:ind w:left="62"/>
              <w:jc w:val="left"/>
            </w:pPr>
            <w:r w:rsidRPr="0050274D">
              <w:t xml:space="preserve">Javier Flores Maldonado, </w:t>
            </w:r>
            <w:hyperlink r:id="rId7" w:history="1">
              <w:r w:rsidRPr="0050274D">
                <w:rPr>
                  <w:rStyle w:val="Hipervnculo"/>
                </w:rPr>
                <w:t>javier.flores@inin.gob.mx</w:t>
              </w:r>
            </w:hyperlink>
          </w:p>
          <w:p w14:paraId="6090C5CD" w14:textId="173196AC" w:rsidR="00CE5446" w:rsidRPr="0050274D" w:rsidRDefault="00CE5446" w:rsidP="00516208">
            <w:pPr>
              <w:spacing w:after="0"/>
              <w:ind w:left="62"/>
              <w:jc w:val="left"/>
            </w:pPr>
            <w:r w:rsidRPr="0050274D">
              <w:t>Instituto Nacional de Investigaciones Nucleares (ININ), México.</w:t>
            </w:r>
          </w:p>
          <w:p w14:paraId="646DF257" w14:textId="4DD03C17" w:rsidR="00CE5446" w:rsidRPr="0050274D" w:rsidRDefault="00CE5446" w:rsidP="00516208">
            <w:pPr>
              <w:spacing w:after="0"/>
              <w:ind w:left="62"/>
              <w:jc w:val="left"/>
            </w:pPr>
            <w:r w:rsidRPr="0050274D">
              <w:t>Carretera México-Toluca S/N, La Marquesa, Ocoyoacac, Estado de México, CP 52750, Tel: +52-55-53297200, ext. 12642.</w:t>
            </w:r>
          </w:p>
          <w:p w14:paraId="0A268BAC" w14:textId="77777777" w:rsidR="009C1956" w:rsidRPr="0050274D" w:rsidRDefault="009C1956" w:rsidP="00516208">
            <w:pPr>
              <w:spacing w:after="0"/>
              <w:ind w:left="62"/>
              <w:jc w:val="left"/>
            </w:pPr>
          </w:p>
          <w:p w14:paraId="0F359398" w14:textId="7D020229" w:rsidR="003A78E3" w:rsidRPr="0050274D" w:rsidRDefault="003A78E3" w:rsidP="00516208">
            <w:pPr>
              <w:spacing w:after="0"/>
              <w:ind w:left="62"/>
              <w:jc w:val="left"/>
            </w:pPr>
            <w:r w:rsidRPr="0050274D">
              <w:t xml:space="preserve">Laura Dawidowski, Gerencia Química, Comisión Nacional de Energía Atómica, Av. General Paz 1499. San Martín. Buenos Aires, Argentina. Email: </w:t>
            </w:r>
            <w:hyperlink r:id="rId8" w:history="1">
              <w:r w:rsidRPr="0050274D">
                <w:rPr>
                  <w:rStyle w:val="Hipervnculo"/>
                </w:rPr>
                <w:t>dawidows@cnea.gov.ar</w:t>
              </w:r>
            </w:hyperlink>
            <w:r w:rsidRPr="0050274D">
              <w:t xml:space="preserve"> . Tel: +54 11 6772 7182.</w:t>
            </w:r>
          </w:p>
          <w:p w14:paraId="1326CC15" w14:textId="77777777" w:rsidR="00EB074F" w:rsidRPr="0050274D" w:rsidRDefault="00EB074F" w:rsidP="00516208">
            <w:pPr>
              <w:spacing w:after="0"/>
              <w:ind w:left="62"/>
              <w:jc w:val="left"/>
            </w:pPr>
          </w:p>
          <w:p w14:paraId="526FECF0" w14:textId="3E279E6F" w:rsidR="00EB074F" w:rsidRPr="0050274D" w:rsidRDefault="00EB074F" w:rsidP="00516208">
            <w:pPr>
              <w:spacing w:after="0"/>
              <w:ind w:left="62"/>
              <w:jc w:val="left"/>
            </w:pPr>
            <w:r w:rsidRPr="0050274D">
              <w:t>María de Fátima Andrade, Departamento de Ciências Atmosf</w:t>
            </w:r>
            <w:r w:rsidR="00076712">
              <w:t>éricas do Instituto de Astronomí</w:t>
            </w:r>
            <w:r w:rsidRPr="0050274D">
              <w:t>a, Geofísica e Ciências Atmosféricas</w:t>
            </w:r>
            <w:r w:rsidR="005138C3" w:rsidRPr="0050274D">
              <w:t>.</w:t>
            </w:r>
            <w:r w:rsidRPr="0050274D">
              <w:t xml:space="preserve"> Rua do Matão, 1226 - Cidade Universitária São Paulo</w:t>
            </w:r>
            <w:r w:rsidR="005138C3" w:rsidRPr="0050274D">
              <w:t>, SP</w:t>
            </w:r>
            <w:r w:rsidRPr="0050274D">
              <w:t xml:space="preserve"> Brasil</w:t>
            </w:r>
            <w:r w:rsidR="00516C8E" w:rsidRPr="0050274D">
              <w:t>,</w:t>
            </w:r>
            <w:r w:rsidR="005138C3" w:rsidRPr="0050274D">
              <w:t xml:space="preserve"> -</w:t>
            </w:r>
            <w:r w:rsidRPr="0050274D">
              <w:t>05508-090</w:t>
            </w:r>
            <w:r w:rsidR="005138C3" w:rsidRPr="0050274D">
              <w:t>. Tel: +55 (11) 3091</w:t>
            </w:r>
            <w:r w:rsidRPr="0050274D">
              <w:t>4713</w:t>
            </w:r>
            <w:r w:rsidR="005138C3" w:rsidRPr="0050274D">
              <w:t>,</w:t>
            </w:r>
            <w:r w:rsidRPr="0050274D">
              <w:t xml:space="preserve"> Fax: +55 (11) 3091-4714</w:t>
            </w:r>
            <w:r w:rsidR="005138C3" w:rsidRPr="0050274D">
              <w:t>,</w:t>
            </w:r>
            <w:r w:rsidRPr="0050274D">
              <w:t xml:space="preserve"> </w:t>
            </w:r>
            <w:hyperlink r:id="rId9" w:history="1">
              <w:r w:rsidR="00834A90" w:rsidRPr="0050274D">
                <w:rPr>
                  <w:rStyle w:val="Hipervnculo"/>
                </w:rPr>
                <w:t>mftandra@model.iag.usp.br</w:t>
              </w:r>
            </w:hyperlink>
            <w:r w:rsidR="00834A90" w:rsidRPr="0050274D">
              <w:t xml:space="preserve"> </w:t>
            </w:r>
          </w:p>
          <w:p w14:paraId="796257BA" w14:textId="77777777" w:rsidR="003A78E3" w:rsidRPr="0050274D" w:rsidRDefault="003A78E3" w:rsidP="00516208">
            <w:pPr>
              <w:spacing w:after="0"/>
              <w:ind w:left="62" w:firstLine="0"/>
              <w:jc w:val="left"/>
            </w:pPr>
          </w:p>
          <w:p w14:paraId="64FE7CF4" w14:textId="61E8645C" w:rsidR="003A78E3" w:rsidRPr="0050274D" w:rsidRDefault="003A78E3" w:rsidP="00516208">
            <w:pPr>
              <w:spacing w:after="0"/>
              <w:ind w:left="62"/>
              <w:jc w:val="left"/>
            </w:pPr>
            <w:r w:rsidRPr="0050274D">
              <w:t xml:space="preserve">Marcos Andrade, Departamento de Física de la Universidad Mayor de San Andrés, La Paz, Bolivia. </w:t>
            </w:r>
            <w:hyperlink r:id="rId10" w:history="1">
              <w:r w:rsidRPr="0050274D">
                <w:rPr>
                  <w:rStyle w:val="Hipervnculo"/>
                </w:rPr>
                <w:t>mandrade@atmos.umd.edu</w:t>
              </w:r>
            </w:hyperlink>
            <w:r w:rsidRPr="0050274D">
              <w:t xml:space="preserve"> Tel. Fax. +591 2799155</w:t>
            </w:r>
          </w:p>
          <w:p w14:paraId="120C8325" w14:textId="77777777" w:rsidR="003A78E3" w:rsidRPr="0050274D" w:rsidRDefault="003A78E3" w:rsidP="00516208">
            <w:pPr>
              <w:spacing w:after="0"/>
              <w:ind w:left="62"/>
              <w:jc w:val="left"/>
            </w:pPr>
          </w:p>
          <w:p w14:paraId="120BE129" w14:textId="7A1479EC" w:rsidR="003A78E3" w:rsidRPr="0050274D" w:rsidRDefault="00375487" w:rsidP="00516208">
            <w:pPr>
              <w:spacing w:after="0"/>
              <w:ind w:left="62"/>
              <w:jc w:val="left"/>
            </w:pPr>
            <w:r w:rsidRPr="0050274D">
              <w:t xml:space="preserve">Miriam Martínez Varona, Instituto Nacional de Higiene Epidemiología y </w:t>
            </w:r>
            <w:r w:rsidR="00EF0796" w:rsidRPr="0050274D">
              <w:t>Microbiología</w:t>
            </w:r>
            <w:r w:rsidRPr="0050274D">
              <w:t>,</w:t>
            </w:r>
            <w:r w:rsidRPr="0050274D">
              <w:rPr>
                <w:color w:val="1D4DFF"/>
              </w:rPr>
              <w:t xml:space="preserve"> </w:t>
            </w:r>
            <w:hyperlink r:id="rId11" w:history="1">
              <w:r w:rsidR="00FB728E" w:rsidRPr="0050274D">
                <w:rPr>
                  <w:rStyle w:val="Hipervnculo"/>
                  <w:color w:val="1D4DFF"/>
                </w:rPr>
                <w:t>mmartinez@inher.sld.cu</w:t>
              </w:r>
            </w:hyperlink>
            <w:r w:rsidR="00FB728E" w:rsidRPr="0050274D">
              <w:t xml:space="preserve">, Leonor </w:t>
            </w:r>
            <w:r w:rsidR="00EE5108" w:rsidRPr="0050274D">
              <w:t>Turtos,</w:t>
            </w:r>
            <w:r w:rsidRPr="0050274D">
              <w:t xml:space="preserve"> </w:t>
            </w:r>
            <w:r w:rsidR="00EE5108" w:rsidRPr="0050274D">
              <w:t xml:space="preserve">Cuba Energía, </w:t>
            </w:r>
            <w:hyperlink r:id="rId12" w:history="1">
              <w:r w:rsidR="00EE5108" w:rsidRPr="0050274D">
                <w:rPr>
                  <w:rStyle w:val="Hipervnculo"/>
                </w:rPr>
                <w:t>leonort@cubaenergia.cu</w:t>
              </w:r>
            </w:hyperlink>
            <w:r w:rsidR="00EE5108" w:rsidRPr="0050274D">
              <w:t>, La Habana, Cuba</w:t>
            </w:r>
            <w:r w:rsidR="00FB728E" w:rsidRPr="0050274D">
              <w:t xml:space="preserve">. </w:t>
            </w:r>
          </w:p>
          <w:p w14:paraId="3474CFD9" w14:textId="211382AF" w:rsidR="00375487" w:rsidRPr="0050274D" w:rsidRDefault="003A78E3" w:rsidP="00516208">
            <w:pPr>
              <w:spacing w:after="0"/>
              <w:ind w:left="62"/>
              <w:jc w:val="left"/>
            </w:pPr>
            <w:r w:rsidRPr="0050274D">
              <w:t>Elieza Menes</w:t>
            </w:r>
            <w:r w:rsidR="00FB728E" w:rsidRPr="0050274D">
              <w:t xml:space="preserve">es, </w:t>
            </w:r>
            <w:r w:rsidR="00FB728E" w:rsidRPr="0050274D">
              <w:rPr>
                <w:rStyle w:val="st"/>
              </w:rPr>
              <w:t>Centro de Gestión de la Información y Desarrollo de la Energía (</w:t>
            </w:r>
            <w:r w:rsidR="00FB728E" w:rsidRPr="0050274D">
              <w:rPr>
                <w:rStyle w:val="nfasis"/>
                <w:i w:val="0"/>
              </w:rPr>
              <w:t>CUBAENERGÍA</w:t>
            </w:r>
            <w:r w:rsidR="00FB728E" w:rsidRPr="0050274D">
              <w:rPr>
                <w:rStyle w:val="st"/>
              </w:rPr>
              <w:t>)</w:t>
            </w:r>
            <w:r w:rsidRPr="0050274D">
              <w:rPr>
                <w:rStyle w:val="st"/>
              </w:rPr>
              <w:t>,</w:t>
            </w:r>
            <w:r w:rsidR="00FB728E" w:rsidRPr="0050274D">
              <w:rPr>
                <w:rStyle w:val="st"/>
              </w:rPr>
              <w:t xml:space="preserve"> Agencia de Energía Nuclear de Cuba. </w:t>
            </w:r>
            <w:hyperlink r:id="rId13" w:history="1">
              <w:r w:rsidRPr="0050274D">
                <w:rPr>
                  <w:rStyle w:val="Hipervnculo"/>
                </w:rPr>
                <w:t>emeneses@cubaenergia.cu</w:t>
              </w:r>
            </w:hyperlink>
            <w:r w:rsidRPr="0050274D">
              <w:rPr>
                <w:rStyle w:val="st"/>
              </w:rPr>
              <w:t xml:space="preserve">, </w:t>
            </w:r>
            <w:r w:rsidRPr="0050274D">
              <w:t>Tel: 00-53-7206-2065 (oficina)</w:t>
            </w:r>
          </w:p>
          <w:p w14:paraId="3AEF4CF1" w14:textId="77777777" w:rsidR="009944D1" w:rsidRPr="0050274D" w:rsidRDefault="009944D1" w:rsidP="00516208">
            <w:pPr>
              <w:spacing w:after="0"/>
              <w:ind w:left="62"/>
              <w:jc w:val="left"/>
            </w:pPr>
          </w:p>
          <w:p w14:paraId="653DB89F" w14:textId="4C91D83F" w:rsidR="009944D1" w:rsidRPr="0050274D" w:rsidRDefault="009944D1" w:rsidP="00516208">
            <w:pPr>
              <w:spacing w:after="0"/>
              <w:ind w:left="62"/>
              <w:jc w:val="left"/>
            </w:pPr>
            <w:r w:rsidRPr="0050274D">
              <w:t xml:space="preserve">Francisco Javier Cereceda Balic. Centro de Tecnologías Ambientales CETAM, </w:t>
            </w:r>
            <w:r w:rsidR="00076712" w:rsidRPr="0050274D">
              <w:t>Universidad Técnica</w:t>
            </w:r>
            <w:r w:rsidRPr="0050274D">
              <w:t xml:space="preserve"> Federico Santa María. Santiago de Chile, Chile. </w:t>
            </w:r>
            <w:hyperlink r:id="rId14" w:history="1">
              <w:r w:rsidRPr="0050274D">
                <w:rPr>
                  <w:rStyle w:val="Hipervnculo"/>
                </w:rPr>
                <w:t>francisco.</w:t>
              </w:r>
              <w:r w:rsidRPr="0050274D">
                <w:rPr>
                  <w:rStyle w:val="Hipervnculo"/>
                  <w:bCs/>
                </w:rPr>
                <w:t>cereceda</w:t>
              </w:r>
              <w:r w:rsidRPr="0050274D">
                <w:rPr>
                  <w:rStyle w:val="Hipervnculo"/>
                </w:rPr>
                <w:t>@usm.cl</w:t>
              </w:r>
            </w:hyperlink>
            <w:r w:rsidRPr="0050274D">
              <w:t>. Tel +56 32 2654000</w:t>
            </w:r>
          </w:p>
          <w:p w14:paraId="41D2548F" w14:textId="77777777" w:rsidR="00FB728E" w:rsidRPr="0050274D" w:rsidRDefault="00FB728E" w:rsidP="00516208">
            <w:pPr>
              <w:spacing w:after="0"/>
              <w:ind w:left="62" w:firstLine="0"/>
              <w:jc w:val="left"/>
            </w:pPr>
          </w:p>
          <w:p w14:paraId="16521432" w14:textId="18460A44" w:rsidR="00FB728E" w:rsidRPr="0050274D" w:rsidRDefault="00FB728E" w:rsidP="00516208">
            <w:pPr>
              <w:spacing w:after="0"/>
              <w:ind w:left="62"/>
              <w:jc w:val="left"/>
            </w:pPr>
            <w:r w:rsidRPr="0050274D">
              <w:t xml:space="preserve">Natividad Miledy Alberto, Universidad </w:t>
            </w:r>
            <w:r w:rsidR="00EF0796" w:rsidRPr="0050274D">
              <w:t>Autónoma</w:t>
            </w:r>
            <w:r w:rsidRPr="0050274D">
              <w:t xml:space="preserve"> de Santo Domingo. Facultad de Ciencias. República Dominicana, </w:t>
            </w:r>
            <w:hyperlink r:id="rId15" w:history="1">
              <w:r w:rsidRPr="0050274D">
                <w:rPr>
                  <w:rStyle w:val="Hipervnculo"/>
                </w:rPr>
                <w:t>miledyalberto@hotmail.com</w:t>
              </w:r>
            </w:hyperlink>
            <w:r w:rsidRPr="0050274D">
              <w:t xml:space="preserve">, </w:t>
            </w:r>
            <w:hyperlink r:id="rId16" w:history="1">
              <w:r w:rsidRPr="0050274D">
                <w:rPr>
                  <w:rStyle w:val="Hipervnculo"/>
                </w:rPr>
                <w:t>sacciencias@uacd.edu.do</w:t>
              </w:r>
            </w:hyperlink>
            <w:r w:rsidRPr="0050274D">
              <w:t xml:space="preserve"> </w:t>
            </w:r>
            <w:r w:rsidR="009D56F8">
              <w:t>T</w:t>
            </w:r>
            <w:r w:rsidRPr="0050274D">
              <w:t xml:space="preserve">el:  001 809 535 8273 </w:t>
            </w:r>
            <w:r w:rsidR="00EF0796" w:rsidRPr="0050274D">
              <w:t>ext.</w:t>
            </w:r>
            <w:r w:rsidRPr="0050274D">
              <w:t xml:space="preserve">: 8059, 8063; </w:t>
            </w:r>
            <w:r w:rsidR="00EF0796" w:rsidRPr="0050274D">
              <w:t>cel.</w:t>
            </w:r>
            <w:r w:rsidRPr="0050274D">
              <w:t>: 809 501 6783</w:t>
            </w:r>
          </w:p>
          <w:p w14:paraId="005687C9" w14:textId="77777777" w:rsidR="00375487" w:rsidRPr="0050274D" w:rsidRDefault="00375487" w:rsidP="00516208">
            <w:pPr>
              <w:spacing w:after="0"/>
              <w:ind w:left="62" w:firstLine="0"/>
              <w:jc w:val="left"/>
            </w:pPr>
          </w:p>
          <w:p w14:paraId="03C8F777" w14:textId="4B0C1CF0" w:rsidR="009C1956" w:rsidRPr="0050274D" w:rsidRDefault="00375487" w:rsidP="00516208">
            <w:pPr>
              <w:spacing w:after="0" w:line="240" w:lineRule="auto"/>
              <w:ind w:left="62"/>
              <w:jc w:val="left"/>
            </w:pPr>
            <w:r w:rsidRPr="0050274D">
              <w:t xml:space="preserve">Néstor Y. Rojas, Departamento de Ingeniería Química y Ambiental, Universidad Nacional de Colombia. Calle 44 45-67 Bloque B5, Piso 4. 111321 Bogotá, Colombia, Tel. +57 (1) 3165000 Exts. 14304, 10620, 10621, Fax. +57 (1) 3165000 Ext. 14302, </w:t>
            </w:r>
            <w:hyperlink r:id="rId17" w:history="1">
              <w:r w:rsidRPr="0050274D">
                <w:rPr>
                  <w:color w:val="0000FF"/>
                  <w:u w:val="single"/>
                </w:rPr>
                <w:t>nyrojasr@unal.edu.com</w:t>
              </w:r>
            </w:hyperlink>
            <w:r w:rsidRPr="0050274D">
              <w:t>,</w:t>
            </w:r>
          </w:p>
          <w:p w14:paraId="1D1E8FF7" w14:textId="1B668882" w:rsidR="00450D25" w:rsidRPr="0050274D" w:rsidRDefault="009944D1" w:rsidP="00516208">
            <w:pPr>
              <w:spacing w:after="0" w:line="240" w:lineRule="auto"/>
              <w:ind w:left="62"/>
            </w:pPr>
            <w:r w:rsidRPr="0050274D">
              <w:t>Miryam Gómez Marí</w:t>
            </w:r>
            <w:r w:rsidR="00EF0796" w:rsidRPr="0050274D">
              <w:t>n, Polité</w:t>
            </w:r>
            <w:r w:rsidR="00450D25" w:rsidRPr="0050274D">
              <w:t xml:space="preserve">cnico Colombiano 'Jaime Isaza Cadavid', </w:t>
            </w:r>
            <w:hyperlink r:id="rId18" w:tgtFrame="_blank" w:history="1">
              <w:r w:rsidR="00450D25" w:rsidRPr="0050274D">
                <w:rPr>
                  <w:rStyle w:val="Hipervnculo"/>
                </w:rPr>
                <w:t xml:space="preserve">mgomez@elpoli.edu.co </w:t>
              </w:r>
            </w:hyperlink>
          </w:p>
          <w:p w14:paraId="489E2981" w14:textId="77777777" w:rsidR="00CE5446" w:rsidRPr="0050274D" w:rsidRDefault="00CE5446" w:rsidP="00516208">
            <w:pPr>
              <w:spacing w:after="0"/>
              <w:ind w:left="62" w:firstLine="0"/>
              <w:jc w:val="left"/>
            </w:pPr>
          </w:p>
          <w:p w14:paraId="2ABF08B8" w14:textId="77777777" w:rsidR="008B5807" w:rsidRPr="0050274D" w:rsidRDefault="009C1956" w:rsidP="00516208">
            <w:pPr>
              <w:spacing w:after="0"/>
              <w:ind w:left="62"/>
              <w:jc w:val="left"/>
            </w:pPr>
            <w:r w:rsidRPr="0050274D">
              <w:t xml:space="preserve">María Valeria Díaz Suárez, Secretaría de Ambiente, Municipio del Distrito Metropolitano de Quito, Río Coca E6-85 e Isla Genovesa, Ecuador. Tel: (593) 2-2430061 Ext. 132, </w:t>
            </w:r>
            <w:hyperlink r:id="rId19" w:history="1">
              <w:r w:rsidRPr="0050274D">
                <w:rPr>
                  <w:rStyle w:val="Hipervnculo"/>
                </w:rPr>
                <w:t>www.quitoambiente.gob.ec</w:t>
              </w:r>
            </w:hyperlink>
            <w:r w:rsidRPr="0050274D">
              <w:t xml:space="preserve">, </w:t>
            </w:r>
            <w:hyperlink r:id="rId20" w:history="1">
              <w:r w:rsidRPr="0050274D">
                <w:rPr>
                  <w:rStyle w:val="Hipervnculo"/>
                </w:rPr>
                <w:t>maria.diaz@quito.gob.ec</w:t>
              </w:r>
            </w:hyperlink>
            <w:r w:rsidRPr="0050274D">
              <w:t xml:space="preserve"> </w:t>
            </w:r>
          </w:p>
          <w:p w14:paraId="7DBE3309" w14:textId="77777777" w:rsidR="00375487" w:rsidRPr="0050274D" w:rsidRDefault="00375487" w:rsidP="00516208">
            <w:pPr>
              <w:spacing w:after="0"/>
              <w:ind w:left="62"/>
              <w:jc w:val="left"/>
            </w:pPr>
          </w:p>
          <w:p w14:paraId="4A494FCE" w14:textId="33F5E529" w:rsidR="005D663A" w:rsidRPr="0050274D" w:rsidRDefault="00B075E8" w:rsidP="00516208">
            <w:pPr>
              <w:spacing w:after="0" w:line="240" w:lineRule="auto"/>
              <w:ind w:left="62"/>
              <w:jc w:val="left"/>
              <w:rPr>
                <w:color w:val="auto"/>
                <w:u w:val="single"/>
                <w:lang w:eastAsia="en-GB"/>
              </w:rPr>
            </w:pPr>
            <w:r w:rsidRPr="0050274D">
              <w:rPr>
                <w:lang w:eastAsia="en-GB"/>
              </w:rPr>
              <w:t>Subdirección de Energía Nuclear; Dirección General de Energía (DGE); Ministerio de Energía y Minas (MEM)</w:t>
            </w:r>
            <w:r w:rsidRPr="0050274D">
              <w:rPr>
                <w:rFonts w:eastAsia="PMingLiU"/>
                <w:lang w:eastAsia="en-GB"/>
              </w:rPr>
              <w:t xml:space="preserve">, </w:t>
            </w:r>
            <w:r w:rsidRPr="0050274D">
              <w:rPr>
                <w:lang w:eastAsia="en-GB"/>
              </w:rPr>
              <w:t>Apartado Postal 1421, Avenida Petapa 24, Calle 21-12, Zona 12</w:t>
            </w:r>
            <w:r w:rsidRPr="0050274D">
              <w:rPr>
                <w:rFonts w:eastAsia="PMingLiU"/>
                <w:lang w:eastAsia="en-GB"/>
              </w:rPr>
              <w:t xml:space="preserve">, </w:t>
            </w:r>
            <w:r w:rsidRPr="0050274D">
              <w:rPr>
                <w:lang w:eastAsia="en-GB"/>
              </w:rPr>
              <w:t>Ciudad de Guatemala 01012, Guatemala</w:t>
            </w:r>
            <w:r w:rsidRPr="0050274D">
              <w:rPr>
                <w:lang w:eastAsia="en-GB"/>
              </w:rPr>
              <w:br/>
              <w:t xml:space="preserve">Tel: 00502 24196363, Fax: 00502 24196310, </w:t>
            </w:r>
            <w:hyperlink r:id="rId21" w:history="1">
              <w:r w:rsidRPr="0050274D">
                <w:rPr>
                  <w:color w:val="auto"/>
                  <w:u w:val="single"/>
                  <w:lang w:eastAsia="en-GB"/>
                </w:rPr>
                <w:t>nuclearesdge@mem.gob.gt</w:t>
              </w:r>
            </w:hyperlink>
          </w:p>
          <w:p w14:paraId="7B6525C4" w14:textId="77777777" w:rsidR="001E42F0" w:rsidRPr="0050274D" w:rsidRDefault="001E42F0" w:rsidP="00516208">
            <w:pPr>
              <w:spacing w:after="0"/>
              <w:ind w:left="62"/>
            </w:pPr>
          </w:p>
          <w:p w14:paraId="54109AC2" w14:textId="45BD30C1" w:rsidR="00450D25" w:rsidRPr="0050274D" w:rsidRDefault="00450D25" w:rsidP="00516208">
            <w:pPr>
              <w:spacing w:after="0"/>
              <w:ind w:left="62"/>
            </w:pPr>
            <w:r w:rsidRPr="0050274D">
              <w:t xml:space="preserve">Odón </w:t>
            </w:r>
            <w:r w:rsidR="00076712" w:rsidRPr="0050274D">
              <w:t>Sánchez</w:t>
            </w:r>
            <w:r w:rsidRPr="0050274D">
              <w:t xml:space="preserve"> Coccoyllo, </w:t>
            </w:r>
            <w:r w:rsidR="00076712" w:rsidRPr="0050274D">
              <w:t>Instituto</w:t>
            </w:r>
            <w:r w:rsidRPr="0050274D">
              <w:t xml:space="preserve"> geofísico del Perú, Ministerio de Medio Ambiente. </w:t>
            </w:r>
            <w:hyperlink r:id="rId22" w:history="1">
              <w:r w:rsidRPr="0050274D">
                <w:rPr>
                  <w:rStyle w:val="Hipervnculo"/>
                </w:rPr>
                <w:t>osanchez@geo.igp.gob.pe</w:t>
              </w:r>
            </w:hyperlink>
            <w:r w:rsidR="00076712">
              <w:t>, Tel: 51-1-3172300 Ext</w:t>
            </w:r>
            <w:r w:rsidRPr="0050274D">
              <w:t>n. 176</w:t>
            </w:r>
          </w:p>
          <w:p w14:paraId="7C975123" w14:textId="77777777" w:rsidR="00450D25" w:rsidRPr="0050274D" w:rsidRDefault="00450D25" w:rsidP="00516208">
            <w:pPr>
              <w:spacing w:after="0" w:line="240" w:lineRule="auto"/>
              <w:ind w:left="62"/>
              <w:jc w:val="left"/>
              <w:rPr>
                <w:bCs/>
                <w:lang w:eastAsia="en-GB"/>
              </w:rPr>
            </w:pPr>
          </w:p>
          <w:p w14:paraId="6E659671" w14:textId="29D0E16D" w:rsidR="005D663A" w:rsidRPr="0050274D" w:rsidRDefault="00450D25" w:rsidP="00516208">
            <w:pPr>
              <w:spacing w:after="0" w:line="288" w:lineRule="atLeast"/>
              <w:ind w:left="62"/>
              <w:jc w:val="left"/>
              <w:rPr>
                <w:color w:val="1D4DFF"/>
                <w:lang w:eastAsia="en-GB"/>
              </w:rPr>
            </w:pPr>
            <w:r w:rsidRPr="0050274D">
              <w:rPr>
                <w:lang w:eastAsia="en-GB"/>
              </w:rPr>
              <w:t>Departamento de Tecnogestión,</w:t>
            </w:r>
            <w:r w:rsidR="005D663A" w:rsidRPr="0050274D">
              <w:rPr>
                <w:lang w:eastAsia="en-GB"/>
              </w:rPr>
              <w:t xml:space="preserve"> Ministerio d</w:t>
            </w:r>
            <w:r w:rsidRPr="0050274D">
              <w:rPr>
                <w:lang w:eastAsia="en-GB"/>
              </w:rPr>
              <w:t xml:space="preserve">e Industria, Energía y Minería. </w:t>
            </w:r>
            <w:r w:rsidR="005D663A" w:rsidRPr="0050274D">
              <w:rPr>
                <w:lang w:eastAsia="en-GB"/>
              </w:rPr>
              <w:t>Hervidero 2861, 11.800 Montevideo</w:t>
            </w:r>
            <w:r w:rsidR="005D663A" w:rsidRPr="0050274D">
              <w:rPr>
                <w:rFonts w:eastAsia="PMingLiU"/>
                <w:lang w:eastAsia="en-GB"/>
              </w:rPr>
              <w:t xml:space="preserve">, </w:t>
            </w:r>
            <w:r w:rsidR="005D663A" w:rsidRPr="0050274D">
              <w:rPr>
                <w:lang w:eastAsia="en-GB"/>
              </w:rPr>
              <w:t>Uruguay.</w:t>
            </w:r>
            <w:r w:rsidR="005D663A" w:rsidRPr="0050274D">
              <w:rPr>
                <w:rFonts w:eastAsia="PMingLiU"/>
                <w:lang w:eastAsia="en-GB"/>
              </w:rPr>
              <w:t xml:space="preserve"> </w:t>
            </w:r>
            <w:r w:rsidR="005D663A" w:rsidRPr="0050274D">
              <w:rPr>
                <w:lang w:eastAsia="en-GB"/>
              </w:rPr>
              <w:t>Tel</w:t>
            </w:r>
            <w:r w:rsidRPr="0050274D">
              <w:rPr>
                <w:lang w:eastAsia="en-GB"/>
              </w:rPr>
              <w:t>: 598 2 2001951</w:t>
            </w:r>
            <w:r w:rsidR="005D663A" w:rsidRPr="0050274D">
              <w:rPr>
                <w:lang w:eastAsia="en-GB"/>
              </w:rPr>
              <w:t>764</w:t>
            </w:r>
            <w:r w:rsidR="005D663A" w:rsidRPr="0050274D">
              <w:rPr>
                <w:rFonts w:eastAsia="PMingLiU"/>
                <w:lang w:eastAsia="en-GB"/>
              </w:rPr>
              <w:br/>
            </w:r>
            <w:r w:rsidR="005D663A" w:rsidRPr="0050274D">
              <w:rPr>
                <w:lang w:eastAsia="en-GB"/>
              </w:rPr>
              <w:t>Fax: 598 2 2094905</w:t>
            </w:r>
            <w:r w:rsidRPr="0050274D">
              <w:rPr>
                <w:rFonts w:eastAsia="PMingLiU"/>
                <w:color w:val="1D4DFF"/>
                <w:lang w:eastAsia="en-GB"/>
              </w:rPr>
              <w:t xml:space="preserve">. </w:t>
            </w:r>
            <w:hyperlink r:id="rId23" w:history="1">
              <w:r w:rsidR="005D663A" w:rsidRPr="0050274D">
                <w:rPr>
                  <w:color w:val="1D4DFF"/>
                  <w:u w:val="single"/>
                  <w:lang w:eastAsia="en-GB"/>
                </w:rPr>
                <w:t>www.miem.gub.uy / Tecnogestión</w:t>
              </w:r>
            </w:hyperlink>
          </w:p>
          <w:p w14:paraId="61720639" w14:textId="77777777" w:rsidR="005D663A" w:rsidRPr="0050274D" w:rsidRDefault="005D663A" w:rsidP="00516208">
            <w:pPr>
              <w:spacing w:after="0" w:line="240" w:lineRule="auto"/>
              <w:ind w:left="62" w:firstLine="0"/>
              <w:jc w:val="left"/>
              <w:rPr>
                <w:bCs/>
                <w:lang w:eastAsia="en-GB"/>
              </w:rPr>
            </w:pPr>
          </w:p>
          <w:p w14:paraId="400889E2" w14:textId="0D58A696" w:rsidR="00375487" w:rsidRPr="0050274D" w:rsidRDefault="005C2487" w:rsidP="00516208">
            <w:pPr>
              <w:spacing w:after="0" w:line="240" w:lineRule="auto"/>
              <w:ind w:left="62"/>
              <w:jc w:val="left"/>
              <w:rPr>
                <w:color w:val="auto"/>
                <w:u w:val="single"/>
                <w:lang w:eastAsia="en-GB"/>
              </w:rPr>
            </w:pPr>
            <w:r w:rsidRPr="0050274D">
              <w:rPr>
                <w:bCs/>
                <w:lang w:eastAsia="en-GB"/>
              </w:rPr>
              <w:t xml:space="preserve">Eduardo Dorian Greaves Núñez, </w:t>
            </w:r>
            <w:r w:rsidRPr="0050274D">
              <w:rPr>
                <w:lang w:eastAsia="en-GB"/>
              </w:rPr>
              <w:t xml:space="preserve">Universidad </w:t>
            </w:r>
            <w:r w:rsidR="00EF0796" w:rsidRPr="0050274D">
              <w:rPr>
                <w:lang w:eastAsia="en-GB"/>
              </w:rPr>
              <w:t>Simón</w:t>
            </w:r>
            <w:r w:rsidRPr="0050274D">
              <w:rPr>
                <w:lang w:eastAsia="en-GB"/>
              </w:rPr>
              <w:t xml:space="preserve"> </w:t>
            </w:r>
            <w:r w:rsidR="00EF0796" w:rsidRPr="0050274D">
              <w:rPr>
                <w:lang w:eastAsia="en-GB"/>
              </w:rPr>
              <w:t>Bolívar</w:t>
            </w:r>
            <w:r w:rsidR="00B075E8" w:rsidRPr="0050274D">
              <w:rPr>
                <w:lang w:eastAsia="en-GB"/>
              </w:rPr>
              <w:t xml:space="preserve"> </w:t>
            </w:r>
            <w:r w:rsidR="00B075E8" w:rsidRPr="0050274D">
              <w:rPr>
                <w:bCs/>
                <w:lang w:eastAsia="en-GB"/>
              </w:rPr>
              <w:t>(TXRF)</w:t>
            </w:r>
            <w:r w:rsidRPr="0050274D">
              <w:rPr>
                <w:lang w:eastAsia="en-GB"/>
              </w:rPr>
              <w:t xml:space="preserve">, Apartado Postal 89000, Valle de Sartenejas, Baruta 1080 A, </w:t>
            </w:r>
            <w:r w:rsidR="00EF0796" w:rsidRPr="0050274D">
              <w:rPr>
                <w:lang w:eastAsia="en-GB"/>
              </w:rPr>
              <w:t>Venezuela. Tel</w:t>
            </w:r>
            <w:r w:rsidRPr="0050274D">
              <w:rPr>
                <w:lang w:eastAsia="en-GB"/>
              </w:rPr>
              <w:t>: 0058 2129633230</w:t>
            </w:r>
            <w:r w:rsidRPr="0050274D">
              <w:rPr>
                <w:color w:val="1D4DFF"/>
                <w:lang w:eastAsia="en-GB"/>
              </w:rPr>
              <w:t xml:space="preserve">, </w:t>
            </w:r>
            <w:hyperlink r:id="rId24" w:history="1">
              <w:r w:rsidRPr="0050274D">
                <w:rPr>
                  <w:color w:val="1D4DFF"/>
                  <w:u w:val="single"/>
                  <w:lang w:eastAsia="en-GB"/>
                </w:rPr>
                <w:t>egreaves@usb.ve</w:t>
              </w:r>
            </w:hyperlink>
          </w:p>
          <w:p w14:paraId="1DECC628" w14:textId="50E9AF7C" w:rsidR="005D663A" w:rsidRPr="0050274D" w:rsidRDefault="005D663A" w:rsidP="00516208">
            <w:pPr>
              <w:spacing w:after="0" w:line="288" w:lineRule="atLeast"/>
              <w:ind w:left="62" w:firstLine="0"/>
              <w:jc w:val="left"/>
              <w:rPr>
                <w:color w:val="auto"/>
                <w:lang w:eastAsia="en-GB"/>
              </w:rPr>
            </w:pPr>
            <w:r w:rsidRPr="0050274D">
              <w:rPr>
                <w:color w:val="auto"/>
                <w:lang w:eastAsia="en-GB"/>
              </w:rPr>
              <w:t>Raiza Fernández Malavé. Instituto de Ciencias de la Tierra (ICT), Facultad de Ciencias. Universidad Central de Venezuela</w:t>
            </w:r>
            <w:r w:rsidRPr="0050274D">
              <w:rPr>
                <w:color w:val="1D4DFF"/>
                <w:lang w:eastAsia="en-GB"/>
              </w:rPr>
              <w:t xml:space="preserve">, </w:t>
            </w:r>
            <w:hyperlink r:id="rId25" w:history="1">
              <w:r w:rsidRPr="0050274D">
                <w:rPr>
                  <w:rStyle w:val="Hipervnculo"/>
                  <w:color w:val="1D4DFF"/>
                  <w:lang w:eastAsia="en-GB"/>
                </w:rPr>
                <w:t>raizadelvalle@yahoo.com</w:t>
              </w:r>
            </w:hyperlink>
            <w:r w:rsidRPr="0050274D">
              <w:rPr>
                <w:color w:val="auto"/>
                <w:lang w:eastAsia="en-GB"/>
              </w:rPr>
              <w:t xml:space="preserve">, </w:t>
            </w:r>
            <w:hyperlink r:id="rId26" w:history="1">
              <w:r w:rsidRPr="0050274D">
                <w:rPr>
                  <w:rStyle w:val="Hipervnculo"/>
                  <w:color w:val="1D4DFF"/>
                  <w:lang w:eastAsia="en-GB"/>
                </w:rPr>
                <w:t>raiza.fernandez@ciens.ucv.ve</w:t>
              </w:r>
            </w:hyperlink>
            <w:r w:rsidRPr="0050274D">
              <w:rPr>
                <w:rStyle w:val="Hipervnculo"/>
                <w:color w:val="auto"/>
                <w:u w:val="none"/>
                <w:lang w:eastAsia="en-GB"/>
              </w:rPr>
              <w:t>, Tel:</w:t>
            </w:r>
            <w:r w:rsidRPr="0050274D">
              <w:rPr>
                <w:color w:val="auto"/>
                <w:lang w:eastAsia="en-GB"/>
              </w:rPr>
              <w:t xml:space="preserve"> +58-6051543/1020- 0416-9442485, </w:t>
            </w:r>
          </w:p>
          <w:p w14:paraId="1F7AA9D3" w14:textId="58E7B0B0" w:rsidR="005D663A" w:rsidRPr="0050274D" w:rsidRDefault="005D663A" w:rsidP="00516208">
            <w:pPr>
              <w:spacing w:after="0" w:line="288" w:lineRule="atLeast"/>
              <w:ind w:left="62"/>
              <w:jc w:val="left"/>
              <w:rPr>
                <w:color w:val="1D4DFF"/>
                <w:lang w:eastAsia="en-GB"/>
              </w:rPr>
            </w:pPr>
            <w:r w:rsidRPr="0050274D">
              <w:rPr>
                <w:color w:val="auto"/>
                <w:lang w:eastAsia="en-GB"/>
              </w:rPr>
              <w:tab/>
              <w:t>+58-212-6051543/1020, Fax: +586051152</w:t>
            </w:r>
          </w:p>
          <w:p w14:paraId="7CDB4373" w14:textId="0EEF5127" w:rsidR="005C2487" w:rsidRPr="0050274D" w:rsidRDefault="005C2487" w:rsidP="00516208">
            <w:pPr>
              <w:spacing w:after="0" w:line="240" w:lineRule="auto"/>
              <w:ind w:left="62" w:firstLine="0"/>
              <w:jc w:val="left"/>
              <w:rPr>
                <w:bCs/>
                <w:lang w:eastAsia="en-GB"/>
              </w:rPr>
            </w:pPr>
          </w:p>
        </w:tc>
      </w:tr>
      <w:tr w:rsidR="008B5807" w:rsidRPr="0050274D" w14:paraId="69209FEE" w14:textId="77777777" w:rsidTr="005C2487">
        <w:trPr>
          <w:trHeight w:val="127"/>
        </w:trPr>
        <w:tc>
          <w:tcPr>
            <w:tcW w:w="2127" w:type="dxa"/>
            <w:shd w:val="clear" w:color="auto" w:fill="D9D9D9"/>
            <w:hideMark/>
          </w:tcPr>
          <w:p w14:paraId="567A8558" w14:textId="78BFA6F5" w:rsidR="008B5807" w:rsidRPr="0050274D" w:rsidRDefault="008B5807" w:rsidP="005C2487">
            <w:pPr>
              <w:jc w:val="left"/>
              <w:rPr>
                <w:b/>
                <w:sz w:val="12"/>
              </w:rPr>
            </w:pPr>
          </w:p>
        </w:tc>
        <w:tc>
          <w:tcPr>
            <w:tcW w:w="7195" w:type="dxa"/>
            <w:gridSpan w:val="6"/>
            <w:shd w:val="clear" w:color="auto" w:fill="D9D9D9"/>
            <w:hideMark/>
          </w:tcPr>
          <w:p w14:paraId="355A6D52" w14:textId="77777777" w:rsidR="008B5807" w:rsidRPr="0050274D" w:rsidRDefault="008B5807" w:rsidP="005C2487">
            <w:pPr>
              <w:rPr>
                <w:i/>
                <w:sz w:val="12"/>
              </w:rPr>
            </w:pPr>
          </w:p>
        </w:tc>
      </w:tr>
      <w:tr w:rsidR="008B5807" w:rsidRPr="0050274D" w14:paraId="00A398C3" w14:textId="77777777" w:rsidTr="005C2487">
        <w:trPr>
          <w:trHeight w:val="1190"/>
        </w:trPr>
        <w:tc>
          <w:tcPr>
            <w:tcW w:w="2127" w:type="dxa"/>
            <w:hideMark/>
          </w:tcPr>
          <w:p w14:paraId="23A44FB2" w14:textId="77777777" w:rsidR="008B5807" w:rsidRPr="0050274D" w:rsidRDefault="008B5807" w:rsidP="005C2487">
            <w:pPr>
              <w:jc w:val="left"/>
              <w:rPr>
                <w:b/>
                <w:sz w:val="18"/>
              </w:rPr>
            </w:pPr>
            <w:r w:rsidRPr="0050274D">
              <w:rPr>
                <w:b/>
                <w:sz w:val="18"/>
              </w:rPr>
              <w:t>Análisis de los problemas/deficiencias/necesidades regionales</w:t>
            </w:r>
          </w:p>
          <w:p w14:paraId="71921828" w14:textId="77777777" w:rsidR="008B5807" w:rsidRPr="0050274D" w:rsidRDefault="008B5807" w:rsidP="005C2487">
            <w:pPr>
              <w:jc w:val="left"/>
              <w:rPr>
                <w:b/>
                <w:sz w:val="18"/>
              </w:rPr>
            </w:pPr>
          </w:p>
        </w:tc>
        <w:tc>
          <w:tcPr>
            <w:tcW w:w="7195" w:type="dxa"/>
            <w:gridSpan w:val="6"/>
            <w:hideMark/>
          </w:tcPr>
          <w:p w14:paraId="0CB5B517" w14:textId="77777777" w:rsidR="008B5807" w:rsidRPr="0050274D" w:rsidRDefault="008B5807" w:rsidP="005C2487">
            <w:r w:rsidRPr="0050274D">
              <w:rPr>
                <w:i/>
              </w:rPr>
              <w:t>Presente un análisis en profundidad de los principales problemas/necesidades que abordará el proyecto, así como de sus causas y efectos, y explique cómo están vinculados con los planes o marcos regionales de desarrollo (o equivalente). Mencione los esfuerzos realizados anteriormente para abordar esos problemas/necesidades, si los hubiere, y explique cómo la actual propuesta de proyecto se inspira en ellos.</w:t>
            </w:r>
          </w:p>
          <w:p w14:paraId="43FD438F" w14:textId="77777777" w:rsidR="008B5807" w:rsidRPr="0050274D" w:rsidRDefault="008B5807" w:rsidP="005C2487">
            <w:pPr>
              <w:rPr>
                <w:i/>
              </w:rPr>
            </w:pPr>
            <w:r w:rsidRPr="0050274D">
              <w:rPr>
                <w:i/>
              </w:rPr>
              <w:t>Adjunte documentos de apoyo (por ejemplo, el texto de los planes regionales de desarrollo).</w:t>
            </w:r>
          </w:p>
          <w:p w14:paraId="2335E5DC" w14:textId="77777777" w:rsidR="007A4837" w:rsidRPr="0050274D" w:rsidRDefault="007A4837" w:rsidP="007A4837">
            <w:pPr>
              <w:rPr>
                <w:bCs/>
                <w:color w:val="auto"/>
              </w:rPr>
            </w:pPr>
          </w:p>
          <w:p w14:paraId="79F89F6E" w14:textId="25FF297C" w:rsidR="00BF0DDB" w:rsidRPr="0050274D" w:rsidRDefault="00BF0DDB" w:rsidP="00BF0DDB">
            <w:pPr>
              <w:autoSpaceDE w:val="0"/>
              <w:autoSpaceDN w:val="0"/>
              <w:adjustRightInd w:val="0"/>
              <w:rPr>
                <w:bCs/>
              </w:rPr>
            </w:pPr>
            <w:r w:rsidRPr="0050274D">
              <w:t xml:space="preserve">El deterioro en la calidad de aire y su impacto en la salud son cada vez más severos y hay una gran necesidad de información confiable para poder darle seguimiento a los problemas de salud asociados a la contaminación atmosférica y para poder establecer estándares apropiados de calidad del aire. La contaminación atmosférica va más allá de fronteras nacionales por lo que se comparte entre países y éste se torna un problema a nivel de región. Las áreas urbanas y rurales de los países de </w:t>
            </w:r>
            <w:r w:rsidR="00873C77" w:rsidRPr="0050274D">
              <w:t xml:space="preserve">Latinoamérica </w:t>
            </w:r>
            <w:r w:rsidRPr="0050274D">
              <w:t xml:space="preserve">y del Caribe ya están siendo afectadas por la contaminación. </w:t>
            </w:r>
            <w:r w:rsidRPr="0050274D">
              <w:rPr>
                <w:rFonts w:eastAsia="TimesNewRoman"/>
              </w:rPr>
              <w:t>En los últimos 30 años, la población de la región se ha duplicado, alcanzando un total de 581,4 millones de personas, concentrándose alrededor del 53% de la misma en zonas urbanas, con la consecuente concentración de vehículos, industrias y otras fuentes contaminantes.</w:t>
            </w:r>
            <w:r w:rsidR="00873C77" w:rsidRPr="0050274D">
              <w:rPr>
                <w:rFonts w:eastAsia="TimesNewRoman"/>
              </w:rPr>
              <w:t xml:space="preserve"> </w:t>
            </w:r>
            <w:r w:rsidRPr="0050274D">
              <w:t xml:space="preserve">En </w:t>
            </w:r>
            <w:r w:rsidRPr="0050274D">
              <w:rPr>
                <w:rFonts w:eastAsia="TimesNewRoman"/>
              </w:rPr>
              <w:t>Latinoamérica, la contaminación del aire es la causa de 2,3 millones de casos anuales de enfermedades respiratorias crónicas en niños y de 100000 casos de bronquitis crónica en adultos (</w:t>
            </w:r>
            <w:r w:rsidRPr="0050274D">
              <w:t xml:space="preserve">Perfil Estratégico Regional: </w:t>
            </w:r>
            <w:r w:rsidRPr="0050274D">
              <w:rPr>
                <w:rFonts w:eastAsia="TimesNewRoman"/>
              </w:rPr>
              <w:t>PER). Además, cada año se atribuyen 35000 muertes a la contaminación del aire, pero puede que la cifra real sea mayor (</w:t>
            </w:r>
            <w:r w:rsidRPr="0050274D">
              <w:t>PER).</w:t>
            </w:r>
          </w:p>
          <w:p w14:paraId="65AD815B" w14:textId="77777777" w:rsidR="00BF0DDB" w:rsidRPr="0050274D" w:rsidRDefault="00BF0DDB" w:rsidP="007A4837">
            <w:pPr>
              <w:rPr>
                <w:bCs/>
                <w:color w:val="auto"/>
              </w:rPr>
            </w:pPr>
          </w:p>
          <w:p w14:paraId="6615957F" w14:textId="77777777" w:rsidR="007A4837" w:rsidRPr="0050274D" w:rsidRDefault="007A4837" w:rsidP="007A4837">
            <w:pPr>
              <w:rPr>
                <w:bCs/>
                <w:color w:val="auto"/>
              </w:rPr>
            </w:pPr>
            <w:r w:rsidRPr="0050274D">
              <w:rPr>
                <w:bCs/>
                <w:color w:val="auto"/>
              </w:rPr>
              <w:t xml:space="preserve">Actualmente la contaminación atmosférica está presente prácticamente en todos los lugares del mundo, afectando por igual a seres humanos, plantas, animales, y al medio ambiente. Sin embargo, usualmente es en las áreas urbanas con altos índices de población, en donde se concentran los mayores niveles de contaminación atmosférica, la que es provocada en gran medida por las diversas actividades antropogénicas que la población realiza cotidianamente. En la contaminación atmosférica intervienen diversos contaminantes, la mayoría de los cuales ofrece un riesgo a la salud de los seres humanos. Sin embargo, algunos de ellos se consideran preponderantes debido a su mayor toxicidad o a las altas concentraciones en que localmente suelen encontrase. Tal es el caso de los aerosoles atmosféricos, que son pequeñas partículas suspendidas en el aire, y son considerados como uno de los principales contaminantes de origen antropogénico. </w:t>
            </w:r>
          </w:p>
          <w:p w14:paraId="65150D17" w14:textId="77777777" w:rsidR="007A4837" w:rsidRPr="0050274D" w:rsidRDefault="007A4837" w:rsidP="007A4837">
            <w:pPr>
              <w:rPr>
                <w:bCs/>
                <w:color w:val="auto"/>
              </w:rPr>
            </w:pPr>
            <w:r w:rsidRPr="0050274D">
              <w:rPr>
                <w:bCs/>
                <w:color w:val="auto"/>
              </w:rPr>
              <w:t xml:space="preserve">Los aerosoles atmosféricos se encuentran en un amplio intervalo de tamaños y su composición química es muy variable. Pocos lugares en el mundo podrían considerarse libres de este contaminante. Las partículas de diámetro aerodinámico menor de 2,5 </w:t>
            </w:r>
            <w:r w:rsidRPr="0050274D">
              <w:rPr>
                <w:color w:val="auto"/>
              </w:rPr>
              <w:t>µm</w:t>
            </w:r>
            <w:r w:rsidRPr="0050274D">
              <w:rPr>
                <w:bCs/>
                <w:color w:val="auto"/>
              </w:rPr>
              <w:t xml:space="preserve"> constituyen la materia particulada fina (MPF), en la que se concentra el mayor porcentaje (95%) de sulfatos presentes en la atmósfera. Debido a su pequeño tamaño, la MPF puede llegar a los sacos alveolares de los seres humanos, incorporarse al torrente sanguíneo y provocar serios daños a la salud. Asimismo, los vientos pueden transportarla a grandes distancias, pudiendo cruzar océanos y continentes. Los aerosoles sulfatos constituyen un porcentaje importante de las llamadas “nubes atmosféricas cafés” (Atmosferic Brown Clouds: ABCs) que pueden interceptar la luz solar, por absorción y reflexión, lo que afecta el clima y la temperatura de amplias regiones en el mundo. Las partículas sulfatadas y a base de otros compuestos son de gran interés para la comunidad científica que investiga sus efectos a niveles atmosférico y ecológico, porque contribuyen a la formación de MPF, intervienen en la formación de las nubes transoceánicas y transcontinentales y se consideran un riesgo importante para la salud de los seres humanos. Por lo tanto, y en razón de la gran variabilidad que ofrece la contaminación atmosférica por MPF, se requiere de información actualizada, continua y confiable, que permita estimar sus efectos en la salud humana y el medio ambiente. Este conocimiento conlleva a su vez la posibilidad de tomar acciones que permitan controlar las emisiones de contaminantes atmosféricos y eventualmente reducir sus concentraciones en la atmósfera.</w:t>
            </w:r>
          </w:p>
          <w:p w14:paraId="73A41108" w14:textId="77777777" w:rsidR="007A4837" w:rsidRPr="0050274D" w:rsidRDefault="007A4837" w:rsidP="007A4837">
            <w:pPr>
              <w:rPr>
                <w:bCs/>
                <w:color w:val="auto"/>
              </w:rPr>
            </w:pPr>
          </w:p>
          <w:p w14:paraId="7F0DE1B7" w14:textId="77777777" w:rsidR="00873C77" w:rsidRPr="0050274D" w:rsidRDefault="00873C77" w:rsidP="007A4837">
            <w:pPr>
              <w:rPr>
                <w:bCs/>
              </w:rPr>
            </w:pPr>
            <w:r w:rsidRPr="0050274D">
              <w:rPr>
                <w:bCs/>
              </w:rPr>
              <w:t>En cuanto a la determinación y cuantificación de la contaminación atmosférica en la región, algunos países ya cuentan con información de alguno o algunos de los contaminantes criterio (SO</w:t>
            </w:r>
            <w:r w:rsidRPr="0050274D">
              <w:rPr>
                <w:bCs/>
                <w:vertAlign w:val="subscript"/>
              </w:rPr>
              <w:t>2</w:t>
            </w:r>
            <w:r w:rsidRPr="0050274D">
              <w:rPr>
                <w:bCs/>
              </w:rPr>
              <w:t>, NOx, MP, Pb, CO, O3), pero en la mayoría de éstos, esta información, o es insuficiente, o no existe. Dado el riesgo de que estos contaminantes representan para la salud humana, la información acerca de éstos se considera de gran importancia, ya que su conocimiento representa el primer paso para el control y posible reducción a niveles aceptables. La determinación y cuantificación de aerosoles-sulfatos y otras partículas-aerosoles es información muy importante y necesaria para poder estimar e interpretar la influencia que estos contaminantes tienen en el origen y presencia de los fenómenos que están propiciando el cambio climático global.</w:t>
            </w:r>
          </w:p>
          <w:p w14:paraId="588AB433" w14:textId="77777777" w:rsidR="00873C77" w:rsidRPr="0050274D" w:rsidRDefault="00873C77" w:rsidP="007A4837">
            <w:pPr>
              <w:rPr>
                <w:bCs/>
              </w:rPr>
            </w:pPr>
          </w:p>
          <w:p w14:paraId="31F0DEE4" w14:textId="5299276F" w:rsidR="007A4837" w:rsidRPr="0050274D" w:rsidRDefault="007A4837" w:rsidP="007A4837">
            <w:r w:rsidRPr="0050274D">
              <w:rPr>
                <w:bCs/>
                <w:color w:val="auto"/>
              </w:rPr>
              <w:t xml:space="preserve">El desarrollo de este proyecto ofrece la posibilidad de contar una parte </w:t>
            </w:r>
            <w:r w:rsidRPr="0050274D">
              <w:rPr>
                <w:bCs/>
                <w:color w:val="auto"/>
              </w:rPr>
              <w:lastRenderedPageBreak/>
              <w:t>importante de la información que requieren tanto los investigadores, los tomadores de decisiones, y la población en general, para mitigar y controlar la contaminación atmosférica, así como para mejorar la calidad del aire en el área bajo estudio.</w:t>
            </w:r>
          </w:p>
        </w:tc>
      </w:tr>
      <w:tr w:rsidR="008B5807" w:rsidRPr="0050274D" w14:paraId="040D9C4E" w14:textId="77777777" w:rsidTr="005C2487">
        <w:trPr>
          <w:trHeight w:val="575"/>
        </w:trPr>
        <w:tc>
          <w:tcPr>
            <w:tcW w:w="2127" w:type="dxa"/>
          </w:tcPr>
          <w:p w14:paraId="1F2832B4" w14:textId="77777777" w:rsidR="008B5807" w:rsidRPr="0050274D" w:rsidRDefault="008B5807" w:rsidP="005C2487">
            <w:pPr>
              <w:jc w:val="left"/>
            </w:pPr>
            <w:r w:rsidRPr="0050274D">
              <w:rPr>
                <w:b/>
                <w:sz w:val="18"/>
              </w:rPr>
              <w:lastRenderedPageBreak/>
              <w:t>¿Por qué debería ser un proyecto regional?</w:t>
            </w:r>
          </w:p>
        </w:tc>
        <w:tc>
          <w:tcPr>
            <w:tcW w:w="7195" w:type="dxa"/>
            <w:gridSpan w:val="6"/>
          </w:tcPr>
          <w:p w14:paraId="642DF044" w14:textId="77777777" w:rsidR="008B5807" w:rsidRPr="0050274D" w:rsidRDefault="008B5807" w:rsidP="005C2487">
            <w:r w:rsidRPr="0050274D">
              <w:rPr>
                <w:i/>
              </w:rPr>
              <w:t>Indique por qué es mejor abordar estos problemas/necesidades mediante un proyecto regional (por oposición a uno nacional)</w:t>
            </w:r>
          </w:p>
          <w:p w14:paraId="260C4A47" w14:textId="77777777" w:rsidR="008B5807" w:rsidRPr="0050274D" w:rsidRDefault="008B5807" w:rsidP="005C2487"/>
          <w:p w14:paraId="408A5285" w14:textId="77777777" w:rsidR="00873C77" w:rsidRPr="0050274D" w:rsidRDefault="00873C77" w:rsidP="00873C77">
            <w:r w:rsidRPr="0050274D">
              <w:t>La contaminación atmosférica es un problema que no respeta fronteras por lo que afecta a toda la región. Existe poca información sobre la misma que indique con claridad la magnitud del problema. Las capacidades técnicas analíticas son insuficientes a nivel regional y solo algunos países cuentan con esa capacidad tecnológica. La afectación a la salud por la materia particulada aerotransportada fina (MPAF) representa un riesgo para la población en general debido a su pequeño tamaño (del orden de micrómetros o aún menor). Por otro lado, no todos los países cuentan con normas de calidad de aire sustentadas en mediciones propias por lo que el problema se acentúa.</w:t>
            </w:r>
          </w:p>
          <w:p w14:paraId="158C9229" w14:textId="77777777" w:rsidR="00873C77" w:rsidRPr="0050274D" w:rsidRDefault="00873C77" w:rsidP="00873C77">
            <w:pPr>
              <w:rPr>
                <w:b/>
                <w:i/>
              </w:rPr>
            </w:pPr>
            <w:r w:rsidRPr="0050274D">
              <w:rPr>
                <w:b/>
                <w:i/>
              </w:rPr>
              <w:t>Causas</w:t>
            </w:r>
          </w:p>
          <w:p w14:paraId="4CCFDA34" w14:textId="77777777" w:rsidR="00873C77" w:rsidRPr="0050274D" w:rsidRDefault="00873C77" w:rsidP="00873C77">
            <w:pPr>
              <w:numPr>
                <w:ilvl w:val="0"/>
                <w:numId w:val="3"/>
              </w:numPr>
              <w:spacing w:after="0" w:line="240" w:lineRule="auto"/>
              <w:jc w:val="left"/>
            </w:pPr>
            <w:r w:rsidRPr="0050274D">
              <w:t xml:space="preserve">Aumento en la Industria y tipos de procesos que realizan </w:t>
            </w:r>
          </w:p>
          <w:p w14:paraId="5CF2D647" w14:textId="77777777" w:rsidR="00873C77" w:rsidRPr="0050274D" w:rsidRDefault="00873C77" w:rsidP="00873C77">
            <w:pPr>
              <w:numPr>
                <w:ilvl w:val="0"/>
                <w:numId w:val="3"/>
              </w:numPr>
              <w:spacing w:after="0" w:line="240" w:lineRule="auto"/>
              <w:jc w:val="left"/>
            </w:pPr>
            <w:r w:rsidRPr="0050274D">
              <w:t xml:space="preserve">Aumento en el parque vehicular </w:t>
            </w:r>
          </w:p>
          <w:p w14:paraId="6B135661" w14:textId="77777777" w:rsidR="00873C77" w:rsidRPr="0050274D" w:rsidRDefault="00873C77" w:rsidP="00873C77">
            <w:pPr>
              <w:numPr>
                <w:ilvl w:val="0"/>
                <w:numId w:val="3"/>
              </w:numPr>
              <w:spacing w:after="0" w:line="240" w:lineRule="auto"/>
              <w:jc w:val="left"/>
            </w:pPr>
            <w:r w:rsidRPr="0050274D">
              <w:t>Carencia de normas de calidad de aire en base a mediciones propias</w:t>
            </w:r>
          </w:p>
          <w:p w14:paraId="5FE5B95A" w14:textId="77777777" w:rsidR="00873C77" w:rsidRPr="0050274D" w:rsidRDefault="00873C77" w:rsidP="00873C77">
            <w:pPr>
              <w:numPr>
                <w:ilvl w:val="0"/>
                <w:numId w:val="3"/>
              </w:numPr>
              <w:spacing w:after="0" w:line="240" w:lineRule="auto"/>
              <w:jc w:val="left"/>
            </w:pPr>
            <w:r w:rsidRPr="0050274D">
              <w:t>Carencia de control de emisiones</w:t>
            </w:r>
          </w:p>
          <w:p w14:paraId="0B04A41D" w14:textId="77777777" w:rsidR="00873C77" w:rsidRPr="0050274D" w:rsidRDefault="00873C77" w:rsidP="00873C77">
            <w:pPr>
              <w:spacing w:before="200"/>
              <w:rPr>
                <w:b/>
                <w:i/>
              </w:rPr>
            </w:pPr>
            <w:r w:rsidRPr="0050274D">
              <w:rPr>
                <w:b/>
                <w:i/>
              </w:rPr>
              <w:t>Efectos</w:t>
            </w:r>
          </w:p>
          <w:p w14:paraId="4C18AE06" w14:textId="77777777" w:rsidR="00873C77" w:rsidRPr="0050274D" w:rsidRDefault="00873C77" w:rsidP="00873C77">
            <w:pPr>
              <w:numPr>
                <w:ilvl w:val="0"/>
                <w:numId w:val="3"/>
              </w:numPr>
              <w:spacing w:after="0" w:line="240" w:lineRule="auto"/>
              <w:jc w:val="left"/>
            </w:pPr>
            <w:r w:rsidRPr="0050274D">
              <w:t>Atmósfera altamente contaminada</w:t>
            </w:r>
          </w:p>
          <w:p w14:paraId="69D8EC93" w14:textId="77777777" w:rsidR="00873C77" w:rsidRPr="0050274D" w:rsidRDefault="00873C77" w:rsidP="00873C77">
            <w:pPr>
              <w:numPr>
                <w:ilvl w:val="0"/>
                <w:numId w:val="3"/>
              </w:numPr>
              <w:spacing w:after="0" w:line="240" w:lineRule="auto"/>
              <w:jc w:val="left"/>
            </w:pPr>
            <w:r w:rsidRPr="0050274D">
              <w:t>Riesgo a la salud de la población</w:t>
            </w:r>
          </w:p>
          <w:p w14:paraId="41F8BFC9" w14:textId="77777777" w:rsidR="00873C77" w:rsidRPr="0050274D" w:rsidRDefault="00873C77" w:rsidP="00873C77">
            <w:pPr>
              <w:numPr>
                <w:ilvl w:val="0"/>
                <w:numId w:val="3"/>
              </w:numPr>
              <w:spacing w:after="0" w:line="240" w:lineRule="auto"/>
              <w:jc w:val="left"/>
            </w:pPr>
            <w:r w:rsidRPr="0050274D">
              <w:t>Reducción del bienestar y calidad de vida de la sociedad</w:t>
            </w:r>
          </w:p>
          <w:p w14:paraId="7EE24993" w14:textId="77777777" w:rsidR="00873C77" w:rsidRPr="0050274D" w:rsidRDefault="00873C77" w:rsidP="00873C77">
            <w:pPr>
              <w:spacing w:before="200"/>
              <w:rPr>
                <w:b/>
                <w:i/>
              </w:rPr>
            </w:pPr>
            <w:r w:rsidRPr="0050274D">
              <w:rPr>
                <w:b/>
                <w:i/>
              </w:rPr>
              <w:t>Vinculación con el Perfil Estratégico Regional PER</w:t>
            </w:r>
          </w:p>
          <w:p w14:paraId="2B5CD0DB" w14:textId="74D5BA97" w:rsidR="00B03BC9" w:rsidRPr="0050274D" w:rsidRDefault="00873C77" w:rsidP="00B03BC9">
            <w:pPr>
              <w:rPr>
                <w:iCs/>
              </w:rPr>
            </w:pPr>
            <w:r w:rsidRPr="0050274D">
              <w:t xml:space="preserve">En el PER aprobado para el período 2016-2021 se incluye un grupo de sectores prioritarios en los que la aplicación de las técnicas nucleares es de gran importancia. Este concepto de proyecto se ubica perfectamente en el área temática 1.2.3 MEDIO AMBIENTE, necesidad/problema M4. </w:t>
            </w:r>
            <w:r w:rsidRPr="0050274D">
              <w:rPr>
                <w:iCs/>
              </w:rPr>
              <w:t>Alto grado de contaminación atmosférica por elementos traza.</w:t>
            </w:r>
          </w:p>
          <w:p w14:paraId="55E3E483" w14:textId="4081D35C" w:rsidR="00B03BC9" w:rsidRPr="0050274D" w:rsidRDefault="00B03BC9" w:rsidP="00B03BC9">
            <w:r w:rsidRPr="0050274D">
              <w:t>Este concepto de proyecto también se enmarca perfectamente dentro del análisis que hace el PER sobre la situación en América Latina y el Caribe en la parte de los problemas asociados con la contaminación del aire en áreas urbanas debidos principalmente a la alta densidad de población, la quema de combustibles fósiles en vehículos automotores, los efectos en la salud, etc.</w:t>
            </w:r>
          </w:p>
          <w:p w14:paraId="22C24A90" w14:textId="77777777" w:rsidR="00B03BC9" w:rsidRPr="0050274D" w:rsidRDefault="00B03BC9" w:rsidP="00B03BC9">
            <w:r w:rsidRPr="0050274D">
              <w:rPr>
                <w:b/>
                <w:i/>
              </w:rPr>
              <w:t>Esfuerzos realizados anteriormente para abordar este problema</w:t>
            </w:r>
          </w:p>
          <w:p w14:paraId="12B3290B" w14:textId="0F8A332D" w:rsidR="00B03BC9" w:rsidRPr="0050274D" w:rsidRDefault="00B03BC9" w:rsidP="00B03BC9">
            <w:pPr>
              <w:tabs>
                <w:tab w:val="left" w:pos="360"/>
              </w:tabs>
              <w:rPr>
                <w:bCs/>
              </w:rPr>
            </w:pPr>
            <w:r w:rsidRPr="0050274D">
              <w:rPr>
                <w:bCs/>
              </w:rPr>
              <w:t xml:space="preserve">Durante la última década se han realizado diversos proyectos (a nivel de país y a nivel de región) encaminados a medir partículas-aerosoles en ciudades densamente pobladas enmarcados dentro de los Planes de Desarrollo propios del País. Algunos de ellos estuvieron apoyados por el OIEA y otros por CONACyT (MEXICO). Esto ha proporcionado experiencia en el desarrollo de proyectos como el que se presenta, aunque será la primera vez que los objetivos estén encaminados a encontrar resultados relacionados con el cambio climático global en un área importante de la región. Este planteamiento es la primera vez que se enfocará a dicho propósito. En relación a los proyectos que avalan lo anterior se pueden mencionar: a) En 1999-2000 RLA/7/007, ARCAL 39; b)2003-2004 MEX/1/021; c)2005-2006 MEX/1/021; d)2005-2007 RLA/7/011, ARCAL LXXX. e) CONSEJO </w:t>
            </w:r>
            <w:r w:rsidRPr="0050274D">
              <w:rPr>
                <w:bCs/>
              </w:rPr>
              <w:lastRenderedPageBreak/>
              <w:t>NACIONAL DE CIENCIA Y TECNOLOGÍA (CONACyT) 3952 PT, 1999-2000; OTROS: CONSERVA: Consejo de Estudios para la Restauración y Valoración Ambiental. Proyecto 2001 (06): “Caracterización de Partículas Aerotransportadas menores a 2.5 micrómetros y determinación de Elementos Tóxicos a la Salud Humana” (2001); Secretaría del Medio Ambiente del Gobierno del Distrito Federal. “Diseño y Adquisición e Instalación de una Red para el Monitoreo de Partículas Menores a 2.5 micrómetros (PM2.5) en la Zona Metropolitana de la Ciudad de México (ZMCM). Identificación de Sitios para el Monitoreo de PM2.5” (2002). COMECYT: EDOMEX-2005-C01-01; (2006-2008) “Evaluación del comportamiento de las Partículas Finas (PM2.5) en la a</w:t>
            </w:r>
            <w:r w:rsidR="007E6A24">
              <w:rPr>
                <w:bCs/>
              </w:rPr>
              <w:t>tmósfera de la Ciudad de Toluca</w:t>
            </w:r>
            <w:r w:rsidRPr="0050274D">
              <w:rPr>
                <w:bCs/>
              </w:rPr>
              <w:t>.</w:t>
            </w:r>
          </w:p>
          <w:p w14:paraId="7E3A3D58" w14:textId="77777777" w:rsidR="00B03BC9" w:rsidRPr="0050274D" w:rsidRDefault="00B03BC9" w:rsidP="00B03BC9">
            <w:pPr>
              <w:tabs>
                <w:tab w:val="left" w:pos="360"/>
              </w:tabs>
              <w:rPr>
                <w:bCs/>
              </w:rPr>
            </w:pPr>
            <w:r w:rsidRPr="0050274D">
              <w:rPr>
                <w:bCs/>
              </w:rPr>
              <w:t xml:space="preserve">Los resultados han sido mostrados en Conferencias Nacionales e Internacionales y publicados en Revistas Internacionales. </w:t>
            </w:r>
          </w:p>
          <w:p w14:paraId="15C73EBF" w14:textId="1B87AFB3" w:rsidR="00B03BC9" w:rsidRPr="0050274D" w:rsidRDefault="00B03BC9" w:rsidP="00B03BC9">
            <w:pPr>
              <w:rPr>
                <w:bCs/>
              </w:rPr>
            </w:pPr>
            <w:r w:rsidRPr="0050274D">
              <w:rPr>
                <w:bCs/>
              </w:rPr>
              <w:t xml:space="preserve">En especial el Proyecto MEX/1/021 “Evaluación de las partículas finas (PM2.5) transportadas en el aire de la Ciudad de México” ha sido mencionado en el Marco Programático Nacional 2011-2015 como uno de los más exitosos, debido a que a partir de los resultados obtenidos con PIXE, fue posible identificar las fuentes principales de contaminación </w:t>
            </w:r>
            <w:r w:rsidR="007E6A24" w:rsidRPr="0050274D">
              <w:rPr>
                <w:bCs/>
              </w:rPr>
              <w:t>atmosférica</w:t>
            </w:r>
            <w:r w:rsidRPr="0050274D">
              <w:rPr>
                <w:bCs/>
              </w:rPr>
              <w:t xml:space="preserve"> en el AMCM.</w:t>
            </w:r>
          </w:p>
          <w:p w14:paraId="17BEDB30" w14:textId="47916CDC" w:rsidR="00B03BC9" w:rsidRPr="00134278" w:rsidRDefault="00B03BC9" w:rsidP="00B03BC9">
            <w:pPr>
              <w:tabs>
                <w:tab w:val="left" w:pos="360"/>
              </w:tabs>
              <w:rPr>
                <w:lang w:val="en-GB"/>
              </w:rPr>
            </w:pPr>
            <w:r w:rsidRPr="0050274D">
              <w:rPr>
                <w:bCs/>
              </w:rPr>
              <w:t xml:space="preserve">Durante el bienio 2014-2015 se desarrolló el Proyecto MEX/7/011 Evaluación de aerosoles-sulfatos y aerosoles-metales que </w:t>
            </w:r>
            <w:r w:rsidR="00076712" w:rsidRPr="0050274D">
              <w:rPr>
                <w:bCs/>
              </w:rPr>
              <w:t>influencian</w:t>
            </w:r>
            <w:r w:rsidRPr="0050274D">
              <w:rPr>
                <w:bCs/>
              </w:rPr>
              <w:t xml:space="preserve"> el Cambio Climático Global. </w:t>
            </w:r>
            <w:r w:rsidRPr="00134278">
              <w:rPr>
                <w:lang w:val="en-GB"/>
              </w:rPr>
              <w:t>Evaluating Sulphate Aerosols and Metal Aerosols that Influence Global Climatic Change</w:t>
            </w:r>
            <w:r w:rsidR="00C97988" w:rsidRPr="00134278">
              <w:rPr>
                <w:lang w:val="en-GB"/>
              </w:rPr>
              <w:t>.</w:t>
            </w:r>
          </w:p>
          <w:p w14:paraId="21E1B63F" w14:textId="1C2AA27B" w:rsidR="00912D7E" w:rsidRPr="0050274D" w:rsidRDefault="00C97988" w:rsidP="00B03BC9">
            <w:pPr>
              <w:tabs>
                <w:tab w:val="left" w:pos="360"/>
              </w:tabs>
              <w:rPr>
                <w:bCs/>
                <w:color w:val="auto"/>
              </w:rPr>
            </w:pPr>
            <w:r w:rsidRPr="0050274D">
              <w:rPr>
                <w:bCs/>
              </w:rPr>
              <w:t>La disponibilidad de equipos de monitoreo de partículas en algunos países de la región es escasa o inexistente, lo que limita sus posibilidades de participación en este proyecto. Algunos ya cuentan con Técnicas Nucleares instaladas (como Fluorescencia de Rayos-X), pero a la vez tienen algunas carencias para utilizarlas adecuadamente. Las instituciones participantes que no cuenten con técnicas de análisis apropiadas, podrán recurrir, mediante convenios, con alguna otra institución en la región</w:t>
            </w:r>
            <w:r w:rsidR="00912D7E" w:rsidRPr="0050274D">
              <w:rPr>
                <w:bCs/>
              </w:rPr>
              <w:t xml:space="preserve"> que </w:t>
            </w:r>
            <w:r w:rsidR="00912D7E" w:rsidRPr="0050274D">
              <w:rPr>
                <w:bCs/>
                <w:color w:val="auto"/>
              </w:rPr>
              <w:t>cuenten con mayor infraestructura (Argentina, Brasil, Chile y México)</w:t>
            </w:r>
            <w:r w:rsidRPr="0050274D">
              <w:rPr>
                <w:bCs/>
                <w:color w:val="auto"/>
              </w:rPr>
              <w:t xml:space="preserve">, a fin de utilizar las técnicas que sí estén en estado operacional. Otros países cuentan con técnicas complementarias como ICP-MS, IRMS o alguna otra técnica espectrométrica, pero éstas no son necesariamente las mejores técnicas para análisis de material particulado. Sin embargo, estas técnicas son complementarias y pueden aportar resultados importantes que coadyuven en la </w:t>
            </w:r>
            <w:r w:rsidR="00912D7E" w:rsidRPr="0050274D">
              <w:rPr>
                <w:bCs/>
                <w:color w:val="auto"/>
              </w:rPr>
              <w:t>caracteriza</w:t>
            </w:r>
            <w:r w:rsidRPr="0050274D">
              <w:rPr>
                <w:bCs/>
                <w:color w:val="auto"/>
              </w:rPr>
              <w:t xml:space="preserve">ción química, </w:t>
            </w:r>
            <w:r w:rsidR="00912D7E" w:rsidRPr="0050274D">
              <w:rPr>
                <w:bCs/>
                <w:color w:val="auto"/>
              </w:rPr>
              <w:t>tomando en cuenta</w:t>
            </w:r>
            <w:r w:rsidRPr="0050274D">
              <w:rPr>
                <w:bCs/>
                <w:color w:val="auto"/>
              </w:rPr>
              <w:t xml:space="preserve"> que las técnicas de análisis elemental no permiten la determinación de compuestos químicos de manera directa. </w:t>
            </w:r>
            <w:r w:rsidR="00DD5C96" w:rsidRPr="0050274D">
              <w:rPr>
                <w:bCs/>
                <w:color w:val="auto"/>
              </w:rPr>
              <w:t>Adicionalmente,</w:t>
            </w:r>
            <w:r w:rsidR="00912D7E" w:rsidRPr="0050274D">
              <w:rPr>
                <w:bCs/>
                <w:color w:val="auto"/>
              </w:rPr>
              <w:t xml:space="preserve"> es posible utilizar algunas otras técnicas de análisis como microscopía electrónica de barrido, reconstrucción de masa y variables de composición, las cuales permiten determinar la presencia de algunos compuestos químicos en las muestras de MPF, con alto nivel de certeza.</w:t>
            </w:r>
          </w:p>
          <w:p w14:paraId="2246CE26" w14:textId="7E9DFEC5" w:rsidR="00C97988" w:rsidRPr="0050274D" w:rsidRDefault="00BC5FC1" w:rsidP="00B03BC9">
            <w:pPr>
              <w:tabs>
                <w:tab w:val="left" w:pos="360"/>
              </w:tabs>
            </w:pPr>
            <w:r w:rsidRPr="0050274D">
              <w:rPr>
                <w:bCs/>
                <w:color w:val="auto"/>
              </w:rPr>
              <w:t xml:space="preserve">Los países que cuentan con mayor infraestructura pueden facilitar sus capacidades para permitir que aquellos que tienen carencias puedan alcanzar los objetivos de análisis que se han propuesto. </w:t>
            </w:r>
            <w:r w:rsidR="00C97988" w:rsidRPr="0050274D">
              <w:rPr>
                <w:bCs/>
                <w:color w:val="auto"/>
              </w:rPr>
              <w:t xml:space="preserve">En cuanto a la infraestructura humana y conocimientos del tema, se considera </w:t>
            </w:r>
            <w:r w:rsidR="0024031D" w:rsidRPr="0050274D">
              <w:rPr>
                <w:bCs/>
                <w:color w:val="auto"/>
              </w:rPr>
              <w:t>que</w:t>
            </w:r>
            <w:r w:rsidR="00C97988" w:rsidRPr="0050274D">
              <w:rPr>
                <w:bCs/>
                <w:color w:val="auto"/>
              </w:rPr>
              <w:t xml:space="preserve"> la </w:t>
            </w:r>
            <w:r w:rsidR="0024031D" w:rsidRPr="0050274D">
              <w:rPr>
                <w:bCs/>
                <w:color w:val="auto"/>
              </w:rPr>
              <w:t>mayoría de</w:t>
            </w:r>
            <w:r w:rsidR="00C97988" w:rsidRPr="0050274D">
              <w:rPr>
                <w:bCs/>
                <w:color w:val="auto"/>
              </w:rPr>
              <w:t xml:space="preserve"> los países</w:t>
            </w:r>
            <w:r w:rsidR="0024031D" w:rsidRPr="0050274D">
              <w:rPr>
                <w:bCs/>
                <w:color w:val="auto"/>
              </w:rPr>
              <w:t xml:space="preserve"> cuentan con lo básico y necesario, requiriendo solamente algunos cursos de actualización y/o capacitación en temas muy especializados, que ya han sido considerados como parte de las actividades a realizar en el desarrollo de este proyecto. </w:t>
            </w:r>
            <w:r w:rsidR="00C97988" w:rsidRPr="0050274D">
              <w:rPr>
                <w:bCs/>
                <w:color w:val="auto"/>
              </w:rPr>
              <w:t>T</w:t>
            </w:r>
            <w:r w:rsidR="00C97988" w:rsidRPr="0050274D">
              <w:rPr>
                <w:bCs/>
              </w:rPr>
              <w:t xml:space="preserve">ambién </w:t>
            </w:r>
            <w:r w:rsidR="0024031D" w:rsidRPr="0050274D">
              <w:rPr>
                <w:bCs/>
              </w:rPr>
              <w:t>hay algunos países que</w:t>
            </w:r>
            <w:r w:rsidR="00C97988" w:rsidRPr="0050274D">
              <w:rPr>
                <w:bCs/>
              </w:rPr>
              <w:t xml:space="preserve"> </w:t>
            </w:r>
            <w:r w:rsidR="0024031D" w:rsidRPr="0050274D">
              <w:rPr>
                <w:bCs/>
              </w:rPr>
              <w:t xml:space="preserve">ya han </w:t>
            </w:r>
            <w:r w:rsidR="00C97988" w:rsidRPr="0050274D">
              <w:rPr>
                <w:bCs/>
              </w:rPr>
              <w:t>participa</w:t>
            </w:r>
            <w:r w:rsidR="0024031D" w:rsidRPr="0050274D">
              <w:rPr>
                <w:bCs/>
              </w:rPr>
              <w:t>do</w:t>
            </w:r>
            <w:r w:rsidR="00C97988" w:rsidRPr="0050274D">
              <w:rPr>
                <w:bCs/>
              </w:rPr>
              <w:t xml:space="preserve"> en algunos de los proyectos antes mencionados, por lo que su </w:t>
            </w:r>
            <w:r w:rsidR="0024031D" w:rsidRPr="0050274D">
              <w:rPr>
                <w:bCs/>
              </w:rPr>
              <w:t xml:space="preserve">personal ya </w:t>
            </w:r>
            <w:r w:rsidR="00C97988" w:rsidRPr="0050274D">
              <w:rPr>
                <w:bCs/>
              </w:rPr>
              <w:t>particip</w:t>
            </w:r>
            <w:r w:rsidR="0024031D" w:rsidRPr="0050274D">
              <w:rPr>
                <w:bCs/>
              </w:rPr>
              <w:t>ó</w:t>
            </w:r>
            <w:r w:rsidR="00C97988" w:rsidRPr="0050274D">
              <w:rPr>
                <w:bCs/>
              </w:rPr>
              <w:t xml:space="preserve"> en cursos, talleres y visitas científicas. Desde este punto de vista tienen el conocimiento para participar. Sin embargo</w:t>
            </w:r>
            <w:r w:rsidR="000449C2">
              <w:rPr>
                <w:bCs/>
              </w:rPr>
              <w:t>,</w:t>
            </w:r>
            <w:r w:rsidR="00C97988" w:rsidRPr="0050274D">
              <w:rPr>
                <w:bCs/>
              </w:rPr>
              <w:t xml:space="preserve"> habría que actualizar y reforzar </w:t>
            </w:r>
            <w:r w:rsidR="00C97988" w:rsidRPr="0050274D">
              <w:rPr>
                <w:bCs/>
              </w:rPr>
              <w:lastRenderedPageBreak/>
              <w:t>nuevamente el conocimiento y la infraestru</w:t>
            </w:r>
            <w:r w:rsidR="005F3EE1">
              <w:rPr>
                <w:bCs/>
              </w:rPr>
              <w:t>ctu</w:t>
            </w:r>
            <w:r w:rsidR="00C97988" w:rsidRPr="0050274D">
              <w:rPr>
                <w:bCs/>
              </w:rPr>
              <w:t>ra analítica de algunos países.</w:t>
            </w:r>
          </w:p>
          <w:p w14:paraId="0FEB83F3" w14:textId="77777777" w:rsidR="00B03BC9" w:rsidRPr="0050274D" w:rsidRDefault="00B03BC9" w:rsidP="00B03BC9">
            <w:pPr>
              <w:tabs>
                <w:tab w:val="left" w:pos="360"/>
              </w:tabs>
              <w:rPr>
                <w:bCs/>
              </w:rPr>
            </w:pPr>
            <w:r w:rsidRPr="0050274D">
              <w:rPr>
                <w:bCs/>
              </w:rPr>
              <w:t>Esta experiencia será compartida con los países participantes para que cada uno de ellos logre sus objetivos particulares.</w:t>
            </w:r>
          </w:p>
          <w:p w14:paraId="516753FB" w14:textId="1B505B92" w:rsidR="00B03BC9" w:rsidRPr="0050274D" w:rsidRDefault="00B03BC9" w:rsidP="00B03BC9"/>
        </w:tc>
      </w:tr>
      <w:tr w:rsidR="008B5807" w:rsidRPr="0050274D" w14:paraId="48FCCD0E" w14:textId="77777777" w:rsidTr="005C2487">
        <w:trPr>
          <w:trHeight w:val="113"/>
        </w:trPr>
        <w:tc>
          <w:tcPr>
            <w:tcW w:w="2127" w:type="dxa"/>
            <w:shd w:val="clear" w:color="auto" w:fill="D9D9D9"/>
            <w:hideMark/>
          </w:tcPr>
          <w:p w14:paraId="193200D4" w14:textId="6B195338" w:rsidR="008B5807" w:rsidRPr="0050274D" w:rsidRDefault="008B5807" w:rsidP="005C2487">
            <w:pPr>
              <w:jc w:val="left"/>
              <w:rPr>
                <w:b/>
                <w:sz w:val="16"/>
              </w:rPr>
            </w:pPr>
          </w:p>
        </w:tc>
        <w:tc>
          <w:tcPr>
            <w:tcW w:w="7195" w:type="dxa"/>
            <w:gridSpan w:val="6"/>
            <w:shd w:val="clear" w:color="auto" w:fill="D9D9D9"/>
            <w:hideMark/>
          </w:tcPr>
          <w:p w14:paraId="2E568A1A" w14:textId="77777777" w:rsidR="008B5807" w:rsidRPr="0050274D" w:rsidRDefault="008B5807" w:rsidP="005C2487">
            <w:pPr>
              <w:rPr>
                <w:i/>
                <w:sz w:val="16"/>
              </w:rPr>
            </w:pPr>
          </w:p>
        </w:tc>
      </w:tr>
      <w:tr w:rsidR="008B5807" w:rsidRPr="0050274D" w14:paraId="1D6974AB" w14:textId="77777777" w:rsidTr="005C2487">
        <w:trPr>
          <w:trHeight w:val="819"/>
        </w:trPr>
        <w:tc>
          <w:tcPr>
            <w:tcW w:w="2127" w:type="dxa"/>
          </w:tcPr>
          <w:p w14:paraId="2553621C" w14:textId="77777777" w:rsidR="008B5807" w:rsidRPr="0050274D" w:rsidRDefault="008B5807" w:rsidP="005C2487">
            <w:pPr>
              <w:jc w:val="left"/>
              <w:rPr>
                <w:b/>
                <w:sz w:val="18"/>
              </w:rPr>
            </w:pPr>
            <w:r w:rsidRPr="0050274D">
              <w:rPr>
                <w:b/>
                <w:sz w:val="18"/>
              </w:rPr>
              <w:t>Análisis de las asociaciones y partes interesadas</w:t>
            </w:r>
          </w:p>
          <w:p w14:paraId="0AE7A5B7" w14:textId="77777777" w:rsidR="008B5807" w:rsidRPr="0050274D" w:rsidRDefault="008B5807" w:rsidP="005C2487">
            <w:pPr>
              <w:jc w:val="left"/>
              <w:rPr>
                <w:b/>
                <w:sz w:val="18"/>
              </w:rPr>
            </w:pPr>
          </w:p>
        </w:tc>
        <w:tc>
          <w:tcPr>
            <w:tcW w:w="7195" w:type="dxa"/>
            <w:gridSpan w:val="6"/>
          </w:tcPr>
          <w:p w14:paraId="3D5C13E4" w14:textId="77777777" w:rsidR="008B5807" w:rsidRPr="0050274D" w:rsidRDefault="008B5807" w:rsidP="005C2487">
            <w:r w:rsidRPr="0050274D">
              <w:rPr>
                <w:i/>
              </w:rPr>
              <w:t xml:space="preserve">Describa el análisis realizado de las partes interesadas, indicando todas las interesadas o afectadas, los usuarios finales, los beneficiarios, los patrocinadores y los asociados identificados, y defina claramente las funciones de cada entidad. </w:t>
            </w:r>
          </w:p>
          <w:p w14:paraId="5D69F075" w14:textId="77777777" w:rsidR="00EA65B5" w:rsidRPr="0050274D" w:rsidRDefault="00EA65B5" w:rsidP="00B6698D">
            <w:pPr>
              <w:ind w:left="0" w:firstLine="0"/>
            </w:pPr>
          </w:p>
          <w:p w14:paraId="513EA093" w14:textId="1E7997EF" w:rsidR="003E0A91" w:rsidRPr="0050274D" w:rsidRDefault="00C552D5" w:rsidP="003E0A91">
            <w:r w:rsidRPr="0050274D">
              <w:t>La comunidad científica está atenta a la emisión de nuevos resultados que coadyuven al estudio y caracterización de la MPF, así como a cualquier actualización de los mismos.</w:t>
            </w:r>
            <w:r w:rsidR="007008B7" w:rsidRPr="0050274D">
              <w:t xml:space="preserve"> La gran variabilidad que presenta la contaminación atmosférica, particularmente lo relacionado con MPF, hace necesario contar con información reciente y confiable para proseguir con l</w:t>
            </w:r>
            <w:r w:rsidR="008B71E4" w:rsidRPr="0050274D">
              <w:t>as investigaciones que requ</w:t>
            </w:r>
            <w:r w:rsidR="00EF0796" w:rsidRPr="0050274D">
              <w:t>eridas en este tema.</w:t>
            </w:r>
            <w:r w:rsidR="003E0A91" w:rsidRPr="0050274D">
              <w:t xml:space="preserve"> Asimismo, los tomadores de decisiones y las dependencias gubernamentales necesitan información verídica, confiable y actualizada que les permita tomar decisiones acertadas basadas en datos comprobables. Los resultados de este proyecto serán un apoyo para lograr este propósito, por lo que también pueden considerarse interesados en este proyecto.</w:t>
            </w:r>
          </w:p>
          <w:p w14:paraId="3E495A22" w14:textId="0F570A8C" w:rsidR="00EF0796" w:rsidRPr="0050274D" w:rsidRDefault="00EF0796" w:rsidP="003E0A91"/>
          <w:p w14:paraId="0BD04DE2" w14:textId="24C0F8DD" w:rsidR="003E0A91" w:rsidRPr="0050274D" w:rsidRDefault="003E0A91" w:rsidP="003E0A91">
            <w:r w:rsidRPr="0050274D">
              <w:t>Son usuarios finales de los resultados de este proyecto, los tomadores de decisiones</w:t>
            </w:r>
            <w:r w:rsidR="009C6550" w:rsidRPr="0050274D">
              <w:t xml:space="preserve"> y </w:t>
            </w:r>
            <w:r w:rsidR="003E64C8" w:rsidRPr="0050274D">
              <w:t>la</w:t>
            </w:r>
            <w:r w:rsidR="009C6550" w:rsidRPr="0050274D">
              <w:t>s dependencias gubernamentales.</w:t>
            </w:r>
            <w:r w:rsidR="003E64C8" w:rsidRPr="0050274D">
              <w:t xml:space="preserve"> La toma acertada de decisiones depende de las fuentes de informació</w:t>
            </w:r>
            <w:r w:rsidR="00B6698D" w:rsidRPr="0050274D">
              <w:t>n que sustentan estas acciones.</w:t>
            </w:r>
          </w:p>
          <w:p w14:paraId="1A17F78D" w14:textId="77777777" w:rsidR="00B6698D" w:rsidRPr="0050274D" w:rsidRDefault="00B6698D" w:rsidP="003E0A91"/>
          <w:p w14:paraId="744929DC" w14:textId="4F4A7DC3" w:rsidR="00B6698D" w:rsidRPr="0050274D" w:rsidRDefault="00B6698D" w:rsidP="003E0A91">
            <w:r w:rsidRPr="0050274D">
              <w:t>La población general resulta ser el principal usuario final, recibiendo este beneficio una vez que los interesados y los beneficiarios ha</w:t>
            </w:r>
            <w:r w:rsidR="005F3EE1">
              <w:t>ya</w:t>
            </w:r>
            <w:r w:rsidRPr="0050274D">
              <w:t>n utilizado apropiadamente la información obtenida del proyecto para tomar acciones y gestionar acciones que conduzcan a lograr un ambiente con mejor calidad del aire y con ello alcanzar mejor calidad de vida.</w:t>
            </w:r>
          </w:p>
          <w:p w14:paraId="73CD1347" w14:textId="52F8C9FE" w:rsidR="00277CE5" w:rsidRPr="0050274D" w:rsidRDefault="00277CE5" w:rsidP="00B6698D">
            <w:pPr>
              <w:ind w:left="0" w:firstLine="0"/>
            </w:pPr>
          </w:p>
        </w:tc>
      </w:tr>
      <w:tr w:rsidR="008B5807" w:rsidRPr="0050274D" w14:paraId="7972380B" w14:textId="77777777" w:rsidTr="005C2487">
        <w:trPr>
          <w:trHeight w:val="113"/>
        </w:trPr>
        <w:tc>
          <w:tcPr>
            <w:tcW w:w="2127" w:type="dxa"/>
            <w:shd w:val="clear" w:color="auto" w:fill="D9D9D9"/>
            <w:hideMark/>
          </w:tcPr>
          <w:p w14:paraId="71AD90EB" w14:textId="248097B8" w:rsidR="008B5807" w:rsidRPr="0050274D" w:rsidRDefault="008B5807" w:rsidP="005C2487">
            <w:pPr>
              <w:jc w:val="left"/>
              <w:rPr>
                <w:b/>
                <w:sz w:val="14"/>
              </w:rPr>
            </w:pPr>
          </w:p>
        </w:tc>
        <w:tc>
          <w:tcPr>
            <w:tcW w:w="7195" w:type="dxa"/>
            <w:gridSpan w:val="6"/>
            <w:shd w:val="clear" w:color="auto" w:fill="D9D9D9"/>
            <w:hideMark/>
          </w:tcPr>
          <w:p w14:paraId="2A9D8E8B" w14:textId="77777777" w:rsidR="008B5807" w:rsidRPr="0050274D" w:rsidRDefault="008B5807" w:rsidP="005C2487">
            <w:pPr>
              <w:rPr>
                <w:i/>
                <w:sz w:val="14"/>
              </w:rPr>
            </w:pPr>
          </w:p>
        </w:tc>
      </w:tr>
      <w:tr w:rsidR="008B5807" w:rsidRPr="0050274D" w14:paraId="235F8E2D" w14:textId="77777777" w:rsidTr="005C2487">
        <w:trPr>
          <w:trHeight w:val="712"/>
        </w:trPr>
        <w:tc>
          <w:tcPr>
            <w:tcW w:w="2127" w:type="dxa"/>
          </w:tcPr>
          <w:p w14:paraId="2DDCFE20" w14:textId="77777777" w:rsidR="008B5807" w:rsidRPr="0050274D" w:rsidRDefault="008B5807" w:rsidP="005C2487">
            <w:pPr>
              <w:jc w:val="left"/>
              <w:rPr>
                <w:b/>
                <w:sz w:val="18"/>
              </w:rPr>
            </w:pPr>
            <w:r w:rsidRPr="0050274D">
              <w:rPr>
                <w:b/>
                <w:sz w:val="18"/>
              </w:rPr>
              <w:t>Objetivo general (u objetivo de desarrollo)</w:t>
            </w:r>
          </w:p>
          <w:p w14:paraId="120DDC7B" w14:textId="77777777" w:rsidR="008B5807" w:rsidRPr="0050274D" w:rsidRDefault="008B5807" w:rsidP="005C2487">
            <w:pPr>
              <w:jc w:val="left"/>
              <w:rPr>
                <w:b/>
                <w:sz w:val="18"/>
              </w:rPr>
            </w:pPr>
          </w:p>
        </w:tc>
        <w:tc>
          <w:tcPr>
            <w:tcW w:w="7195" w:type="dxa"/>
            <w:gridSpan w:val="6"/>
          </w:tcPr>
          <w:p w14:paraId="41813945" w14:textId="77777777" w:rsidR="008B5807" w:rsidRPr="0050274D" w:rsidRDefault="008B5807" w:rsidP="005C2487">
            <w:r w:rsidRPr="0050274D">
              <w:rPr>
                <w:i/>
              </w:rPr>
              <w:t>Indique el objetivo al que contribuirá el proyecto, y demuestre su vinculación con un programa o prioridad, de carácter regional o más amplio, en materia de desarrollo. El objetivo debe ajustarse a los problemas/necesidades identificados.</w:t>
            </w:r>
          </w:p>
          <w:p w14:paraId="157EDF8A" w14:textId="77777777" w:rsidR="0004195D" w:rsidRPr="0050274D" w:rsidRDefault="0004195D" w:rsidP="005C2487"/>
          <w:p w14:paraId="7EBEC6CF" w14:textId="77777777" w:rsidR="005F3EE1" w:rsidRPr="0050274D" w:rsidRDefault="0004195D" w:rsidP="005F3EE1">
            <w:pPr>
              <w:tabs>
                <w:tab w:val="left" w:pos="360"/>
              </w:tabs>
              <w:rPr>
                <w:bCs/>
                <w:color w:val="auto"/>
              </w:rPr>
            </w:pPr>
            <w:r w:rsidRPr="0050274D">
              <w:rPr>
                <w:bCs/>
              </w:rPr>
              <w:t xml:space="preserve">Caracterizar el contenido elemental y la composición química de la MPF contenida en muestras colectadas en </w:t>
            </w:r>
            <w:r w:rsidR="005F3EE1" w:rsidRPr="0050274D">
              <w:rPr>
                <w:bCs/>
              </w:rPr>
              <w:t xml:space="preserve">áreas urbanas de Latinoamérica y el Caribe </w:t>
            </w:r>
            <w:r w:rsidR="0050274D" w:rsidRPr="0050274D">
              <w:rPr>
                <w:bCs/>
              </w:rPr>
              <w:t xml:space="preserve">con altos índices de contaminación </w:t>
            </w:r>
            <w:r w:rsidR="0050274D">
              <w:rPr>
                <w:bCs/>
              </w:rPr>
              <w:t>atmosfé</w:t>
            </w:r>
            <w:r w:rsidR="0050274D" w:rsidRPr="0050274D">
              <w:rPr>
                <w:bCs/>
              </w:rPr>
              <w:t>rica</w:t>
            </w:r>
            <w:r w:rsidR="005F3EE1">
              <w:rPr>
                <w:bCs/>
              </w:rPr>
              <w:t xml:space="preserve"> utilizando TAN y técnicas complementarias como </w:t>
            </w:r>
            <w:r w:rsidR="005F3EE1" w:rsidRPr="0050274D">
              <w:rPr>
                <w:bCs/>
                <w:color w:val="auto"/>
              </w:rPr>
              <w:t xml:space="preserve">ICP-MS, IRMS o alguna otra técnica espectrométrica, </w:t>
            </w:r>
            <w:r w:rsidR="005F3EE1">
              <w:rPr>
                <w:bCs/>
                <w:color w:val="auto"/>
              </w:rPr>
              <w:t xml:space="preserve">así como </w:t>
            </w:r>
            <w:r w:rsidR="005F3EE1" w:rsidRPr="0050274D">
              <w:rPr>
                <w:bCs/>
                <w:color w:val="auto"/>
              </w:rPr>
              <w:t>técnicas de análisis como microscopía electrónica de barrido, reconstrucción de masa y variables de composición, las cuales permiten determinar la presencia de algunos compuestos químicos en las muestras de MPF, con alto nivel de certeza.</w:t>
            </w:r>
          </w:p>
          <w:p w14:paraId="123193E7" w14:textId="73B80057" w:rsidR="005F3EE1" w:rsidRDefault="005F3EE1" w:rsidP="005F3EE1">
            <w:pPr>
              <w:tabs>
                <w:tab w:val="left" w:pos="360"/>
              </w:tabs>
              <w:rPr>
                <w:bCs/>
              </w:rPr>
            </w:pPr>
          </w:p>
          <w:p w14:paraId="38D01FC5" w14:textId="2A1DAB89" w:rsidR="0004195D" w:rsidRPr="0050274D" w:rsidRDefault="0004195D" w:rsidP="0004195D"/>
        </w:tc>
      </w:tr>
      <w:tr w:rsidR="008B5807" w:rsidRPr="0050274D" w14:paraId="7F2810E2" w14:textId="77777777" w:rsidTr="005C2487">
        <w:trPr>
          <w:trHeight w:val="113"/>
        </w:trPr>
        <w:tc>
          <w:tcPr>
            <w:tcW w:w="2127" w:type="dxa"/>
            <w:shd w:val="clear" w:color="auto" w:fill="D9D9D9"/>
            <w:hideMark/>
          </w:tcPr>
          <w:p w14:paraId="23DE2460" w14:textId="1A8FDD58" w:rsidR="008B5807" w:rsidRPr="0050274D" w:rsidRDefault="008B5807" w:rsidP="005C2487">
            <w:pPr>
              <w:jc w:val="left"/>
              <w:rPr>
                <w:sz w:val="16"/>
              </w:rPr>
            </w:pPr>
          </w:p>
        </w:tc>
        <w:tc>
          <w:tcPr>
            <w:tcW w:w="7195" w:type="dxa"/>
            <w:gridSpan w:val="6"/>
            <w:shd w:val="clear" w:color="auto" w:fill="D9D9D9"/>
            <w:hideMark/>
          </w:tcPr>
          <w:p w14:paraId="1C262A0E" w14:textId="77777777" w:rsidR="008B5807" w:rsidRPr="0050274D" w:rsidRDefault="008B5807" w:rsidP="005C2487">
            <w:pPr>
              <w:rPr>
                <w:i/>
                <w:sz w:val="16"/>
              </w:rPr>
            </w:pPr>
          </w:p>
        </w:tc>
      </w:tr>
      <w:tr w:rsidR="008B5807" w:rsidRPr="0050274D" w14:paraId="44469A92" w14:textId="77777777" w:rsidTr="005C2487">
        <w:trPr>
          <w:trHeight w:val="255"/>
        </w:trPr>
        <w:tc>
          <w:tcPr>
            <w:tcW w:w="2127" w:type="dxa"/>
            <w:hideMark/>
          </w:tcPr>
          <w:p w14:paraId="3F1C97FA" w14:textId="77777777" w:rsidR="008B5807" w:rsidRPr="0050274D" w:rsidRDefault="008B5807" w:rsidP="005C2487">
            <w:pPr>
              <w:pStyle w:val="Sinespaciado"/>
              <w:rPr>
                <w:lang w:val="es-ES_tradnl"/>
              </w:rPr>
            </w:pPr>
            <w:r w:rsidRPr="0050274D">
              <w:rPr>
                <w:b/>
                <w:sz w:val="18"/>
                <w:lang w:val="es-ES_tradnl"/>
              </w:rPr>
              <w:t>Análisis de los objetivos</w:t>
            </w:r>
          </w:p>
        </w:tc>
        <w:tc>
          <w:tcPr>
            <w:tcW w:w="7195" w:type="dxa"/>
            <w:gridSpan w:val="6"/>
            <w:hideMark/>
          </w:tcPr>
          <w:p w14:paraId="77C77741" w14:textId="75C67BDA" w:rsidR="008B5807" w:rsidRDefault="008B5807" w:rsidP="005C2487">
            <w:pPr>
              <w:keepNext/>
              <w:keepLines/>
            </w:pPr>
            <w:r w:rsidRPr="0050274D">
              <w:rPr>
                <w:i/>
              </w:rPr>
              <w:t xml:space="preserve">Elabore un árbol de objetivos para destacar la estructura jerárquica de los </w:t>
            </w:r>
            <w:r w:rsidR="00076712" w:rsidRPr="0050274D">
              <w:rPr>
                <w:i/>
              </w:rPr>
              <w:t>objetivos,</w:t>
            </w:r>
            <w:r w:rsidRPr="0050274D">
              <w:rPr>
                <w:i/>
              </w:rPr>
              <w:t xml:space="preserve"> así como la lógica causa-efecto que se espera lograr con este </w:t>
            </w:r>
            <w:r w:rsidRPr="0050274D">
              <w:rPr>
                <w:i/>
              </w:rPr>
              <w:lastRenderedPageBreak/>
              <w:t>proyecto.</w:t>
            </w:r>
          </w:p>
          <w:p w14:paraId="3A36FB84" w14:textId="77777777" w:rsidR="005F3EE1" w:rsidRDefault="005F3EE1" w:rsidP="005C2487">
            <w:pPr>
              <w:keepNext/>
              <w:keepLines/>
            </w:pPr>
          </w:p>
          <w:p w14:paraId="5E0D84FE" w14:textId="305D9DB8" w:rsidR="006A5241" w:rsidRDefault="00112244" w:rsidP="005C2487">
            <w:pPr>
              <w:keepNext/>
              <w:keepLines/>
            </w:pPr>
            <w:r w:rsidRPr="00112244">
              <w:rPr>
                <w:noProof/>
                <w:lang w:val="en-US" w:eastAsia="en-US"/>
              </w:rPr>
              <w:drawing>
                <wp:inline distT="0" distB="0" distL="0" distR="0" wp14:anchorId="12785638" wp14:editId="5EB3BD6E">
                  <wp:extent cx="4431665" cy="49904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431665" cy="4990465"/>
                          </a:xfrm>
                          <a:prstGeom prst="rect">
                            <a:avLst/>
                          </a:prstGeom>
                        </pic:spPr>
                      </pic:pic>
                    </a:graphicData>
                  </a:graphic>
                </wp:inline>
              </w:drawing>
            </w:r>
          </w:p>
          <w:p w14:paraId="67A341E9" w14:textId="4BD595CD" w:rsidR="006A5241" w:rsidRDefault="006A5241" w:rsidP="00112244">
            <w:pPr>
              <w:keepNext/>
              <w:keepLines/>
              <w:jc w:val="left"/>
            </w:pPr>
          </w:p>
          <w:p w14:paraId="46FF1E9F" w14:textId="65D0AA89" w:rsidR="005F3EE1" w:rsidRPr="00767F8F" w:rsidRDefault="005F3EE1" w:rsidP="007D557A">
            <w:pPr>
              <w:keepNext/>
              <w:keepLines/>
              <w:ind w:left="0" w:firstLine="0"/>
            </w:pPr>
          </w:p>
        </w:tc>
      </w:tr>
      <w:tr w:rsidR="008B5807" w:rsidRPr="0050274D" w14:paraId="61859077" w14:textId="77777777" w:rsidTr="005C2487">
        <w:trPr>
          <w:trHeight w:val="115"/>
        </w:trPr>
        <w:tc>
          <w:tcPr>
            <w:tcW w:w="2127" w:type="dxa"/>
            <w:shd w:val="clear" w:color="auto" w:fill="D9D9D9"/>
          </w:tcPr>
          <w:p w14:paraId="63A4A097" w14:textId="77777777" w:rsidR="008B5807" w:rsidRPr="0050274D" w:rsidRDefault="008B5807" w:rsidP="005C2487">
            <w:pPr>
              <w:jc w:val="left"/>
              <w:rPr>
                <w:b/>
                <w:sz w:val="10"/>
              </w:rPr>
            </w:pPr>
          </w:p>
        </w:tc>
        <w:tc>
          <w:tcPr>
            <w:tcW w:w="7195" w:type="dxa"/>
            <w:gridSpan w:val="6"/>
            <w:shd w:val="clear" w:color="auto" w:fill="D9D9D9"/>
          </w:tcPr>
          <w:p w14:paraId="3DB19A9F" w14:textId="77777777" w:rsidR="008B5807" w:rsidRPr="0050274D" w:rsidRDefault="008B5807" w:rsidP="005C2487">
            <w:pPr>
              <w:rPr>
                <w:i/>
                <w:sz w:val="10"/>
              </w:rPr>
            </w:pPr>
          </w:p>
        </w:tc>
      </w:tr>
      <w:tr w:rsidR="008B5807" w:rsidRPr="0050274D" w14:paraId="76F8A0E2" w14:textId="77777777" w:rsidTr="005C2487">
        <w:trPr>
          <w:trHeight w:val="915"/>
        </w:trPr>
        <w:tc>
          <w:tcPr>
            <w:tcW w:w="2127" w:type="dxa"/>
            <w:hideMark/>
          </w:tcPr>
          <w:p w14:paraId="5C0402BD" w14:textId="77777777" w:rsidR="008B5807" w:rsidRPr="0050274D" w:rsidRDefault="008B5807" w:rsidP="005C2487">
            <w:pPr>
              <w:jc w:val="left"/>
            </w:pPr>
            <w:r w:rsidRPr="0050274D">
              <w:rPr>
                <w:b/>
                <w:sz w:val="18"/>
              </w:rPr>
              <w:t>Función de la tecnología nuclear y el OIEA</w:t>
            </w:r>
          </w:p>
        </w:tc>
        <w:tc>
          <w:tcPr>
            <w:tcW w:w="7195" w:type="dxa"/>
            <w:gridSpan w:val="6"/>
            <w:hideMark/>
          </w:tcPr>
          <w:p w14:paraId="20EA00E0" w14:textId="77777777" w:rsidR="008B5807" w:rsidRPr="0050274D" w:rsidRDefault="008B5807" w:rsidP="005C2487">
            <w:r w:rsidRPr="0050274D">
              <w:rPr>
                <w:i/>
              </w:rPr>
              <w:t>Indique la técnica nuclear que se utilizaría y explique brevemente por qué es idónea para abordar los problemas/necesidades en cuestión. ¿Es la única técnica disponible? ¿Tiene una ventaja comparativa respecto de las técnicas no nucleares?</w:t>
            </w:r>
          </w:p>
          <w:p w14:paraId="16ABEA52" w14:textId="77777777" w:rsidR="008B5807" w:rsidRDefault="008B5807" w:rsidP="005C2487">
            <w:r w:rsidRPr="0050274D">
              <w:rPr>
                <w:i/>
              </w:rPr>
              <w:t>¿Qué función concreta se espera que el OIEA desempeñe en el proyecto?</w:t>
            </w:r>
          </w:p>
          <w:p w14:paraId="5C4900E9" w14:textId="77777777" w:rsidR="003D2824" w:rsidRDefault="003D2824" w:rsidP="005C2487"/>
          <w:p w14:paraId="47B14974" w14:textId="77777777" w:rsidR="000449C2" w:rsidRDefault="00B42F28" w:rsidP="00B42F28">
            <w:r>
              <w:t>Para la identificación y cuantificación de elementos podrán utilizarse alternativamente Análisis por Activación Neutrónica (AAN) y/o Emisión de Rayos-X Inducidos por Partícula (PIXE). Ambas técnicas satisfacen este requerimiento en lo que respecta a elementos importantes que se deben determinar en las mues</w:t>
            </w:r>
            <w:r w:rsidR="000449C2">
              <w:t>tras de MPF. Asimismo, se pueden</w:t>
            </w:r>
            <w:r>
              <w:t xml:space="preserve"> utilizar con gran éxito técnicas complementarias como XRF</w:t>
            </w:r>
            <w:r w:rsidR="005A2EC2">
              <w:t xml:space="preserve"> y TXRF</w:t>
            </w:r>
            <w:r w:rsidR="000449C2">
              <w:t>.</w:t>
            </w:r>
          </w:p>
          <w:p w14:paraId="39B18BF7" w14:textId="4F9A013F" w:rsidR="00567946" w:rsidRDefault="00567946" w:rsidP="00B42F28">
            <w:r>
              <w:t xml:space="preserve">Se sabe por experiencia que las concentraciones de MPF en ciudades con alta contaminación atmosférica </w:t>
            </w:r>
            <w:r w:rsidR="0014159A">
              <w:t>son del orden de decenas o a lo más sobrepasan una centena de microgramos por metro cúbico (µm</w:t>
            </w:r>
            <w:r w:rsidR="0014159A">
              <w:rPr>
                <w:vertAlign w:val="superscript"/>
              </w:rPr>
              <w:t>–3</w:t>
            </w:r>
            <w:r w:rsidR="0014159A">
              <w:t xml:space="preserve">) en 24 horas, lo cual limita considerablemente las posibilidades de análisis de muestras de MPF colectadas con muestreadores </w:t>
            </w:r>
            <w:r w:rsidR="005968DB">
              <w:t xml:space="preserve">con referencia de la Agencia de Protección </w:t>
            </w:r>
            <w:r w:rsidR="005968DB">
              <w:lastRenderedPageBreak/>
              <w:t xml:space="preserve">Ambiental de los Estados Unidos (US-EPA), </w:t>
            </w:r>
            <w:r w:rsidR="0014159A">
              <w:t xml:space="preserve">utilizando los métodos tradicionales de análisis, </w:t>
            </w:r>
            <w:r w:rsidR="005968DB">
              <w:t xml:space="preserve">por lo que las </w:t>
            </w:r>
            <w:r w:rsidR="0014159A">
              <w:t xml:space="preserve">TAN </w:t>
            </w:r>
            <w:r w:rsidR="005968DB">
              <w:t xml:space="preserve">son </w:t>
            </w:r>
            <w:r w:rsidR="0014159A">
              <w:t xml:space="preserve">la </w:t>
            </w:r>
            <w:r w:rsidR="005968DB">
              <w:t xml:space="preserve">primera opción </w:t>
            </w:r>
            <w:r w:rsidR="0014159A">
              <w:t xml:space="preserve">alternativa para su </w:t>
            </w:r>
            <w:r w:rsidR="005968DB">
              <w:t xml:space="preserve">análisis y </w:t>
            </w:r>
            <w:r w:rsidR="0014159A">
              <w:t>caracterizació</w:t>
            </w:r>
            <w:r w:rsidR="005968DB">
              <w:t>n.</w:t>
            </w:r>
            <w:r w:rsidR="0014159A">
              <w:t xml:space="preserve"> </w:t>
            </w:r>
          </w:p>
          <w:p w14:paraId="2D2F34E0" w14:textId="6863A9C0" w:rsidR="003D2824" w:rsidRDefault="000449C2" w:rsidP="00B42F28">
            <w:pPr>
              <w:rPr>
                <w:bCs/>
              </w:rPr>
            </w:pPr>
            <w:r>
              <w:t xml:space="preserve">La caracterización de la composición química de </w:t>
            </w:r>
            <w:r w:rsidR="00D24335">
              <w:t xml:space="preserve">una cantidad razonable de </w:t>
            </w:r>
            <w:r>
              <w:t xml:space="preserve">compuestos es posible utilizando </w:t>
            </w:r>
            <w:r w:rsidR="00BE2635">
              <w:t xml:space="preserve">alguna o algunas de las </w:t>
            </w:r>
            <w:r>
              <w:t xml:space="preserve">técnicas </w:t>
            </w:r>
            <w:r w:rsidR="006A3EFD">
              <w:t>complem</w:t>
            </w:r>
            <w:r>
              <w:t>entari</w:t>
            </w:r>
            <w:r w:rsidR="006A3EFD">
              <w:t>a</w:t>
            </w:r>
            <w:r>
              <w:t xml:space="preserve">s de análisis </w:t>
            </w:r>
            <w:r w:rsidR="008E4AED">
              <w:rPr>
                <w:bCs/>
              </w:rPr>
              <w:t xml:space="preserve">como </w:t>
            </w:r>
            <w:r w:rsidR="008E4AED" w:rsidRPr="0050274D">
              <w:rPr>
                <w:bCs/>
                <w:color w:val="auto"/>
              </w:rPr>
              <w:t>ICP-MS, IRMS</w:t>
            </w:r>
            <w:r w:rsidR="008E4AED">
              <w:rPr>
                <w:bCs/>
                <w:color w:val="auto"/>
              </w:rPr>
              <w:t xml:space="preserve">, </w:t>
            </w:r>
            <w:r w:rsidR="00BE2635">
              <w:rPr>
                <w:bCs/>
                <w:color w:val="auto"/>
              </w:rPr>
              <w:t>microscopía electrónica de barrido,</w:t>
            </w:r>
            <w:r w:rsidR="008E4AED" w:rsidRPr="0050274D">
              <w:rPr>
                <w:bCs/>
                <w:color w:val="auto"/>
              </w:rPr>
              <w:t xml:space="preserve"> o alguna otra técnica espectrométrica</w:t>
            </w:r>
            <w:r w:rsidR="008E4AED">
              <w:rPr>
                <w:bCs/>
                <w:color w:val="auto"/>
              </w:rPr>
              <w:t xml:space="preserve">. </w:t>
            </w:r>
            <w:r w:rsidR="00BE2635">
              <w:rPr>
                <w:bCs/>
                <w:color w:val="auto"/>
              </w:rPr>
              <w:t xml:space="preserve">También es posible </w:t>
            </w:r>
            <w:r>
              <w:t>utilizar</w:t>
            </w:r>
            <w:r>
              <w:rPr>
                <w:bCs/>
              </w:rPr>
              <w:t xml:space="preserve"> </w:t>
            </w:r>
            <w:r w:rsidR="00BE2635">
              <w:rPr>
                <w:bCs/>
              </w:rPr>
              <w:t>los datos de la composición elemental</w:t>
            </w:r>
            <w:r w:rsidR="00D24C24">
              <w:rPr>
                <w:bCs/>
              </w:rPr>
              <w:t>, a los que se pueden aplicar</w:t>
            </w:r>
            <w:r w:rsidR="00BE2635">
              <w:rPr>
                <w:bCs/>
              </w:rPr>
              <w:t xml:space="preserve"> </w:t>
            </w:r>
            <w:r>
              <w:rPr>
                <w:bCs/>
              </w:rPr>
              <w:t xml:space="preserve">técnicas </w:t>
            </w:r>
            <w:r w:rsidR="00D24C24">
              <w:rPr>
                <w:bCs/>
              </w:rPr>
              <w:t xml:space="preserve">de </w:t>
            </w:r>
            <w:r w:rsidR="00D24C24" w:rsidRPr="0050274D">
              <w:rPr>
                <w:bCs/>
                <w:color w:val="auto"/>
              </w:rPr>
              <w:t>reconstrucción de masa</w:t>
            </w:r>
            <w:r w:rsidR="00D24C24">
              <w:rPr>
                <w:bCs/>
                <w:color w:val="auto"/>
              </w:rPr>
              <w:t>,</w:t>
            </w:r>
            <w:r w:rsidR="00D24C24" w:rsidRPr="0050274D">
              <w:rPr>
                <w:bCs/>
                <w:color w:val="auto"/>
              </w:rPr>
              <w:t xml:space="preserve"> variables de composición,</w:t>
            </w:r>
            <w:r w:rsidR="00D24C24">
              <w:rPr>
                <w:bCs/>
                <w:color w:val="auto"/>
              </w:rPr>
              <w:t xml:space="preserve"> y otras técnicas </w:t>
            </w:r>
            <w:r>
              <w:rPr>
                <w:bCs/>
              </w:rPr>
              <w:t>complementarias</w:t>
            </w:r>
            <w:r w:rsidR="00D24C24">
              <w:rPr>
                <w:bCs/>
              </w:rPr>
              <w:t xml:space="preserve">. El uso directo de varias de estas técnicas queda restringido a que </w:t>
            </w:r>
            <w:r w:rsidR="006B4960">
              <w:rPr>
                <w:bCs/>
              </w:rPr>
              <w:t xml:space="preserve">las muestras contengan </w:t>
            </w:r>
            <w:r w:rsidR="00D24C24">
              <w:rPr>
                <w:bCs/>
              </w:rPr>
              <w:t xml:space="preserve">la cantidad mínima requerida para que la técnica </w:t>
            </w:r>
            <w:r w:rsidR="00D24335">
              <w:rPr>
                <w:bCs/>
              </w:rPr>
              <w:t xml:space="preserve">elegida </w:t>
            </w:r>
            <w:r w:rsidR="00D24C24">
              <w:rPr>
                <w:bCs/>
              </w:rPr>
              <w:t>pueda ser aplicada. También es necesario tomar en cuenta que muchas de estas técnicas son de carácter destructivo, lo que limita su posible aplicación</w:t>
            </w:r>
            <w:r w:rsidR="006B4960">
              <w:rPr>
                <w:bCs/>
              </w:rPr>
              <w:t xml:space="preserve"> a muestras que ya no serán analizadas </w:t>
            </w:r>
            <w:r w:rsidR="0006317C">
              <w:rPr>
                <w:bCs/>
              </w:rPr>
              <w:t>por alguna otra técnica</w:t>
            </w:r>
            <w:r w:rsidR="009E70E8">
              <w:rPr>
                <w:bCs/>
              </w:rPr>
              <w:t>.</w:t>
            </w:r>
          </w:p>
          <w:p w14:paraId="6FAFBF5D" w14:textId="22DE0573" w:rsidR="001A663A" w:rsidRDefault="001A663A" w:rsidP="00B42F28">
            <w:pPr>
              <w:rPr>
                <w:bCs/>
              </w:rPr>
            </w:pPr>
            <w:r>
              <w:rPr>
                <w:bCs/>
              </w:rPr>
              <w:t>Es conveniente que en todos los países participantes</w:t>
            </w:r>
            <w:r w:rsidR="00091279">
              <w:rPr>
                <w:bCs/>
              </w:rPr>
              <w:t>, si es</w:t>
            </w:r>
            <w:r>
              <w:rPr>
                <w:bCs/>
              </w:rPr>
              <w:t xml:space="preserve"> posible</w:t>
            </w:r>
            <w:r w:rsidR="00091279">
              <w:rPr>
                <w:bCs/>
              </w:rPr>
              <w:t>,</w:t>
            </w:r>
            <w:r>
              <w:rPr>
                <w:bCs/>
              </w:rPr>
              <w:t xml:space="preserve"> se realicen algunas actividades complementarias de análisis que favorecerán la obtención de resultados más confiables de la caracterización elemental y de composición química: </w:t>
            </w:r>
            <w:r w:rsidR="00091279">
              <w:rPr>
                <w:bCs/>
              </w:rPr>
              <w:t xml:space="preserve">1. </w:t>
            </w:r>
            <w:r>
              <w:rPr>
                <w:bCs/>
              </w:rPr>
              <w:t>Realizar el pesaje de los filtros antes y después de haberse realizado la toma de las muestras</w:t>
            </w:r>
            <w:r w:rsidR="00091279">
              <w:rPr>
                <w:bCs/>
              </w:rPr>
              <w:t>, con objeto de medir la masa gravimétrica colectada, así como la concentración másica contenida en los filtros</w:t>
            </w:r>
            <w:r>
              <w:rPr>
                <w:bCs/>
              </w:rPr>
              <w:t xml:space="preserve">. </w:t>
            </w:r>
            <w:r w:rsidR="00091279">
              <w:rPr>
                <w:bCs/>
              </w:rPr>
              <w:t>2. Utilizar algún método de medición de carbono negro. Esta información también coadyuvará en el análisis estadístico final de los datos obtenidos. 3. Obtener información de aquellos parámetros meteorológicos que puedan ser medidos en el sitio de colección, o en algún lugar cercano a éste. Esta información también coadyuvará en el análisis estadístico final de los datos obtenidos.</w:t>
            </w:r>
          </w:p>
          <w:p w14:paraId="444D4CF5" w14:textId="77777777" w:rsidR="001A663A" w:rsidRDefault="001A663A" w:rsidP="00B42F28">
            <w:pPr>
              <w:rPr>
                <w:bCs/>
              </w:rPr>
            </w:pPr>
          </w:p>
          <w:p w14:paraId="085FB92C" w14:textId="39E04EF1" w:rsidR="005C10F6" w:rsidRPr="005C10F6" w:rsidRDefault="00C00DB6" w:rsidP="005C10F6">
            <w:pPr>
              <w:rPr>
                <w:lang w:val="es-ES"/>
              </w:rPr>
            </w:pPr>
            <w:r>
              <w:rPr>
                <w:lang w:val="es-ES"/>
              </w:rPr>
              <w:t>De</w:t>
            </w:r>
            <w:r w:rsidR="005C10F6" w:rsidRPr="005C10F6">
              <w:rPr>
                <w:lang w:val="es-ES"/>
              </w:rPr>
              <w:t xml:space="preserve">l OIEA se espera que </w:t>
            </w:r>
            <w:r w:rsidR="005C10F6">
              <w:rPr>
                <w:lang w:val="es-ES"/>
              </w:rPr>
              <w:t>apoye a la realización del proyecto en los siguientes rubros:</w:t>
            </w:r>
          </w:p>
          <w:p w14:paraId="132E29FC" w14:textId="683EB9A8" w:rsidR="005C10F6" w:rsidRPr="005C10F6" w:rsidRDefault="005C10F6" w:rsidP="005C10F6">
            <w:pPr>
              <w:rPr>
                <w:lang w:val="es-ES"/>
              </w:rPr>
            </w:pPr>
            <w:r w:rsidRPr="005C10F6">
              <w:rPr>
                <w:lang w:val="es-ES"/>
              </w:rPr>
              <w:t>-</w:t>
            </w:r>
            <w:r w:rsidR="00DB5B82">
              <w:rPr>
                <w:lang w:val="es-ES"/>
              </w:rPr>
              <w:t xml:space="preserve"> </w:t>
            </w:r>
            <w:r w:rsidRPr="005C10F6">
              <w:rPr>
                <w:lang w:val="es-ES"/>
              </w:rPr>
              <w:t xml:space="preserve">Apoyar las actividades de entrenamiento regionales y las capacitaciones a </w:t>
            </w:r>
            <w:r>
              <w:rPr>
                <w:lang w:val="es-ES"/>
              </w:rPr>
              <w:t xml:space="preserve">través </w:t>
            </w:r>
            <w:r w:rsidRPr="005C10F6">
              <w:rPr>
                <w:lang w:val="es-ES"/>
              </w:rPr>
              <w:t>de becas</w:t>
            </w:r>
            <w:r w:rsidR="006E2B1F">
              <w:rPr>
                <w:lang w:val="es-ES"/>
              </w:rPr>
              <w:t xml:space="preserve"> de los participantes de los países que requieran este tipo de apoyos</w:t>
            </w:r>
            <w:r w:rsidR="006E2B1F" w:rsidRPr="005C10F6">
              <w:rPr>
                <w:lang w:val="es-ES"/>
              </w:rPr>
              <w:t>.</w:t>
            </w:r>
          </w:p>
          <w:p w14:paraId="3CAFABE0" w14:textId="65584FD3" w:rsidR="006D209F" w:rsidRPr="005C10F6" w:rsidRDefault="005C10F6" w:rsidP="005C10F6">
            <w:r w:rsidRPr="005C10F6">
              <w:rPr>
                <w:lang w:val="es-ES"/>
              </w:rPr>
              <w:t>-</w:t>
            </w:r>
            <w:r w:rsidR="00DB5B82">
              <w:rPr>
                <w:lang w:val="es-ES"/>
              </w:rPr>
              <w:t xml:space="preserve"> </w:t>
            </w:r>
            <w:r w:rsidR="00C00DB6">
              <w:rPr>
                <w:lang w:val="es-ES"/>
              </w:rPr>
              <w:t>Favorecer la a</w:t>
            </w:r>
            <w:r w:rsidRPr="005C10F6">
              <w:rPr>
                <w:lang w:val="es-ES"/>
              </w:rPr>
              <w:t>dquisición de equipo</w:t>
            </w:r>
            <w:r w:rsidR="00C00DB6">
              <w:rPr>
                <w:lang w:val="es-ES"/>
              </w:rPr>
              <w:t>s</w:t>
            </w:r>
            <w:r w:rsidR="006862BB">
              <w:rPr>
                <w:lang w:val="es-ES"/>
              </w:rPr>
              <w:t>,</w:t>
            </w:r>
            <w:r w:rsidRPr="005C10F6">
              <w:rPr>
                <w:lang w:val="es-ES"/>
              </w:rPr>
              <w:t xml:space="preserve"> insumos específicos </w:t>
            </w:r>
            <w:r w:rsidR="006862BB">
              <w:rPr>
                <w:lang w:val="es-ES"/>
              </w:rPr>
              <w:t xml:space="preserve">capacitación </w:t>
            </w:r>
            <w:r w:rsidRPr="005C10F6">
              <w:rPr>
                <w:lang w:val="es-ES"/>
              </w:rPr>
              <w:t>para los países que tengan deficiencia</w:t>
            </w:r>
            <w:r w:rsidR="0002496E">
              <w:rPr>
                <w:lang w:val="es-ES"/>
              </w:rPr>
              <w:t>s</w:t>
            </w:r>
            <w:r w:rsidRPr="005C10F6">
              <w:rPr>
                <w:lang w:val="es-ES"/>
              </w:rPr>
              <w:t xml:space="preserve"> en equipos, recursos técnicos y de </w:t>
            </w:r>
            <w:r w:rsidR="006862BB">
              <w:rPr>
                <w:lang w:val="es-ES"/>
              </w:rPr>
              <w:t xml:space="preserve">algún </w:t>
            </w:r>
            <w:r w:rsidRPr="005C10F6">
              <w:rPr>
                <w:lang w:val="es-ES"/>
              </w:rPr>
              <w:t>conocimiento</w:t>
            </w:r>
            <w:r w:rsidR="006862BB">
              <w:rPr>
                <w:lang w:val="es-ES"/>
              </w:rPr>
              <w:t xml:space="preserve"> especializado que se requiera para su participación en el proyecto</w:t>
            </w:r>
            <w:r w:rsidRPr="005C10F6">
              <w:rPr>
                <w:lang w:val="es-ES"/>
              </w:rPr>
              <w:t>.</w:t>
            </w:r>
          </w:p>
          <w:p w14:paraId="7028AE84" w14:textId="07FB43C6" w:rsidR="005C10F6" w:rsidRPr="005C10F6" w:rsidRDefault="005C10F6" w:rsidP="005C10F6">
            <w:pPr>
              <w:rPr>
                <w:lang w:val="es-ES"/>
              </w:rPr>
            </w:pPr>
            <w:r w:rsidRPr="005C10F6">
              <w:rPr>
                <w:lang w:val="es-ES"/>
              </w:rPr>
              <w:t>-</w:t>
            </w:r>
            <w:r w:rsidR="00DB5B82">
              <w:rPr>
                <w:lang w:val="es-ES"/>
              </w:rPr>
              <w:t xml:space="preserve"> </w:t>
            </w:r>
            <w:r w:rsidRPr="005C10F6">
              <w:rPr>
                <w:lang w:val="es-ES"/>
              </w:rPr>
              <w:t xml:space="preserve">Facilitar </w:t>
            </w:r>
            <w:r w:rsidR="006862BB">
              <w:rPr>
                <w:lang w:val="es-ES"/>
              </w:rPr>
              <w:t xml:space="preserve">la asistencia de </w:t>
            </w:r>
            <w:r w:rsidRPr="005C10F6">
              <w:rPr>
                <w:lang w:val="es-ES"/>
              </w:rPr>
              <w:t>expertos a los países que requieran a</w:t>
            </w:r>
            <w:r w:rsidR="006862BB">
              <w:rPr>
                <w:lang w:val="es-ES"/>
              </w:rPr>
              <w:t>lguna asistencia técnica especializada o capacitación que les ayude a participar en el proyecto</w:t>
            </w:r>
            <w:r w:rsidRPr="005C10F6">
              <w:rPr>
                <w:lang w:val="es-ES"/>
              </w:rPr>
              <w:t xml:space="preserve">. </w:t>
            </w:r>
          </w:p>
          <w:p w14:paraId="24A1F708" w14:textId="4D63A88B" w:rsidR="00DB5B82" w:rsidRPr="006862BB" w:rsidRDefault="006862BB" w:rsidP="00DB5B82">
            <w:r>
              <w:t>-</w:t>
            </w:r>
            <w:r w:rsidR="00DB5B82">
              <w:t xml:space="preserve"> </w:t>
            </w:r>
            <w:r>
              <w:rPr>
                <w:lang w:val="es-ES"/>
              </w:rPr>
              <w:t xml:space="preserve">Se requiere apoyo económico para realizar al menos dos reuniones de trabajo con la asistencia de </w:t>
            </w:r>
            <w:r w:rsidR="00302EC5">
              <w:rPr>
                <w:lang w:val="es-ES"/>
              </w:rPr>
              <w:t xml:space="preserve">todos </w:t>
            </w:r>
            <w:r>
              <w:rPr>
                <w:lang w:val="es-ES"/>
              </w:rPr>
              <w:t>los par</w:t>
            </w:r>
            <w:r w:rsidR="00302EC5">
              <w:rPr>
                <w:lang w:val="es-ES"/>
              </w:rPr>
              <w:t>t</w:t>
            </w:r>
            <w:r>
              <w:rPr>
                <w:lang w:val="es-ES"/>
              </w:rPr>
              <w:t>icipa</w:t>
            </w:r>
            <w:r w:rsidR="008E6F03">
              <w:rPr>
                <w:lang w:val="es-ES"/>
              </w:rPr>
              <w:t>ntes. L</w:t>
            </w:r>
            <w:r w:rsidR="00302EC5">
              <w:rPr>
                <w:lang w:val="es-ES"/>
              </w:rPr>
              <w:t xml:space="preserve">a primera </w:t>
            </w:r>
            <w:r w:rsidR="00822649">
              <w:rPr>
                <w:lang w:val="es-ES"/>
              </w:rPr>
              <w:t xml:space="preserve">para </w:t>
            </w:r>
            <w:r w:rsidR="008E6F03">
              <w:rPr>
                <w:lang w:val="es-ES"/>
              </w:rPr>
              <w:t xml:space="preserve">equilibrar las capacidades y armonizar las acciones a realizar, y la segunda para </w:t>
            </w:r>
            <w:r w:rsidR="00DB5B82">
              <w:rPr>
                <w:lang w:val="es-ES"/>
              </w:rPr>
              <w:t>valorar los logros obtenidos y</w:t>
            </w:r>
            <w:r w:rsidR="008E6F03">
              <w:rPr>
                <w:lang w:val="es-ES"/>
              </w:rPr>
              <w:t xml:space="preserve"> organiza</w:t>
            </w:r>
            <w:r w:rsidR="00DB5B82">
              <w:rPr>
                <w:lang w:val="es-ES"/>
              </w:rPr>
              <w:t>r</w:t>
            </w:r>
            <w:r w:rsidR="008E6F03">
              <w:rPr>
                <w:lang w:val="es-ES"/>
              </w:rPr>
              <w:t xml:space="preserve"> </w:t>
            </w:r>
            <w:r w:rsidR="00DB5B82">
              <w:rPr>
                <w:lang w:val="es-ES"/>
              </w:rPr>
              <w:t>la emisión de resultados.</w:t>
            </w:r>
          </w:p>
          <w:p w14:paraId="4C3060A6" w14:textId="7BEE6BDB" w:rsidR="006862BB" w:rsidRPr="003D2824" w:rsidRDefault="00DB5B82" w:rsidP="00E149E2">
            <w:pPr>
              <w:spacing w:after="0" w:line="240" w:lineRule="auto"/>
              <w:ind w:left="62" w:firstLine="0"/>
            </w:pPr>
            <w:r>
              <w:t xml:space="preserve">- </w:t>
            </w:r>
            <w:r w:rsidRPr="006862BB">
              <w:t xml:space="preserve">Se </w:t>
            </w:r>
            <w:r>
              <w:t xml:space="preserve">requiere apoyo para el eventual requerimiento de un número limitado de visitas </w:t>
            </w:r>
            <w:r w:rsidRPr="006862BB">
              <w:t xml:space="preserve">científicas de los investigadores involucrados </w:t>
            </w:r>
            <w:r w:rsidR="00E149E2">
              <w:t>en el proyecto.</w:t>
            </w:r>
            <w:r w:rsidR="00E149E2" w:rsidRPr="003D2824">
              <w:t xml:space="preserve"> </w:t>
            </w:r>
          </w:p>
        </w:tc>
      </w:tr>
      <w:tr w:rsidR="008B5807" w:rsidRPr="0050274D" w14:paraId="52C85892" w14:textId="77777777" w:rsidTr="005C2487">
        <w:trPr>
          <w:trHeight w:val="113"/>
        </w:trPr>
        <w:tc>
          <w:tcPr>
            <w:tcW w:w="2127" w:type="dxa"/>
            <w:shd w:val="clear" w:color="auto" w:fill="D9D9D9"/>
            <w:hideMark/>
          </w:tcPr>
          <w:p w14:paraId="3B410379" w14:textId="748EC62B" w:rsidR="008B5807" w:rsidRPr="0050274D" w:rsidRDefault="008B5807" w:rsidP="005C2487">
            <w:pPr>
              <w:jc w:val="left"/>
              <w:rPr>
                <w:sz w:val="12"/>
              </w:rPr>
            </w:pPr>
          </w:p>
        </w:tc>
        <w:tc>
          <w:tcPr>
            <w:tcW w:w="7195" w:type="dxa"/>
            <w:gridSpan w:val="6"/>
            <w:shd w:val="clear" w:color="auto" w:fill="D9D9D9"/>
            <w:hideMark/>
          </w:tcPr>
          <w:p w14:paraId="482F1F16" w14:textId="77777777" w:rsidR="008B5807" w:rsidRPr="0050274D" w:rsidRDefault="008B5807" w:rsidP="005C2487">
            <w:pPr>
              <w:rPr>
                <w:i/>
                <w:sz w:val="12"/>
              </w:rPr>
            </w:pPr>
          </w:p>
        </w:tc>
      </w:tr>
      <w:tr w:rsidR="008B5807" w:rsidRPr="0050274D" w14:paraId="1DDCB3C3" w14:textId="77777777" w:rsidTr="005C2487">
        <w:trPr>
          <w:trHeight w:val="695"/>
        </w:trPr>
        <w:tc>
          <w:tcPr>
            <w:tcW w:w="2127" w:type="dxa"/>
            <w:hideMark/>
          </w:tcPr>
          <w:p w14:paraId="6AFAC11D" w14:textId="77777777" w:rsidR="008B5807" w:rsidRPr="0050274D" w:rsidRDefault="008B5807" w:rsidP="005C2487">
            <w:pPr>
              <w:jc w:val="left"/>
            </w:pPr>
            <w:r w:rsidRPr="0050274D">
              <w:rPr>
                <w:b/>
                <w:sz w:val="18"/>
              </w:rPr>
              <w:t>Duración del proyecto</w:t>
            </w:r>
          </w:p>
        </w:tc>
        <w:tc>
          <w:tcPr>
            <w:tcW w:w="7195" w:type="dxa"/>
            <w:gridSpan w:val="6"/>
            <w:hideMark/>
          </w:tcPr>
          <w:p w14:paraId="52741359" w14:textId="77777777" w:rsidR="008B5807" w:rsidRDefault="008B5807" w:rsidP="005C2487">
            <w:pPr>
              <w:rPr>
                <w:i/>
              </w:rPr>
            </w:pPr>
            <w:r w:rsidRPr="0050274D">
              <w:rPr>
                <w:i/>
              </w:rPr>
              <w:t>Indique una fecha realista de inicio del proyecto y el número de años necesarios para completarlo. (En caso de proyectos cuya duración prevista exceda de cuatro años, se realizará una evaluación antes de que termine el cuarto año para decidir si se justifica un año adicional).</w:t>
            </w:r>
          </w:p>
          <w:p w14:paraId="4A172D0D" w14:textId="77777777" w:rsidR="00D24335" w:rsidRPr="00D24335" w:rsidRDefault="00D24335" w:rsidP="005C2487"/>
          <w:p w14:paraId="30CF5AD7" w14:textId="4B46FCA5" w:rsidR="00D24335" w:rsidRPr="0050274D" w:rsidRDefault="002B0706" w:rsidP="005C2487">
            <w:r>
              <w:t xml:space="preserve">Dos años. </w:t>
            </w:r>
            <w:r w:rsidR="00F47F41">
              <w:t>Enero de 202</w:t>
            </w:r>
            <w:r w:rsidR="00D24335">
              <w:t>0 a diciembre de 2021</w:t>
            </w:r>
          </w:p>
        </w:tc>
      </w:tr>
      <w:tr w:rsidR="008B5807" w:rsidRPr="0050274D" w14:paraId="74A47387" w14:textId="77777777" w:rsidTr="005C2487">
        <w:trPr>
          <w:trHeight w:val="765"/>
        </w:trPr>
        <w:tc>
          <w:tcPr>
            <w:tcW w:w="2127" w:type="dxa"/>
          </w:tcPr>
          <w:p w14:paraId="36E90885" w14:textId="77777777" w:rsidR="008B5807" w:rsidRPr="0050274D" w:rsidRDefault="008B5807" w:rsidP="005C2487">
            <w:pPr>
              <w:jc w:val="left"/>
            </w:pPr>
            <w:r w:rsidRPr="0050274D">
              <w:rPr>
                <w:b/>
                <w:sz w:val="18"/>
              </w:rPr>
              <w:lastRenderedPageBreak/>
              <w:t>Requisitos de participación</w:t>
            </w:r>
          </w:p>
        </w:tc>
        <w:tc>
          <w:tcPr>
            <w:tcW w:w="7195" w:type="dxa"/>
            <w:gridSpan w:val="6"/>
          </w:tcPr>
          <w:p w14:paraId="73BCB724" w14:textId="77777777" w:rsidR="008B5807" w:rsidRDefault="008B5807" w:rsidP="005C2487">
            <w:r w:rsidRPr="0050274D">
              <w:rPr>
                <w:i/>
              </w:rPr>
              <w:t>Indique los requisitos mínimos que las instituciones de contraparte en los Estados Miembros deberían cumplir para participar en este proyecto, y cómo se verificará el cumplimiento de estos requisitos.</w:t>
            </w:r>
          </w:p>
          <w:p w14:paraId="04ACB99B" w14:textId="77777777" w:rsidR="00E149E2" w:rsidRDefault="00E149E2" w:rsidP="005C2487"/>
          <w:p w14:paraId="34B291CA" w14:textId="53566ADE" w:rsidR="00E149E2" w:rsidRDefault="00E149E2" w:rsidP="005C2487">
            <w:r>
              <w:t xml:space="preserve">Todas las contrapartes deben contar con personal que tenga la capacitación técnica y académica adecuada para realizar las actividades que le sean asignadas, según su especialidad. </w:t>
            </w:r>
            <w:r w:rsidR="00C358FD">
              <w:t>El investigador designado de cada</w:t>
            </w:r>
            <w:r>
              <w:t xml:space="preserve"> país deberá recopilar esta información</w:t>
            </w:r>
            <w:r w:rsidR="00C358FD">
              <w:t>,</w:t>
            </w:r>
            <w:r>
              <w:t xml:space="preserve"> </w:t>
            </w:r>
            <w:r w:rsidR="00C358FD">
              <w:t>facilitarla al OIEA si le es requerida y verificará</w:t>
            </w:r>
            <w:r>
              <w:t xml:space="preserve"> la veracidad de la misma.</w:t>
            </w:r>
          </w:p>
          <w:p w14:paraId="71592B53" w14:textId="52B83E86" w:rsidR="00E149E2" w:rsidRDefault="00E149E2" w:rsidP="005C2487">
            <w:r w:rsidRPr="00E149E2">
              <w:t>Las contrapartes d</w:t>
            </w:r>
            <w:r>
              <w:t>e cada país participante en el p</w:t>
            </w:r>
            <w:r w:rsidRPr="00E149E2">
              <w:t xml:space="preserve">royecto deben ofrecer garantía de trabajo de forma estable y apoyo de </w:t>
            </w:r>
            <w:r>
              <w:t>su</w:t>
            </w:r>
            <w:r w:rsidRPr="00E149E2">
              <w:t xml:space="preserve"> Institución. Se comprometen a identificar candidatos, para asistir a los cursos y becas, que tengan el perfil profesional adecuado (monitoreo, manejo de muestras, análisis elemental, manejo de instrumentación nuclear, manejo de programas de análisis, análisis estadístico, análisis multivariado, etc.).</w:t>
            </w:r>
            <w:r w:rsidR="00C358FD">
              <w:t xml:space="preserve"> El investigador designado de cada país deberá recopilar esta información, facilitarla al OIEA si le es requerida y verificará la veracidad de la misma.</w:t>
            </w:r>
          </w:p>
          <w:p w14:paraId="3A8450F1" w14:textId="01221149" w:rsidR="0050207E" w:rsidRDefault="00C358FD" w:rsidP="0050207E">
            <w:r>
              <w:t>Las contra</w:t>
            </w:r>
            <w:r w:rsidR="00E149E2">
              <w:t xml:space="preserve">partes </w:t>
            </w:r>
            <w:r>
              <w:t>deben garantizar</w:t>
            </w:r>
            <w:r w:rsidR="0050207E">
              <w:t xml:space="preserve"> que su personal tenga la capacidad académica para participar en el proyecto y deben facilitar la información que en su caso les sea requerida por parte del OIEA acerca del instrumental y capacidad técnica que tiene su Institución. El investigador designado de cada país deberá recopilar esta información, facilitarla al OIEA si le es requerida y verificará la veracidad de la misma.</w:t>
            </w:r>
          </w:p>
          <w:p w14:paraId="24F8B780" w14:textId="77777777" w:rsidR="008B4FE6" w:rsidRPr="008B4FE6" w:rsidRDefault="008B4FE6" w:rsidP="005C2487"/>
        </w:tc>
      </w:tr>
      <w:tr w:rsidR="008B5807" w:rsidRPr="0050274D" w14:paraId="5F540285" w14:textId="77777777" w:rsidTr="005C2487">
        <w:trPr>
          <w:trHeight w:val="510"/>
        </w:trPr>
        <w:tc>
          <w:tcPr>
            <w:tcW w:w="2127" w:type="dxa"/>
          </w:tcPr>
          <w:p w14:paraId="63F0ED90" w14:textId="77777777" w:rsidR="008B5807" w:rsidRPr="0050274D" w:rsidRDefault="008B5807" w:rsidP="005C2487">
            <w:pPr>
              <w:jc w:val="left"/>
            </w:pPr>
            <w:r w:rsidRPr="0050274D">
              <w:rPr>
                <w:b/>
                <w:sz w:val="18"/>
              </w:rPr>
              <w:t>Estados Miembros participantes</w:t>
            </w:r>
          </w:p>
        </w:tc>
        <w:tc>
          <w:tcPr>
            <w:tcW w:w="7195" w:type="dxa"/>
            <w:gridSpan w:val="6"/>
          </w:tcPr>
          <w:p w14:paraId="2CD6A054" w14:textId="77777777" w:rsidR="008B5807" w:rsidRPr="0050274D" w:rsidRDefault="008B5807" w:rsidP="005C2487">
            <w:r w:rsidRPr="0050274D">
              <w:rPr>
                <w:i/>
              </w:rPr>
              <w:t>Enumere los Estados Miembros que se espera que participen en este proyecto que cumplen los requisitos antes mencionados. Indique la función de cada Estado Miembro en el proyecto.</w:t>
            </w:r>
          </w:p>
          <w:p w14:paraId="13DA8905" w14:textId="77777777" w:rsidR="00C13915" w:rsidRDefault="00C13915" w:rsidP="005C2487">
            <w:pPr>
              <w:rPr>
                <w:i/>
              </w:rPr>
            </w:pPr>
          </w:p>
          <w:p w14:paraId="40D18963" w14:textId="16E5F1FF" w:rsidR="008B5807" w:rsidRPr="0050274D" w:rsidRDefault="008B5807" w:rsidP="005C2487">
            <w:r w:rsidRPr="0050274D">
              <w:rPr>
                <w:i/>
              </w:rPr>
              <w:t>País:</w:t>
            </w:r>
            <w:r w:rsidR="00C13915">
              <w:rPr>
                <w:i/>
              </w:rPr>
              <w:t xml:space="preserve"> </w:t>
            </w:r>
            <w:r w:rsidRPr="0050274D">
              <w:rPr>
                <w:i/>
              </w:rPr>
              <w:t>_</w:t>
            </w:r>
            <w:r w:rsidR="009D56F8">
              <w:rPr>
                <w:i/>
              </w:rPr>
              <w:t>Argentina</w:t>
            </w:r>
            <w:r w:rsidR="00C13915">
              <w:rPr>
                <w:i/>
              </w:rPr>
              <w:t xml:space="preserve"> </w:t>
            </w:r>
            <w:r w:rsidRPr="0050274D">
              <w:rPr>
                <w:i/>
              </w:rPr>
              <w:t>______Función:</w:t>
            </w:r>
          </w:p>
          <w:p w14:paraId="419070C2" w14:textId="77777777" w:rsidR="008B5807" w:rsidRPr="0050274D" w:rsidRDefault="008B5807" w:rsidP="005C11FD">
            <w:pPr>
              <w:pStyle w:val="Prrafodelista"/>
              <w:numPr>
                <w:ilvl w:val="3"/>
                <w:numId w:val="1"/>
              </w:numPr>
              <w:spacing w:after="0" w:line="240" w:lineRule="auto"/>
              <w:ind w:left="3577" w:hanging="386"/>
              <w:rPr>
                <w:rFonts w:ascii="Times New Roman" w:hAnsi="Times New Roman" w:cs="Times New Roman"/>
                <w:i/>
                <w:sz w:val="20"/>
              </w:rPr>
            </w:pPr>
            <w:r w:rsidRPr="0050274D">
              <w:rPr>
                <w:rFonts w:ascii="Times New Roman" w:hAnsi="Times New Roman" w:cs="Times New Roman"/>
                <w:i/>
                <w:sz w:val="20"/>
              </w:rPr>
              <w:t>Recurso (aporta conocimientos</w:t>
            </w:r>
            <w:r w:rsidRPr="0050274D">
              <w:rPr>
                <w:rFonts w:ascii="Times New Roman" w:hAnsi="Times New Roman" w:cs="Times New Roman"/>
                <w:i/>
                <w:sz w:val="20"/>
              </w:rPr>
              <w:br/>
              <w:t>especializados)</w:t>
            </w:r>
          </w:p>
          <w:p w14:paraId="3BC85880" w14:textId="77777777" w:rsidR="008B5807" w:rsidRPr="0050207E" w:rsidRDefault="008B5807" w:rsidP="005C11FD">
            <w:pPr>
              <w:pStyle w:val="Prrafodelista"/>
              <w:numPr>
                <w:ilvl w:val="3"/>
                <w:numId w:val="1"/>
              </w:numPr>
              <w:spacing w:after="0" w:line="240" w:lineRule="auto"/>
              <w:ind w:left="3577" w:hanging="386"/>
              <w:rPr>
                <w:rFonts w:ascii="Times New Roman" w:hAnsi="Times New Roman" w:cs="Times New Roman"/>
              </w:rPr>
            </w:pPr>
            <w:r w:rsidRPr="0050274D">
              <w:rPr>
                <w:rFonts w:ascii="Times New Roman" w:hAnsi="Times New Roman" w:cs="Times New Roman"/>
                <w:i/>
                <w:sz w:val="20"/>
              </w:rPr>
              <w:t>Destinatario (recibe conocimientos</w:t>
            </w:r>
            <w:r w:rsidRPr="0050274D">
              <w:rPr>
                <w:rFonts w:ascii="Times New Roman" w:hAnsi="Times New Roman" w:cs="Times New Roman"/>
                <w:i/>
                <w:sz w:val="20"/>
              </w:rPr>
              <w:br/>
              <w:t>especializados)</w:t>
            </w:r>
          </w:p>
          <w:p w14:paraId="7EC56F9B" w14:textId="77777777" w:rsidR="0050207E" w:rsidRDefault="0050207E" w:rsidP="0050207E">
            <w:pPr>
              <w:spacing w:after="0" w:line="240" w:lineRule="auto"/>
            </w:pPr>
          </w:p>
          <w:p w14:paraId="576CF6EF" w14:textId="049051F4" w:rsidR="009D56F8" w:rsidRPr="0050274D" w:rsidRDefault="009D56F8" w:rsidP="009D56F8">
            <w:r w:rsidRPr="0050274D">
              <w:rPr>
                <w:i/>
              </w:rPr>
              <w:t>País:</w:t>
            </w:r>
            <w:r w:rsidR="00C13915">
              <w:rPr>
                <w:i/>
              </w:rPr>
              <w:t xml:space="preserve"> </w:t>
            </w:r>
            <w:r w:rsidRPr="0050274D">
              <w:rPr>
                <w:i/>
              </w:rPr>
              <w:t>_</w:t>
            </w:r>
            <w:r>
              <w:rPr>
                <w:i/>
              </w:rPr>
              <w:t>Brasil</w:t>
            </w:r>
            <w:r w:rsidR="00C13915">
              <w:rPr>
                <w:i/>
              </w:rPr>
              <w:t xml:space="preserve"> ________ </w:t>
            </w:r>
            <w:r w:rsidRPr="0050274D">
              <w:rPr>
                <w:i/>
              </w:rPr>
              <w:t>Función:</w:t>
            </w:r>
          </w:p>
          <w:p w14:paraId="0A4A1E19" w14:textId="77777777" w:rsidR="009D56F8" w:rsidRPr="0050274D" w:rsidRDefault="009D56F8" w:rsidP="009D56F8">
            <w:pPr>
              <w:pStyle w:val="Prrafodelista"/>
              <w:numPr>
                <w:ilvl w:val="3"/>
                <w:numId w:val="1"/>
              </w:numPr>
              <w:spacing w:after="0" w:line="240" w:lineRule="auto"/>
              <w:ind w:left="3577" w:hanging="386"/>
              <w:rPr>
                <w:rFonts w:ascii="Times New Roman" w:hAnsi="Times New Roman" w:cs="Times New Roman"/>
                <w:i/>
                <w:sz w:val="20"/>
              </w:rPr>
            </w:pPr>
            <w:r w:rsidRPr="0050274D">
              <w:rPr>
                <w:rFonts w:ascii="Times New Roman" w:hAnsi="Times New Roman" w:cs="Times New Roman"/>
                <w:i/>
                <w:sz w:val="20"/>
              </w:rPr>
              <w:t>Recurso (aporta conocimientos</w:t>
            </w:r>
            <w:r w:rsidRPr="0050274D">
              <w:rPr>
                <w:rFonts w:ascii="Times New Roman" w:hAnsi="Times New Roman" w:cs="Times New Roman"/>
                <w:i/>
                <w:sz w:val="20"/>
              </w:rPr>
              <w:br/>
              <w:t>especializados)</w:t>
            </w:r>
          </w:p>
          <w:p w14:paraId="58714E71" w14:textId="77777777" w:rsidR="009D56F8" w:rsidRPr="0050207E" w:rsidRDefault="009D56F8" w:rsidP="009D56F8">
            <w:pPr>
              <w:pStyle w:val="Prrafodelista"/>
              <w:numPr>
                <w:ilvl w:val="3"/>
                <w:numId w:val="1"/>
              </w:numPr>
              <w:spacing w:after="0" w:line="240" w:lineRule="auto"/>
              <w:ind w:left="3577" w:hanging="386"/>
              <w:rPr>
                <w:rFonts w:ascii="Times New Roman" w:hAnsi="Times New Roman" w:cs="Times New Roman"/>
              </w:rPr>
            </w:pPr>
            <w:r w:rsidRPr="0050274D">
              <w:rPr>
                <w:rFonts w:ascii="Times New Roman" w:hAnsi="Times New Roman" w:cs="Times New Roman"/>
                <w:i/>
                <w:sz w:val="20"/>
              </w:rPr>
              <w:t>Destinatario (recibe conocimientos</w:t>
            </w:r>
            <w:r w:rsidRPr="0050274D">
              <w:rPr>
                <w:rFonts w:ascii="Times New Roman" w:hAnsi="Times New Roman" w:cs="Times New Roman"/>
                <w:i/>
                <w:sz w:val="20"/>
              </w:rPr>
              <w:br/>
              <w:t>especializados)</w:t>
            </w:r>
          </w:p>
          <w:p w14:paraId="0CB54821" w14:textId="2217C293" w:rsidR="009D56F8" w:rsidRPr="0050274D" w:rsidRDefault="00C13915" w:rsidP="009D56F8">
            <w:r>
              <w:rPr>
                <w:i/>
              </w:rPr>
              <w:t xml:space="preserve">País: </w:t>
            </w:r>
            <w:r w:rsidR="009D56F8" w:rsidRPr="0050274D">
              <w:rPr>
                <w:i/>
              </w:rPr>
              <w:t>_</w:t>
            </w:r>
            <w:r w:rsidR="009D56F8" w:rsidRPr="0050274D">
              <w:t xml:space="preserve"> </w:t>
            </w:r>
            <w:r w:rsidR="009D56F8" w:rsidRPr="00C13915">
              <w:rPr>
                <w:i/>
              </w:rPr>
              <w:t>Bolivia</w:t>
            </w:r>
            <w:r>
              <w:rPr>
                <w:i/>
              </w:rPr>
              <w:t xml:space="preserve"> </w:t>
            </w:r>
            <w:r w:rsidR="009D56F8" w:rsidRPr="00C13915">
              <w:rPr>
                <w:i/>
              </w:rPr>
              <w:t>_</w:t>
            </w:r>
            <w:r w:rsidR="009D56F8" w:rsidRPr="0050274D">
              <w:rPr>
                <w:i/>
              </w:rPr>
              <w:t>______Función:</w:t>
            </w:r>
          </w:p>
          <w:p w14:paraId="219CE272" w14:textId="77777777" w:rsidR="009D56F8" w:rsidRPr="0050274D" w:rsidRDefault="009D56F8" w:rsidP="009D56F8">
            <w:pPr>
              <w:pStyle w:val="Prrafodelista"/>
              <w:numPr>
                <w:ilvl w:val="3"/>
                <w:numId w:val="1"/>
              </w:numPr>
              <w:spacing w:after="0" w:line="240" w:lineRule="auto"/>
              <w:ind w:left="3577" w:hanging="386"/>
              <w:rPr>
                <w:rFonts w:ascii="Times New Roman" w:hAnsi="Times New Roman" w:cs="Times New Roman"/>
                <w:i/>
                <w:sz w:val="20"/>
              </w:rPr>
            </w:pPr>
            <w:r w:rsidRPr="0050274D">
              <w:rPr>
                <w:rFonts w:ascii="Times New Roman" w:hAnsi="Times New Roman" w:cs="Times New Roman"/>
                <w:i/>
                <w:sz w:val="20"/>
              </w:rPr>
              <w:t>Recurso (aporta conocimientos</w:t>
            </w:r>
            <w:r w:rsidRPr="0050274D">
              <w:rPr>
                <w:rFonts w:ascii="Times New Roman" w:hAnsi="Times New Roman" w:cs="Times New Roman"/>
                <w:i/>
                <w:sz w:val="20"/>
              </w:rPr>
              <w:br/>
              <w:t>especializados)</w:t>
            </w:r>
          </w:p>
          <w:p w14:paraId="1AA7FBB2" w14:textId="77777777" w:rsidR="009D56F8" w:rsidRPr="0050207E" w:rsidRDefault="009D56F8" w:rsidP="009D56F8">
            <w:pPr>
              <w:pStyle w:val="Prrafodelista"/>
              <w:numPr>
                <w:ilvl w:val="3"/>
                <w:numId w:val="1"/>
              </w:numPr>
              <w:spacing w:after="0" w:line="240" w:lineRule="auto"/>
              <w:ind w:left="3577" w:hanging="386"/>
              <w:rPr>
                <w:rFonts w:ascii="Times New Roman" w:hAnsi="Times New Roman" w:cs="Times New Roman"/>
              </w:rPr>
            </w:pPr>
            <w:r w:rsidRPr="0050274D">
              <w:rPr>
                <w:rFonts w:ascii="Times New Roman" w:hAnsi="Times New Roman" w:cs="Times New Roman"/>
                <w:i/>
                <w:sz w:val="20"/>
              </w:rPr>
              <w:t>Destinatario (recibe conocimientos</w:t>
            </w:r>
            <w:r w:rsidRPr="0050274D">
              <w:rPr>
                <w:rFonts w:ascii="Times New Roman" w:hAnsi="Times New Roman" w:cs="Times New Roman"/>
                <w:i/>
                <w:sz w:val="20"/>
              </w:rPr>
              <w:br/>
              <w:t>especializados)</w:t>
            </w:r>
          </w:p>
          <w:p w14:paraId="396F8BB2" w14:textId="4A9D8D01" w:rsidR="009D56F8" w:rsidRPr="0050274D" w:rsidRDefault="009D56F8" w:rsidP="009D56F8">
            <w:r w:rsidRPr="0050274D">
              <w:rPr>
                <w:i/>
              </w:rPr>
              <w:t>País:</w:t>
            </w:r>
            <w:r w:rsidR="00C13915">
              <w:rPr>
                <w:i/>
              </w:rPr>
              <w:t xml:space="preserve"> </w:t>
            </w:r>
            <w:r w:rsidRPr="0050274D">
              <w:rPr>
                <w:i/>
              </w:rPr>
              <w:t>_</w:t>
            </w:r>
            <w:r w:rsidRPr="0050274D">
              <w:t xml:space="preserve"> </w:t>
            </w:r>
            <w:r w:rsidRPr="00C13915">
              <w:rPr>
                <w:i/>
              </w:rPr>
              <w:t>Cuba</w:t>
            </w:r>
            <w:r w:rsidR="00C13915">
              <w:rPr>
                <w:i/>
              </w:rPr>
              <w:t xml:space="preserve"> </w:t>
            </w:r>
            <w:r w:rsidRPr="0050274D">
              <w:rPr>
                <w:i/>
              </w:rPr>
              <w:t>________</w:t>
            </w:r>
            <w:r w:rsidR="00C13915">
              <w:rPr>
                <w:i/>
              </w:rPr>
              <w:t xml:space="preserve"> </w:t>
            </w:r>
            <w:r w:rsidRPr="0050274D">
              <w:rPr>
                <w:i/>
              </w:rPr>
              <w:t>Función:</w:t>
            </w:r>
          </w:p>
          <w:p w14:paraId="074EEFB4" w14:textId="77777777" w:rsidR="009D56F8" w:rsidRPr="0050274D" w:rsidRDefault="009D56F8" w:rsidP="009D56F8">
            <w:pPr>
              <w:pStyle w:val="Prrafodelista"/>
              <w:numPr>
                <w:ilvl w:val="3"/>
                <w:numId w:val="1"/>
              </w:numPr>
              <w:spacing w:after="0" w:line="240" w:lineRule="auto"/>
              <w:ind w:left="3577" w:hanging="386"/>
              <w:rPr>
                <w:rFonts w:ascii="Times New Roman" w:hAnsi="Times New Roman" w:cs="Times New Roman"/>
                <w:i/>
                <w:sz w:val="20"/>
              </w:rPr>
            </w:pPr>
            <w:r w:rsidRPr="0050274D">
              <w:rPr>
                <w:rFonts w:ascii="Times New Roman" w:hAnsi="Times New Roman" w:cs="Times New Roman"/>
                <w:i/>
                <w:sz w:val="20"/>
              </w:rPr>
              <w:t>Recurso (aporta conocimientos</w:t>
            </w:r>
            <w:r w:rsidRPr="0050274D">
              <w:rPr>
                <w:rFonts w:ascii="Times New Roman" w:hAnsi="Times New Roman" w:cs="Times New Roman"/>
                <w:i/>
                <w:sz w:val="20"/>
              </w:rPr>
              <w:br/>
              <w:t>especializados)</w:t>
            </w:r>
          </w:p>
          <w:p w14:paraId="7A4E7D2A" w14:textId="77777777" w:rsidR="009D56F8" w:rsidRPr="0050207E" w:rsidRDefault="009D56F8" w:rsidP="009D56F8">
            <w:pPr>
              <w:pStyle w:val="Prrafodelista"/>
              <w:numPr>
                <w:ilvl w:val="3"/>
                <w:numId w:val="1"/>
              </w:numPr>
              <w:spacing w:after="0" w:line="240" w:lineRule="auto"/>
              <w:ind w:left="3577" w:hanging="386"/>
              <w:rPr>
                <w:rFonts w:ascii="Times New Roman" w:hAnsi="Times New Roman" w:cs="Times New Roman"/>
              </w:rPr>
            </w:pPr>
            <w:r w:rsidRPr="0050274D">
              <w:rPr>
                <w:rFonts w:ascii="Times New Roman" w:hAnsi="Times New Roman" w:cs="Times New Roman"/>
                <w:i/>
                <w:sz w:val="20"/>
              </w:rPr>
              <w:t>Destinatario (recibe conocimientos</w:t>
            </w:r>
            <w:r w:rsidRPr="0050274D">
              <w:rPr>
                <w:rFonts w:ascii="Times New Roman" w:hAnsi="Times New Roman" w:cs="Times New Roman"/>
                <w:i/>
                <w:sz w:val="20"/>
              </w:rPr>
              <w:br/>
              <w:t>especializados)</w:t>
            </w:r>
          </w:p>
          <w:p w14:paraId="3024BDFA" w14:textId="0FBC6C90" w:rsidR="009D56F8" w:rsidRPr="0050274D" w:rsidRDefault="009D56F8" w:rsidP="009D56F8">
            <w:r w:rsidRPr="0050274D">
              <w:rPr>
                <w:i/>
              </w:rPr>
              <w:t>País:</w:t>
            </w:r>
            <w:r w:rsidR="00C13915">
              <w:rPr>
                <w:i/>
              </w:rPr>
              <w:t xml:space="preserve"> </w:t>
            </w:r>
            <w:r w:rsidRPr="0050274D">
              <w:rPr>
                <w:i/>
              </w:rPr>
              <w:t>_</w:t>
            </w:r>
            <w:r w:rsidR="000C4076">
              <w:rPr>
                <w:i/>
              </w:rPr>
              <w:t>Chile</w:t>
            </w:r>
            <w:r w:rsidR="00C13915">
              <w:rPr>
                <w:i/>
              </w:rPr>
              <w:t xml:space="preserve"> </w:t>
            </w:r>
            <w:r w:rsidRPr="0050274D">
              <w:rPr>
                <w:i/>
              </w:rPr>
              <w:t>_________Función:</w:t>
            </w:r>
          </w:p>
          <w:p w14:paraId="0C98F445" w14:textId="77777777" w:rsidR="009D56F8" w:rsidRPr="0050274D" w:rsidRDefault="009D56F8" w:rsidP="009D56F8">
            <w:pPr>
              <w:pStyle w:val="Prrafodelista"/>
              <w:numPr>
                <w:ilvl w:val="3"/>
                <w:numId w:val="1"/>
              </w:numPr>
              <w:spacing w:after="0" w:line="240" w:lineRule="auto"/>
              <w:ind w:left="3577" w:hanging="386"/>
              <w:rPr>
                <w:rFonts w:ascii="Times New Roman" w:hAnsi="Times New Roman" w:cs="Times New Roman"/>
                <w:i/>
                <w:sz w:val="20"/>
              </w:rPr>
            </w:pPr>
            <w:r w:rsidRPr="0050274D">
              <w:rPr>
                <w:rFonts w:ascii="Times New Roman" w:hAnsi="Times New Roman" w:cs="Times New Roman"/>
                <w:i/>
                <w:sz w:val="20"/>
              </w:rPr>
              <w:t>Recurso (aporta conocimientos</w:t>
            </w:r>
            <w:r w:rsidRPr="0050274D">
              <w:rPr>
                <w:rFonts w:ascii="Times New Roman" w:hAnsi="Times New Roman" w:cs="Times New Roman"/>
                <w:i/>
                <w:sz w:val="20"/>
              </w:rPr>
              <w:br/>
              <w:t>especializados)</w:t>
            </w:r>
          </w:p>
          <w:p w14:paraId="62DFA360" w14:textId="77777777" w:rsidR="009D56F8" w:rsidRPr="0050207E" w:rsidRDefault="009D56F8" w:rsidP="009D56F8">
            <w:pPr>
              <w:pStyle w:val="Prrafodelista"/>
              <w:numPr>
                <w:ilvl w:val="3"/>
                <w:numId w:val="1"/>
              </w:numPr>
              <w:spacing w:after="0" w:line="240" w:lineRule="auto"/>
              <w:ind w:left="3577" w:hanging="386"/>
              <w:rPr>
                <w:rFonts w:ascii="Times New Roman" w:hAnsi="Times New Roman" w:cs="Times New Roman"/>
              </w:rPr>
            </w:pPr>
            <w:r w:rsidRPr="0050274D">
              <w:rPr>
                <w:rFonts w:ascii="Times New Roman" w:hAnsi="Times New Roman" w:cs="Times New Roman"/>
                <w:i/>
                <w:sz w:val="20"/>
              </w:rPr>
              <w:t>Destinatario (recibe conocimientos</w:t>
            </w:r>
            <w:r w:rsidRPr="0050274D">
              <w:rPr>
                <w:rFonts w:ascii="Times New Roman" w:hAnsi="Times New Roman" w:cs="Times New Roman"/>
                <w:i/>
                <w:sz w:val="20"/>
              </w:rPr>
              <w:br/>
              <w:t>especializados)</w:t>
            </w:r>
          </w:p>
          <w:p w14:paraId="388B8F70" w14:textId="4AC08BD3" w:rsidR="009D56F8" w:rsidRPr="0050274D" w:rsidRDefault="009D56F8" w:rsidP="009D56F8">
            <w:r w:rsidRPr="0050274D">
              <w:rPr>
                <w:i/>
              </w:rPr>
              <w:lastRenderedPageBreak/>
              <w:t>País</w:t>
            </w:r>
            <w:r w:rsidRPr="00C13915">
              <w:rPr>
                <w:i/>
              </w:rPr>
              <w:t>:</w:t>
            </w:r>
            <w:r w:rsidR="00C13915">
              <w:rPr>
                <w:i/>
              </w:rPr>
              <w:t xml:space="preserve"> </w:t>
            </w:r>
            <w:r w:rsidRPr="00C13915">
              <w:rPr>
                <w:i/>
              </w:rPr>
              <w:t>_</w:t>
            </w:r>
            <w:r w:rsidR="00C13915">
              <w:rPr>
                <w:i/>
              </w:rPr>
              <w:t xml:space="preserve"> </w:t>
            </w:r>
            <w:r w:rsidR="000C4076" w:rsidRPr="00C13915">
              <w:rPr>
                <w:i/>
              </w:rPr>
              <w:t>Dominicana</w:t>
            </w:r>
            <w:r w:rsidR="006D226B">
              <w:rPr>
                <w:i/>
              </w:rPr>
              <w:t xml:space="preserve"> _</w:t>
            </w:r>
            <w:r w:rsidR="000C4076">
              <w:rPr>
                <w:i/>
              </w:rPr>
              <w:t>_</w:t>
            </w:r>
            <w:r w:rsidR="006D226B">
              <w:rPr>
                <w:i/>
              </w:rPr>
              <w:t>_</w:t>
            </w:r>
            <w:r w:rsidR="000C4076">
              <w:rPr>
                <w:i/>
              </w:rPr>
              <w:t xml:space="preserve"> </w:t>
            </w:r>
            <w:r w:rsidRPr="0050274D">
              <w:rPr>
                <w:i/>
              </w:rPr>
              <w:t>Función:</w:t>
            </w:r>
          </w:p>
          <w:p w14:paraId="5D0A954D" w14:textId="77777777" w:rsidR="009D56F8" w:rsidRPr="0050274D" w:rsidRDefault="009D56F8" w:rsidP="009D56F8">
            <w:pPr>
              <w:pStyle w:val="Prrafodelista"/>
              <w:numPr>
                <w:ilvl w:val="3"/>
                <w:numId w:val="1"/>
              </w:numPr>
              <w:spacing w:after="0" w:line="240" w:lineRule="auto"/>
              <w:ind w:left="3577" w:hanging="386"/>
              <w:rPr>
                <w:rFonts w:ascii="Times New Roman" w:hAnsi="Times New Roman" w:cs="Times New Roman"/>
                <w:i/>
                <w:sz w:val="20"/>
              </w:rPr>
            </w:pPr>
            <w:r w:rsidRPr="0050274D">
              <w:rPr>
                <w:rFonts w:ascii="Times New Roman" w:hAnsi="Times New Roman" w:cs="Times New Roman"/>
                <w:i/>
                <w:sz w:val="20"/>
              </w:rPr>
              <w:t>Recurso (aporta conocimientos</w:t>
            </w:r>
            <w:r w:rsidRPr="0050274D">
              <w:rPr>
                <w:rFonts w:ascii="Times New Roman" w:hAnsi="Times New Roman" w:cs="Times New Roman"/>
                <w:i/>
                <w:sz w:val="20"/>
              </w:rPr>
              <w:br/>
              <w:t>especializados)</w:t>
            </w:r>
          </w:p>
          <w:p w14:paraId="7A0E8E19" w14:textId="77777777" w:rsidR="009D56F8" w:rsidRPr="0050207E" w:rsidRDefault="009D56F8" w:rsidP="009D56F8">
            <w:pPr>
              <w:pStyle w:val="Prrafodelista"/>
              <w:numPr>
                <w:ilvl w:val="3"/>
                <w:numId w:val="1"/>
              </w:numPr>
              <w:spacing w:after="0" w:line="240" w:lineRule="auto"/>
              <w:ind w:left="3577" w:hanging="386"/>
              <w:rPr>
                <w:rFonts w:ascii="Times New Roman" w:hAnsi="Times New Roman" w:cs="Times New Roman"/>
              </w:rPr>
            </w:pPr>
            <w:r w:rsidRPr="0050274D">
              <w:rPr>
                <w:rFonts w:ascii="Times New Roman" w:hAnsi="Times New Roman" w:cs="Times New Roman"/>
                <w:i/>
                <w:sz w:val="20"/>
              </w:rPr>
              <w:t>Destinatario (recibe conocimientos</w:t>
            </w:r>
            <w:r w:rsidRPr="0050274D">
              <w:rPr>
                <w:rFonts w:ascii="Times New Roman" w:hAnsi="Times New Roman" w:cs="Times New Roman"/>
                <w:i/>
                <w:sz w:val="20"/>
              </w:rPr>
              <w:br/>
              <w:t>especializados)</w:t>
            </w:r>
          </w:p>
          <w:p w14:paraId="1B6E6133" w14:textId="675BB8B8" w:rsidR="009D56F8" w:rsidRPr="0050274D" w:rsidRDefault="009D56F8" w:rsidP="009D56F8">
            <w:r w:rsidRPr="0050274D">
              <w:rPr>
                <w:i/>
              </w:rPr>
              <w:t>País:</w:t>
            </w:r>
            <w:r w:rsidR="00C13915">
              <w:rPr>
                <w:i/>
              </w:rPr>
              <w:t xml:space="preserve"> </w:t>
            </w:r>
            <w:r w:rsidRPr="0050274D">
              <w:rPr>
                <w:i/>
              </w:rPr>
              <w:t>_</w:t>
            </w:r>
            <w:r w:rsidR="000C4076" w:rsidRPr="0050274D">
              <w:t xml:space="preserve"> </w:t>
            </w:r>
            <w:r w:rsidR="000C4076" w:rsidRPr="00C13915">
              <w:rPr>
                <w:i/>
              </w:rPr>
              <w:t>Colombia</w:t>
            </w:r>
            <w:r w:rsidR="00C13915">
              <w:rPr>
                <w:i/>
              </w:rPr>
              <w:t xml:space="preserve"> </w:t>
            </w:r>
            <w:r w:rsidRPr="00C13915">
              <w:rPr>
                <w:i/>
              </w:rPr>
              <w:t>_</w:t>
            </w:r>
            <w:r w:rsidR="00C13915">
              <w:rPr>
                <w:i/>
              </w:rPr>
              <w:t>___</w:t>
            </w:r>
            <w:r w:rsidRPr="0050274D">
              <w:rPr>
                <w:i/>
              </w:rPr>
              <w:t>Función:</w:t>
            </w:r>
          </w:p>
          <w:p w14:paraId="7493AEC7" w14:textId="77777777" w:rsidR="009D56F8" w:rsidRPr="0050274D" w:rsidRDefault="009D56F8" w:rsidP="009D56F8">
            <w:pPr>
              <w:pStyle w:val="Prrafodelista"/>
              <w:numPr>
                <w:ilvl w:val="3"/>
                <w:numId w:val="1"/>
              </w:numPr>
              <w:spacing w:after="0" w:line="240" w:lineRule="auto"/>
              <w:ind w:left="3577" w:hanging="386"/>
              <w:rPr>
                <w:rFonts w:ascii="Times New Roman" w:hAnsi="Times New Roman" w:cs="Times New Roman"/>
                <w:i/>
                <w:sz w:val="20"/>
              </w:rPr>
            </w:pPr>
            <w:r w:rsidRPr="0050274D">
              <w:rPr>
                <w:rFonts w:ascii="Times New Roman" w:hAnsi="Times New Roman" w:cs="Times New Roman"/>
                <w:i/>
                <w:sz w:val="20"/>
              </w:rPr>
              <w:t>Recurso (aporta conocimientos</w:t>
            </w:r>
            <w:r w:rsidRPr="0050274D">
              <w:rPr>
                <w:rFonts w:ascii="Times New Roman" w:hAnsi="Times New Roman" w:cs="Times New Roman"/>
                <w:i/>
                <w:sz w:val="20"/>
              </w:rPr>
              <w:br/>
              <w:t>especializados)</w:t>
            </w:r>
          </w:p>
          <w:p w14:paraId="60A4EC8C" w14:textId="77777777" w:rsidR="009D56F8" w:rsidRPr="0050207E" w:rsidRDefault="009D56F8" w:rsidP="009D56F8">
            <w:pPr>
              <w:pStyle w:val="Prrafodelista"/>
              <w:numPr>
                <w:ilvl w:val="3"/>
                <w:numId w:val="1"/>
              </w:numPr>
              <w:spacing w:after="0" w:line="240" w:lineRule="auto"/>
              <w:ind w:left="3577" w:hanging="386"/>
              <w:rPr>
                <w:rFonts w:ascii="Times New Roman" w:hAnsi="Times New Roman" w:cs="Times New Roman"/>
              </w:rPr>
            </w:pPr>
            <w:r w:rsidRPr="0050274D">
              <w:rPr>
                <w:rFonts w:ascii="Times New Roman" w:hAnsi="Times New Roman" w:cs="Times New Roman"/>
                <w:i/>
                <w:sz w:val="20"/>
              </w:rPr>
              <w:t>Destinatario (recibe conocimientos</w:t>
            </w:r>
            <w:r w:rsidRPr="0050274D">
              <w:rPr>
                <w:rFonts w:ascii="Times New Roman" w:hAnsi="Times New Roman" w:cs="Times New Roman"/>
                <w:i/>
                <w:sz w:val="20"/>
              </w:rPr>
              <w:br/>
              <w:t>especializados)</w:t>
            </w:r>
          </w:p>
          <w:p w14:paraId="32139233" w14:textId="44CA56F7" w:rsidR="009D56F8" w:rsidRPr="0050274D" w:rsidRDefault="009D56F8" w:rsidP="009D56F8">
            <w:r w:rsidRPr="0050274D">
              <w:rPr>
                <w:i/>
              </w:rPr>
              <w:t>País:</w:t>
            </w:r>
            <w:r w:rsidR="00C13915">
              <w:rPr>
                <w:i/>
              </w:rPr>
              <w:t xml:space="preserve"> </w:t>
            </w:r>
            <w:r w:rsidRPr="0050274D">
              <w:rPr>
                <w:i/>
              </w:rPr>
              <w:t>_</w:t>
            </w:r>
            <w:r w:rsidR="000C4076" w:rsidRPr="0050274D">
              <w:t xml:space="preserve"> </w:t>
            </w:r>
            <w:r w:rsidR="000C4076" w:rsidRPr="006D226B">
              <w:rPr>
                <w:i/>
              </w:rPr>
              <w:t>Ecuador _</w:t>
            </w:r>
            <w:r w:rsidRPr="0050274D">
              <w:rPr>
                <w:i/>
              </w:rPr>
              <w:t>____Función:</w:t>
            </w:r>
          </w:p>
          <w:p w14:paraId="33DC721D" w14:textId="77777777" w:rsidR="009D56F8" w:rsidRPr="0050274D" w:rsidRDefault="009D56F8" w:rsidP="009D56F8">
            <w:pPr>
              <w:pStyle w:val="Prrafodelista"/>
              <w:numPr>
                <w:ilvl w:val="3"/>
                <w:numId w:val="1"/>
              </w:numPr>
              <w:spacing w:after="0" w:line="240" w:lineRule="auto"/>
              <w:ind w:left="3577" w:hanging="386"/>
              <w:rPr>
                <w:rFonts w:ascii="Times New Roman" w:hAnsi="Times New Roman" w:cs="Times New Roman"/>
                <w:i/>
                <w:sz w:val="20"/>
              </w:rPr>
            </w:pPr>
            <w:r w:rsidRPr="0050274D">
              <w:rPr>
                <w:rFonts w:ascii="Times New Roman" w:hAnsi="Times New Roman" w:cs="Times New Roman"/>
                <w:i/>
                <w:sz w:val="20"/>
              </w:rPr>
              <w:t>Recurso (aporta conocimientos</w:t>
            </w:r>
            <w:r w:rsidRPr="0050274D">
              <w:rPr>
                <w:rFonts w:ascii="Times New Roman" w:hAnsi="Times New Roman" w:cs="Times New Roman"/>
                <w:i/>
                <w:sz w:val="20"/>
              </w:rPr>
              <w:br/>
              <w:t>especializados)</w:t>
            </w:r>
          </w:p>
          <w:p w14:paraId="2B12963B" w14:textId="77777777" w:rsidR="009D56F8" w:rsidRPr="0050207E" w:rsidRDefault="009D56F8" w:rsidP="009D56F8">
            <w:pPr>
              <w:pStyle w:val="Prrafodelista"/>
              <w:numPr>
                <w:ilvl w:val="3"/>
                <w:numId w:val="1"/>
              </w:numPr>
              <w:spacing w:after="0" w:line="240" w:lineRule="auto"/>
              <w:ind w:left="3577" w:hanging="386"/>
              <w:rPr>
                <w:rFonts w:ascii="Times New Roman" w:hAnsi="Times New Roman" w:cs="Times New Roman"/>
              </w:rPr>
            </w:pPr>
            <w:r w:rsidRPr="0050274D">
              <w:rPr>
                <w:rFonts w:ascii="Times New Roman" w:hAnsi="Times New Roman" w:cs="Times New Roman"/>
                <w:i/>
                <w:sz w:val="20"/>
              </w:rPr>
              <w:t>Destinatario (recibe conocimientos</w:t>
            </w:r>
            <w:r w:rsidRPr="0050274D">
              <w:rPr>
                <w:rFonts w:ascii="Times New Roman" w:hAnsi="Times New Roman" w:cs="Times New Roman"/>
                <w:i/>
                <w:sz w:val="20"/>
              </w:rPr>
              <w:br/>
              <w:t>especializados)</w:t>
            </w:r>
          </w:p>
          <w:p w14:paraId="031A2B28" w14:textId="21771FB1" w:rsidR="009D56F8" w:rsidRPr="0050274D" w:rsidRDefault="009D56F8" w:rsidP="009D56F8">
            <w:r w:rsidRPr="0050274D">
              <w:rPr>
                <w:i/>
              </w:rPr>
              <w:t>País:</w:t>
            </w:r>
            <w:r w:rsidR="00C13915">
              <w:rPr>
                <w:i/>
              </w:rPr>
              <w:t xml:space="preserve"> </w:t>
            </w:r>
            <w:r w:rsidRPr="0050274D">
              <w:rPr>
                <w:i/>
              </w:rPr>
              <w:t>_</w:t>
            </w:r>
            <w:r w:rsidR="000C4076" w:rsidRPr="0050274D">
              <w:rPr>
                <w:lang w:eastAsia="en-GB"/>
              </w:rPr>
              <w:t xml:space="preserve"> Guatemala</w:t>
            </w:r>
            <w:r w:rsidR="000C4076" w:rsidRPr="0050274D">
              <w:rPr>
                <w:i/>
              </w:rPr>
              <w:t xml:space="preserve"> </w:t>
            </w:r>
            <w:r w:rsidRPr="0050274D">
              <w:rPr>
                <w:i/>
              </w:rPr>
              <w:t>____Función:</w:t>
            </w:r>
          </w:p>
          <w:p w14:paraId="1DF64938" w14:textId="77777777" w:rsidR="009D56F8" w:rsidRPr="0050274D" w:rsidRDefault="009D56F8" w:rsidP="009D56F8">
            <w:pPr>
              <w:pStyle w:val="Prrafodelista"/>
              <w:numPr>
                <w:ilvl w:val="3"/>
                <w:numId w:val="1"/>
              </w:numPr>
              <w:spacing w:after="0" w:line="240" w:lineRule="auto"/>
              <w:ind w:left="3577" w:hanging="386"/>
              <w:rPr>
                <w:rFonts w:ascii="Times New Roman" w:hAnsi="Times New Roman" w:cs="Times New Roman"/>
                <w:i/>
                <w:sz w:val="20"/>
              </w:rPr>
            </w:pPr>
            <w:r w:rsidRPr="0050274D">
              <w:rPr>
                <w:rFonts w:ascii="Times New Roman" w:hAnsi="Times New Roman" w:cs="Times New Roman"/>
                <w:i/>
                <w:sz w:val="20"/>
              </w:rPr>
              <w:t>Recurso (aporta conocimientos</w:t>
            </w:r>
            <w:r w:rsidRPr="0050274D">
              <w:rPr>
                <w:rFonts w:ascii="Times New Roman" w:hAnsi="Times New Roman" w:cs="Times New Roman"/>
                <w:i/>
                <w:sz w:val="20"/>
              </w:rPr>
              <w:br/>
              <w:t>especializados)</w:t>
            </w:r>
          </w:p>
          <w:p w14:paraId="0C6398DB" w14:textId="77777777" w:rsidR="009D56F8" w:rsidRPr="0050207E" w:rsidRDefault="009D56F8" w:rsidP="009D56F8">
            <w:pPr>
              <w:pStyle w:val="Prrafodelista"/>
              <w:numPr>
                <w:ilvl w:val="3"/>
                <w:numId w:val="1"/>
              </w:numPr>
              <w:spacing w:after="0" w:line="240" w:lineRule="auto"/>
              <w:ind w:left="3577" w:hanging="386"/>
              <w:rPr>
                <w:rFonts w:ascii="Times New Roman" w:hAnsi="Times New Roman" w:cs="Times New Roman"/>
              </w:rPr>
            </w:pPr>
            <w:r w:rsidRPr="0050274D">
              <w:rPr>
                <w:rFonts w:ascii="Times New Roman" w:hAnsi="Times New Roman" w:cs="Times New Roman"/>
                <w:i/>
                <w:sz w:val="20"/>
              </w:rPr>
              <w:t>Destinatario (recibe conocimientos</w:t>
            </w:r>
            <w:r w:rsidRPr="0050274D">
              <w:rPr>
                <w:rFonts w:ascii="Times New Roman" w:hAnsi="Times New Roman" w:cs="Times New Roman"/>
                <w:i/>
                <w:sz w:val="20"/>
              </w:rPr>
              <w:br/>
              <w:t>especializados)</w:t>
            </w:r>
          </w:p>
          <w:p w14:paraId="63EBB3D1" w14:textId="0AD7B9A3" w:rsidR="009D56F8" w:rsidRPr="0050274D" w:rsidRDefault="009D56F8" w:rsidP="009D56F8">
            <w:r w:rsidRPr="0050274D">
              <w:rPr>
                <w:i/>
              </w:rPr>
              <w:t>País:</w:t>
            </w:r>
            <w:r w:rsidR="00C13915">
              <w:rPr>
                <w:i/>
              </w:rPr>
              <w:t xml:space="preserve"> </w:t>
            </w:r>
            <w:r w:rsidRPr="0050274D">
              <w:rPr>
                <w:i/>
              </w:rPr>
              <w:t>_</w:t>
            </w:r>
            <w:r w:rsidR="000C4076">
              <w:rPr>
                <w:i/>
              </w:rPr>
              <w:t>México</w:t>
            </w:r>
            <w:r w:rsidR="00C13915">
              <w:rPr>
                <w:i/>
              </w:rPr>
              <w:t xml:space="preserve"> _______ </w:t>
            </w:r>
            <w:r w:rsidRPr="0050274D">
              <w:rPr>
                <w:i/>
              </w:rPr>
              <w:t>Función:</w:t>
            </w:r>
          </w:p>
          <w:p w14:paraId="645E43D9" w14:textId="77777777" w:rsidR="009D56F8" w:rsidRPr="0050274D" w:rsidRDefault="009D56F8" w:rsidP="009D56F8">
            <w:pPr>
              <w:pStyle w:val="Prrafodelista"/>
              <w:numPr>
                <w:ilvl w:val="3"/>
                <w:numId w:val="1"/>
              </w:numPr>
              <w:spacing w:after="0" w:line="240" w:lineRule="auto"/>
              <w:ind w:left="3577" w:hanging="386"/>
              <w:rPr>
                <w:rFonts w:ascii="Times New Roman" w:hAnsi="Times New Roman" w:cs="Times New Roman"/>
                <w:i/>
                <w:sz w:val="20"/>
              </w:rPr>
            </w:pPr>
            <w:r w:rsidRPr="0050274D">
              <w:rPr>
                <w:rFonts w:ascii="Times New Roman" w:hAnsi="Times New Roman" w:cs="Times New Roman"/>
                <w:i/>
                <w:sz w:val="20"/>
              </w:rPr>
              <w:t>Recurso (aporta conocimientos</w:t>
            </w:r>
            <w:r w:rsidRPr="0050274D">
              <w:rPr>
                <w:rFonts w:ascii="Times New Roman" w:hAnsi="Times New Roman" w:cs="Times New Roman"/>
                <w:i/>
                <w:sz w:val="20"/>
              </w:rPr>
              <w:br/>
              <w:t>especializados)</w:t>
            </w:r>
          </w:p>
          <w:p w14:paraId="0F5DBD64" w14:textId="77777777" w:rsidR="009D56F8" w:rsidRPr="0050207E" w:rsidRDefault="009D56F8" w:rsidP="009D56F8">
            <w:pPr>
              <w:pStyle w:val="Prrafodelista"/>
              <w:numPr>
                <w:ilvl w:val="3"/>
                <w:numId w:val="1"/>
              </w:numPr>
              <w:spacing w:after="0" w:line="240" w:lineRule="auto"/>
              <w:ind w:left="3577" w:hanging="386"/>
              <w:rPr>
                <w:rFonts w:ascii="Times New Roman" w:hAnsi="Times New Roman" w:cs="Times New Roman"/>
              </w:rPr>
            </w:pPr>
            <w:r w:rsidRPr="0050274D">
              <w:rPr>
                <w:rFonts w:ascii="Times New Roman" w:hAnsi="Times New Roman" w:cs="Times New Roman"/>
                <w:i/>
                <w:sz w:val="20"/>
              </w:rPr>
              <w:t>Destinatario (recibe conocimientos</w:t>
            </w:r>
            <w:r w:rsidRPr="0050274D">
              <w:rPr>
                <w:rFonts w:ascii="Times New Roman" w:hAnsi="Times New Roman" w:cs="Times New Roman"/>
                <w:i/>
                <w:sz w:val="20"/>
              </w:rPr>
              <w:br/>
              <w:t>especializados)</w:t>
            </w:r>
          </w:p>
          <w:p w14:paraId="1A376BD7" w14:textId="03AC7A2D" w:rsidR="009D56F8" w:rsidRPr="0050274D" w:rsidRDefault="009D56F8" w:rsidP="009D56F8">
            <w:r w:rsidRPr="0050274D">
              <w:rPr>
                <w:i/>
              </w:rPr>
              <w:t>País:</w:t>
            </w:r>
            <w:r w:rsidR="00C13915">
              <w:rPr>
                <w:i/>
              </w:rPr>
              <w:t xml:space="preserve"> </w:t>
            </w:r>
            <w:r w:rsidRPr="0050274D">
              <w:rPr>
                <w:i/>
              </w:rPr>
              <w:t>_</w:t>
            </w:r>
            <w:r w:rsidR="000C4076">
              <w:rPr>
                <w:i/>
              </w:rPr>
              <w:t xml:space="preserve">Perú </w:t>
            </w:r>
            <w:r w:rsidR="00C13915">
              <w:rPr>
                <w:i/>
              </w:rPr>
              <w:t xml:space="preserve">________ </w:t>
            </w:r>
            <w:r w:rsidRPr="0050274D">
              <w:rPr>
                <w:i/>
              </w:rPr>
              <w:t>Función:</w:t>
            </w:r>
          </w:p>
          <w:p w14:paraId="5B30C7A8" w14:textId="77777777" w:rsidR="009D56F8" w:rsidRPr="0050274D" w:rsidRDefault="009D56F8" w:rsidP="009D56F8">
            <w:pPr>
              <w:pStyle w:val="Prrafodelista"/>
              <w:numPr>
                <w:ilvl w:val="3"/>
                <w:numId w:val="1"/>
              </w:numPr>
              <w:spacing w:after="0" w:line="240" w:lineRule="auto"/>
              <w:ind w:left="3577" w:hanging="386"/>
              <w:rPr>
                <w:rFonts w:ascii="Times New Roman" w:hAnsi="Times New Roman" w:cs="Times New Roman"/>
                <w:i/>
                <w:sz w:val="20"/>
              </w:rPr>
            </w:pPr>
            <w:r w:rsidRPr="0050274D">
              <w:rPr>
                <w:rFonts w:ascii="Times New Roman" w:hAnsi="Times New Roman" w:cs="Times New Roman"/>
                <w:i/>
                <w:sz w:val="20"/>
              </w:rPr>
              <w:t>Recurso (aporta conocimientos</w:t>
            </w:r>
            <w:r w:rsidRPr="0050274D">
              <w:rPr>
                <w:rFonts w:ascii="Times New Roman" w:hAnsi="Times New Roman" w:cs="Times New Roman"/>
                <w:i/>
                <w:sz w:val="20"/>
              </w:rPr>
              <w:br/>
              <w:t>especializados)</w:t>
            </w:r>
          </w:p>
          <w:p w14:paraId="79686CD7" w14:textId="77777777" w:rsidR="009D56F8" w:rsidRPr="0050207E" w:rsidRDefault="009D56F8" w:rsidP="009D56F8">
            <w:pPr>
              <w:pStyle w:val="Prrafodelista"/>
              <w:numPr>
                <w:ilvl w:val="3"/>
                <w:numId w:val="1"/>
              </w:numPr>
              <w:spacing w:after="0" w:line="240" w:lineRule="auto"/>
              <w:ind w:left="3577" w:hanging="386"/>
              <w:rPr>
                <w:rFonts w:ascii="Times New Roman" w:hAnsi="Times New Roman" w:cs="Times New Roman"/>
              </w:rPr>
            </w:pPr>
            <w:r w:rsidRPr="0050274D">
              <w:rPr>
                <w:rFonts w:ascii="Times New Roman" w:hAnsi="Times New Roman" w:cs="Times New Roman"/>
                <w:i/>
                <w:sz w:val="20"/>
              </w:rPr>
              <w:t>Destinatario (recibe conocimientos</w:t>
            </w:r>
            <w:r w:rsidRPr="0050274D">
              <w:rPr>
                <w:rFonts w:ascii="Times New Roman" w:hAnsi="Times New Roman" w:cs="Times New Roman"/>
                <w:i/>
                <w:sz w:val="20"/>
              </w:rPr>
              <w:br/>
              <w:t>especializados)</w:t>
            </w:r>
          </w:p>
          <w:p w14:paraId="36247B21" w14:textId="48D4D369" w:rsidR="009D56F8" w:rsidRPr="0050274D" w:rsidRDefault="009D56F8" w:rsidP="009D56F8">
            <w:r w:rsidRPr="0050274D">
              <w:rPr>
                <w:i/>
              </w:rPr>
              <w:t>País:</w:t>
            </w:r>
            <w:r w:rsidR="00C13915">
              <w:rPr>
                <w:i/>
              </w:rPr>
              <w:t xml:space="preserve"> </w:t>
            </w:r>
            <w:r w:rsidRPr="0050274D">
              <w:rPr>
                <w:i/>
              </w:rPr>
              <w:t>_</w:t>
            </w:r>
            <w:r w:rsidR="000C4076" w:rsidRPr="0050274D">
              <w:rPr>
                <w:lang w:eastAsia="en-GB"/>
              </w:rPr>
              <w:t xml:space="preserve"> </w:t>
            </w:r>
            <w:r w:rsidR="000C4076" w:rsidRPr="00324C37">
              <w:rPr>
                <w:i/>
                <w:lang w:eastAsia="en-GB"/>
              </w:rPr>
              <w:t>Uruguay</w:t>
            </w:r>
            <w:r w:rsidR="000C4076" w:rsidRPr="0050274D">
              <w:rPr>
                <w:i/>
              </w:rPr>
              <w:t xml:space="preserve"> </w:t>
            </w:r>
            <w:r w:rsidR="00C13915">
              <w:rPr>
                <w:i/>
              </w:rPr>
              <w:t xml:space="preserve">_____ </w:t>
            </w:r>
            <w:r w:rsidRPr="0050274D">
              <w:rPr>
                <w:i/>
              </w:rPr>
              <w:t>Función:</w:t>
            </w:r>
          </w:p>
          <w:p w14:paraId="309460C1" w14:textId="77777777" w:rsidR="009D56F8" w:rsidRPr="0050274D" w:rsidRDefault="009D56F8" w:rsidP="009D56F8">
            <w:pPr>
              <w:pStyle w:val="Prrafodelista"/>
              <w:numPr>
                <w:ilvl w:val="3"/>
                <w:numId w:val="1"/>
              </w:numPr>
              <w:spacing w:after="0" w:line="240" w:lineRule="auto"/>
              <w:ind w:left="3577" w:hanging="386"/>
              <w:rPr>
                <w:rFonts w:ascii="Times New Roman" w:hAnsi="Times New Roman" w:cs="Times New Roman"/>
                <w:i/>
                <w:sz w:val="20"/>
              </w:rPr>
            </w:pPr>
            <w:r w:rsidRPr="0050274D">
              <w:rPr>
                <w:rFonts w:ascii="Times New Roman" w:hAnsi="Times New Roman" w:cs="Times New Roman"/>
                <w:i/>
                <w:sz w:val="20"/>
              </w:rPr>
              <w:t>Recurso (aporta conocimientos</w:t>
            </w:r>
            <w:r w:rsidRPr="0050274D">
              <w:rPr>
                <w:rFonts w:ascii="Times New Roman" w:hAnsi="Times New Roman" w:cs="Times New Roman"/>
                <w:i/>
                <w:sz w:val="20"/>
              </w:rPr>
              <w:br/>
              <w:t>especializados)</w:t>
            </w:r>
          </w:p>
          <w:p w14:paraId="475095B1" w14:textId="77777777" w:rsidR="009D56F8" w:rsidRPr="0050207E" w:rsidRDefault="009D56F8" w:rsidP="009D56F8">
            <w:pPr>
              <w:pStyle w:val="Prrafodelista"/>
              <w:numPr>
                <w:ilvl w:val="3"/>
                <w:numId w:val="1"/>
              </w:numPr>
              <w:spacing w:after="0" w:line="240" w:lineRule="auto"/>
              <w:ind w:left="3577" w:hanging="386"/>
              <w:rPr>
                <w:rFonts w:ascii="Times New Roman" w:hAnsi="Times New Roman" w:cs="Times New Roman"/>
              </w:rPr>
            </w:pPr>
            <w:r w:rsidRPr="0050274D">
              <w:rPr>
                <w:rFonts w:ascii="Times New Roman" w:hAnsi="Times New Roman" w:cs="Times New Roman"/>
                <w:i/>
                <w:sz w:val="20"/>
              </w:rPr>
              <w:t>Destinatario (recibe conocimientos</w:t>
            </w:r>
            <w:r w:rsidRPr="0050274D">
              <w:rPr>
                <w:rFonts w:ascii="Times New Roman" w:hAnsi="Times New Roman" w:cs="Times New Roman"/>
                <w:i/>
                <w:sz w:val="20"/>
              </w:rPr>
              <w:br/>
              <w:t>especializados)</w:t>
            </w:r>
          </w:p>
          <w:p w14:paraId="798B8F5F" w14:textId="27433CEA" w:rsidR="009D56F8" w:rsidRPr="0050274D" w:rsidRDefault="009D56F8" w:rsidP="009D56F8">
            <w:r w:rsidRPr="0050274D">
              <w:rPr>
                <w:i/>
              </w:rPr>
              <w:t>País:</w:t>
            </w:r>
            <w:r w:rsidR="00C13915">
              <w:rPr>
                <w:i/>
              </w:rPr>
              <w:t xml:space="preserve"> </w:t>
            </w:r>
            <w:r w:rsidRPr="0050274D">
              <w:rPr>
                <w:i/>
              </w:rPr>
              <w:t>_</w:t>
            </w:r>
            <w:r w:rsidR="00C13915">
              <w:rPr>
                <w:i/>
              </w:rPr>
              <w:t>Venezuel</w:t>
            </w:r>
            <w:r w:rsidR="000C4076">
              <w:rPr>
                <w:i/>
              </w:rPr>
              <w:t>a</w:t>
            </w:r>
            <w:r w:rsidR="00C13915">
              <w:rPr>
                <w:i/>
              </w:rPr>
              <w:t xml:space="preserve"> </w:t>
            </w:r>
            <w:r w:rsidRPr="0050274D">
              <w:rPr>
                <w:i/>
              </w:rPr>
              <w:t>____Función:</w:t>
            </w:r>
          </w:p>
          <w:p w14:paraId="7A083B2D" w14:textId="77777777" w:rsidR="009D56F8" w:rsidRPr="0050274D" w:rsidRDefault="009D56F8" w:rsidP="009D56F8">
            <w:pPr>
              <w:pStyle w:val="Prrafodelista"/>
              <w:numPr>
                <w:ilvl w:val="3"/>
                <w:numId w:val="1"/>
              </w:numPr>
              <w:spacing w:after="0" w:line="240" w:lineRule="auto"/>
              <w:ind w:left="3577" w:hanging="386"/>
              <w:rPr>
                <w:rFonts w:ascii="Times New Roman" w:hAnsi="Times New Roman" w:cs="Times New Roman"/>
                <w:i/>
                <w:sz w:val="20"/>
              </w:rPr>
            </w:pPr>
            <w:r w:rsidRPr="0050274D">
              <w:rPr>
                <w:rFonts w:ascii="Times New Roman" w:hAnsi="Times New Roman" w:cs="Times New Roman"/>
                <w:i/>
                <w:sz w:val="20"/>
              </w:rPr>
              <w:t>Recurso (aporta conocimientos</w:t>
            </w:r>
            <w:r w:rsidRPr="0050274D">
              <w:rPr>
                <w:rFonts w:ascii="Times New Roman" w:hAnsi="Times New Roman" w:cs="Times New Roman"/>
                <w:i/>
                <w:sz w:val="20"/>
              </w:rPr>
              <w:br/>
              <w:t>especializados)</w:t>
            </w:r>
          </w:p>
          <w:p w14:paraId="28D31D5E" w14:textId="77777777" w:rsidR="009D56F8" w:rsidRPr="0050207E" w:rsidRDefault="009D56F8" w:rsidP="009D56F8">
            <w:pPr>
              <w:pStyle w:val="Prrafodelista"/>
              <w:numPr>
                <w:ilvl w:val="3"/>
                <w:numId w:val="1"/>
              </w:numPr>
              <w:spacing w:after="0" w:line="240" w:lineRule="auto"/>
              <w:ind w:left="3577" w:hanging="386"/>
              <w:rPr>
                <w:rFonts w:ascii="Times New Roman" w:hAnsi="Times New Roman" w:cs="Times New Roman"/>
              </w:rPr>
            </w:pPr>
            <w:r w:rsidRPr="0050274D">
              <w:rPr>
                <w:rFonts w:ascii="Times New Roman" w:hAnsi="Times New Roman" w:cs="Times New Roman"/>
                <w:i/>
                <w:sz w:val="20"/>
              </w:rPr>
              <w:t>Destinatario (recibe conocimientos</w:t>
            </w:r>
            <w:r w:rsidRPr="0050274D">
              <w:rPr>
                <w:rFonts w:ascii="Times New Roman" w:hAnsi="Times New Roman" w:cs="Times New Roman"/>
                <w:i/>
                <w:sz w:val="20"/>
              </w:rPr>
              <w:br/>
              <w:t>especializados)</w:t>
            </w:r>
          </w:p>
          <w:p w14:paraId="5D429B7D" w14:textId="77777777" w:rsidR="0050207E" w:rsidRPr="0050207E" w:rsidRDefault="0050207E" w:rsidP="0050207E">
            <w:pPr>
              <w:spacing w:after="0" w:line="240" w:lineRule="auto"/>
            </w:pPr>
          </w:p>
        </w:tc>
      </w:tr>
      <w:tr w:rsidR="008B5807" w:rsidRPr="0050274D" w14:paraId="125142C5" w14:textId="77777777" w:rsidTr="005C2487">
        <w:trPr>
          <w:trHeight w:val="113"/>
        </w:trPr>
        <w:tc>
          <w:tcPr>
            <w:tcW w:w="2127" w:type="dxa"/>
            <w:shd w:val="clear" w:color="auto" w:fill="D9D9D9"/>
            <w:hideMark/>
          </w:tcPr>
          <w:p w14:paraId="34F188AD" w14:textId="77777777" w:rsidR="008B5807" w:rsidRPr="0050274D" w:rsidRDefault="008B5807" w:rsidP="005C2487">
            <w:pPr>
              <w:jc w:val="left"/>
              <w:rPr>
                <w:sz w:val="16"/>
              </w:rPr>
            </w:pPr>
          </w:p>
        </w:tc>
        <w:tc>
          <w:tcPr>
            <w:tcW w:w="7195" w:type="dxa"/>
            <w:gridSpan w:val="6"/>
            <w:shd w:val="clear" w:color="auto" w:fill="D9D9D9"/>
            <w:hideMark/>
          </w:tcPr>
          <w:p w14:paraId="31151EF4" w14:textId="77777777" w:rsidR="008B5807" w:rsidRPr="0050274D" w:rsidRDefault="008B5807" w:rsidP="005C2487">
            <w:pPr>
              <w:rPr>
                <w:i/>
                <w:sz w:val="16"/>
              </w:rPr>
            </w:pPr>
          </w:p>
        </w:tc>
      </w:tr>
      <w:tr w:rsidR="008B5807" w:rsidRPr="0050274D" w14:paraId="767790E5" w14:textId="77777777" w:rsidTr="005C2487">
        <w:trPr>
          <w:trHeight w:val="378"/>
        </w:trPr>
        <w:tc>
          <w:tcPr>
            <w:tcW w:w="2127" w:type="dxa"/>
            <w:vMerge w:val="restart"/>
          </w:tcPr>
          <w:p w14:paraId="527B4805" w14:textId="77777777" w:rsidR="008B5807" w:rsidRPr="0050274D" w:rsidRDefault="008B5807" w:rsidP="005C2487">
            <w:pPr>
              <w:jc w:val="left"/>
            </w:pPr>
            <w:r w:rsidRPr="0050274D">
              <w:rPr>
                <w:b/>
                <w:sz w:val="18"/>
              </w:rPr>
              <w:t>Financiación y presupuesto del proyecto</w:t>
            </w:r>
          </w:p>
        </w:tc>
        <w:tc>
          <w:tcPr>
            <w:tcW w:w="7195" w:type="dxa"/>
            <w:gridSpan w:val="6"/>
          </w:tcPr>
          <w:p w14:paraId="5E86DA75" w14:textId="77777777" w:rsidR="008B5807" w:rsidRPr="0050274D" w:rsidRDefault="008B5807" w:rsidP="005C2487">
            <w:pPr>
              <w:jc w:val="left"/>
            </w:pPr>
            <w:r w:rsidRPr="0050274D">
              <w:rPr>
                <w:i/>
              </w:rPr>
              <w:t>Proporcione una estimación de los costos totales del proyecto y de los fondos que se prevé recibir de cada parte interesada.</w:t>
            </w:r>
          </w:p>
        </w:tc>
      </w:tr>
      <w:tr w:rsidR="008B5807" w:rsidRPr="0050274D" w14:paraId="0470E4C8" w14:textId="77777777" w:rsidTr="005C2487">
        <w:trPr>
          <w:trHeight w:val="174"/>
        </w:trPr>
        <w:tc>
          <w:tcPr>
            <w:tcW w:w="2127" w:type="dxa"/>
            <w:vMerge/>
          </w:tcPr>
          <w:p w14:paraId="63FE8B96" w14:textId="77777777" w:rsidR="008B5807" w:rsidRPr="0050274D" w:rsidRDefault="008B5807" w:rsidP="005C2487">
            <w:pPr>
              <w:rPr>
                <w:b/>
                <w:sz w:val="18"/>
              </w:rPr>
            </w:pPr>
          </w:p>
        </w:tc>
        <w:tc>
          <w:tcPr>
            <w:tcW w:w="4253" w:type="dxa"/>
            <w:gridSpan w:val="3"/>
          </w:tcPr>
          <w:p w14:paraId="373DF6FF" w14:textId="77777777" w:rsidR="008B5807" w:rsidRPr="0050274D" w:rsidRDefault="008B5807" w:rsidP="005C2487">
            <w:pPr>
              <w:jc w:val="left"/>
              <w:rPr>
                <w:i/>
              </w:rPr>
            </w:pPr>
          </w:p>
        </w:tc>
        <w:tc>
          <w:tcPr>
            <w:tcW w:w="993" w:type="dxa"/>
          </w:tcPr>
          <w:p w14:paraId="5F3977FD" w14:textId="77777777" w:rsidR="008B5807" w:rsidRPr="0050274D" w:rsidRDefault="008B5807" w:rsidP="005C2487">
            <w:pPr>
              <w:jc w:val="left"/>
            </w:pPr>
            <w:r w:rsidRPr="0050274D">
              <w:t>Euros</w:t>
            </w:r>
          </w:p>
        </w:tc>
        <w:tc>
          <w:tcPr>
            <w:tcW w:w="1949" w:type="dxa"/>
            <w:gridSpan w:val="2"/>
          </w:tcPr>
          <w:p w14:paraId="3ABD1F92" w14:textId="77777777" w:rsidR="008B5807" w:rsidRPr="0050274D" w:rsidRDefault="008B5807" w:rsidP="005C2487">
            <w:pPr>
              <w:jc w:val="left"/>
            </w:pPr>
            <w:r w:rsidRPr="0050274D">
              <w:t>Observación</w:t>
            </w:r>
          </w:p>
        </w:tc>
      </w:tr>
      <w:tr w:rsidR="008B5807" w:rsidRPr="0050274D" w14:paraId="4311806E" w14:textId="77777777" w:rsidTr="005C2487">
        <w:trPr>
          <w:trHeight w:val="236"/>
        </w:trPr>
        <w:tc>
          <w:tcPr>
            <w:tcW w:w="2127" w:type="dxa"/>
            <w:vMerge/>
          </w:tcPr>
          <w:p w14:paraId="7A057DBB" w14:textId="77777777" w:rsidR="008B5807" w:rsidRPr="0050274D" w:rsidRDefault="008B5807" w:rsidP="005C2487">
            <w:pPr>
              <w:rPr>
                <w:b/>
                <w:sz w:val="18"/>
              </w:rPr>
            </w:pPr>
          </w:p>
        </w:tc>
        <w:tc>
          <w:tcPr>
            <w:tcW w:w="4253" w:type="dxa"/>
            <w:gridSpan w:val="3"/>
          </w:tcPr>
          <w:p w14:paraId="3FB56E2A" w14:textId="77777777" w:rsidR="008B5807" w:rsidRPr="0050274D" w:rsidRDefault="008B5807" w:rsidP="005C2487">
            <w:pPr>
              <w:jc w:val="left"/>
            </w:pPr>
            <w:r w:rsidRPr="0050274D">
              <w:rPr>
                <w:i/>
              </w:rPr>
              <w:t>Participación de los gobiernos en</w:t>
            </w:r>
            <w:r w:rsidRPr="0050274D">
              <w:rPr>
                <w:rFonts w:ascii="PMingLiU" w:eastAsia="PMingLiU" w:hAnsi="PMingLiU" w:cs="PMingLiU"/>
                <w:i/>
              </w:rPr>
              <w:br/>
            </w:r>
            <w:r w:rsidRPr="0050274D">
              <w:rPr>
                <w:i/>
              </w:rPr>
              <w:t>los gastos</w:t>
            </w:r>
          </w:p>
        </w:tc>
        <w:tc>
          <w:tcPr>
            <w:tcW w:w="993" w:type="dxa"/>
          </w:tcPr>
          <w:p w14:paraId="2E500538" w14:textId="77777777" w:rsidR="008B5807" w:rsidRPr="0050274D" w:rsidRDefault="008B5807" w:rsidP="005C2487">
            <w:pPr>
              <w:jc w:val="left"/>
              <w:rPr>
                <w:highlight w:val="yellow"/>
              </w:rPr>
            </w:pPr>
          </w:p>
        </w:tc>
        <w:tc>
          <w:tcPr>
            <w:tcW w:w="1949" w:type="dxa"/>
            <w:gridSpan w:val="2"/>
          </w:tcPr>
          <w:p w14:paraId="4EE50584" w14:textId="77777777" w:rsidR="008B5807" w:rsidRPr="0050274D" w:rsidRDefault="008B5807" w:rsidP="005C2487">
            <w:pPr>
              <w:jc w:val="left"/>
            </w:pPr>
            <w:r w:rsidRPr="0050274D">
              <w:t>(remítase al OIEA)</w:t>
            </w:r>
          </w:p>
        </w:tc>
      </w:tr>
      <w:tr w:rsidR="008B5807" w:rsidRPr="0050274D" w14:paraId="4E7DDFE9" w14:textId="77777777" w:rsidTr="005C2487">
        <w:trPr>
          <w:trHeight w:val="263"/>
        </w:trPr>
        <w:tc>
          <w:tcPr>
            <w:tcW w:w="2127" w:type="dxa"/>
            <w:vMerge/>
          </w:tcPr>
          <w:p w14:paraId="1178CFE2" w14:textId="77777777" w:rsidR="008B5807" w:rsidRPr="0050274D" w:rsidRDefault="008B5807" w:rsidP="005C2487">
            <w:pPr>
              <w:rPr>
                <w:b/>
                <w:sz w:val="18"/>
              </w:rPr>
            </w:pPr>
          </w:p>
        </w:tc>
        <w:tc>
          <w:tcPr>
            <w:tcW w:w="4253" w:type="dxa"/>
            <w:gridSpan w:val="3"/>
          </w:tcPr>
          <w:p w14:paraId="62CBD55C" w14:textId="77777777" w:rsidR="008B5807" w:rsidRPr="0050274D" w:rsidRDefault="008B5807" w:rsidP="005C2487">
            <w:pPr>
              <w:jc w:val="left"/>
            </w:pPr>
            <w:r w:rsidRPr="0050274D">
              <w:rPr>
                <w:i/>
              </w:rPr>
              <w:t>Instituciones de contraparte</w:t>
            </w:r>
          </w:p>
        </w:tc>
        <w:tc>
          <w:tcPr>
            <w:tcW w:w="993" w:type="dxa"/>
          </w:tcPr>
          <w:p w14:paraId="40C51678" w14:textId="77777777" w:rsidR="008B5807" w:rsidRPr="0050274D" w:rsidRDefault="008B5807" w:rsidP="005C2487">
            <w:pPr>
              <w:jc w:val="left"/>
              <w:rPr>
                <w:highlight w:val="yellow"/>
              </w:rPr>
            </w:pPr>
          </w:p>
        </w:tc>
        <w:tc>
          <w:tcPr>
            <w:tcW w:w="1949" w:type="dxa"/>
            <w:gridSpan w:val="2"/>
          </w:tcPr>
          <w:p w14:paraId="63FBD095" w14:textId="77777777" w:rsidR="008B5807" w:rsidRPr="0050274D" w:rsidRDefault="008B5807" w:rsidP="005C2487">
            <w:pPr>
              <w:jc w:val="left"/>
              <w:rPr>
                <w:highlight w:val="yellow"/>
              </w:rPr>
            </w:pPr>
          </w:p>
        </w:tc>
      </w:tr>
      <w:tr w:rsidR="008B5807" w:rsidRPr="0050274D" w14:paraId="12CB6F39" w14:textId="77777777" w:rsidTr="005C2487">
        <w:trPr>
          <w:trHeight w:val="263"/>
        </w:trPr>
        <w:tc>
          <w:tcPr>
            <w:tcW w:w="2127" w:type="dxa"/>
            <w:vMerge/>
          </w:tcPr>
          <w:p w14:paraId="4E03CA2E" w14:textId="77777777" w:rsidR="008B5807" w:rsidRPr="0050274D" w:rsidRDefault="008B5807" w:rsidP="005C2487">
            <w:pPr>
              <w:rPr>
                <w:b/>
                <w:sz w:val="18"/>
              </w:rPr>
            </w:pPr>
          </w:p>
        </w:tc>
        <w:tc>
          <w:tcPr>
            <w:tcW w:w="4253" w:type="dxa"/>
            <w:gridSpan w:val="3"/>
          </w:tcPr>
          <w:p w14:paraId="02702D11" w14:textId="77777777" w:rsidR="008B5807" w:rsidRPr="0050274D" w:rsidRDefault="008B5807" w:rsidP="005C2487">
            <w:pPr>
              <w:jc w:val="left"/>
            </w:pPr>
            <w:r w:rsidRPr="0050274D">
              <w:rPr>
                <w:i/>
              </w:rPr>
              <w:t>Otros asociados</w:t>
            </w:r>
          </w:p>
        </w:tc>
        <w:tc>
          <w:tcPr>
            <w:tcW w:w="993" w:type="dxa"/>
          </w:tcPr>
          <w:p w14:paraId="247D9D4D" w14:textId="77777777" w:rsidR="008B5807" w:rsidRPr="0050274D" w:rsidRDefault="008B5807" w:rsidP="005C2487">
            <w:pPr>
              <w:jc w:val="left"/>
              <w:rPr>
                <w:highlight w:val="yellow"/>
              </w:rPr>
            </w:pPr>
          </w:p>
        </w:tc>
        <w:tc>
          <w:tcPr>
            <w:tcW w:w="1949" w:type="dxa"/>
            <w:gridSpan w:val="2"/>
          </w:tcPr>
          <w:p w14:paraId="02084854" w14:textId="77777777" w:rsidR="008B5807" w:rsidRPr="0050274D" w:rsidRDefault="008B5807" w:rsidP="005C2487">
            <w:pPr>
              <w:jc w:val="left"/>
            </w:pPr>
            <w:r w:rsidRPr="0050274D">
              <w:t>Indique cuáles</w:t>
            </w:r>
          </w:p>
        </w:tc>
      </w:tr>
      <w:tr w:rsidR="008B5807" w:rsidRPr="0050274D" w14:paraId="18280A9F" w14:textId="77777777" w:rsidTr="005C2487">
        <w:trPr>
          <w:trHeight w:val="199"/>
        </w:trPr>
        <w:tc>
          <w:tcPr>
            <w:tcW w:w="2127" w:type="dxa"/>
            <w:vMerge/>
          </w:tcPr>
          <w:p w14:paraId="217693BC" w14:textId="77777777" w:rsidR="008B5807" w:rsidRPr="0050274D" w:rsidRDefault="008B5807" w:rsidP="005C2487">
            <w:pPr>
              <w:rPr>
                <w:b/>
                <w:sz w:val="18"/>
              </w:rPr>
            </w:pPr>
          </w:p>
        </w:tc>
        <w:tc>
          <w:tcPr>
            <w:tcW w:w="1792" w:type="dxa"/>
            <w:vMerge w:val="restart"/>
          </w:tcPr>
          <w:p w14:paraId="5D0E5C5A" w14:textId="77777777" w:rsidR="008B5807" w:rsidRPr="0050274D" w:rsidRDefault="008B5807" w:rsidP="005C2487">
            <w:pPr>
              <w:jc w:val="left"/>
            </w:pPr>
            <w:r w:rsidRPr="0050274D">
              <w:rPr>
                <w:i/>
              </w:rPr>
              <w:t>Fondo de Cooperación Técnica (FCT) del OIEA</w:t>
            </w:r>
          </w:p>
        </w:tc>
        <w:tc>
          <w:tcPr>
            <w:tcW w:w="2461" w:type="dxa"/>
            <w:gridSpan w:val="2"/>
          </w:tcPr>
          <w:p w14:paraId="0AF9C65C" w14:textId="77777777" w:rsidR="008B5807" w:rsidRPr="0050274D" w:rsidRDefault="008B5807" w:rsidP="005C2487">
            <w:pPr>
              <w:jc w:val="left"/>
            </w:pPr>
            <w:r w:rsidRPr="0050274D">
              <w:rPr>
                <w:i/>
              </w:rPr>
              <w:t>Becas/visitas científicas/ cursos de capacitación/ talleres</w:t>
            </w:r>
          </w:p>
        </w:tc>
        <w:tc>
          <w:tcPr>
            <w:tcW w:w="993" w:type="dxa"/>
          </w:tcPr>
          <w:p w14:paraId="2B3B6CD9" w14:textId="77777777" w:rsidR="008B5807" w:rsidRPr="0050274D" w:rsidRDefault="008B5807" w:rsidP="005C2487">
            <w:pPr>
              <w:jc w:val="left"/>
              <w:rPr>
                <w:highlight w:val="yellow"/>
              </w:rPr>
            </w:pPr>
          </w:p>
        </w:tc>
        <w:tc>
          <w:tcPr>
            <w:tcW w:w="1949" w:type="dxa"/>
            <w:gridSpan w:val="2"/>
          </w:tcPr>
          <w:p w14:paraId="21CB87DE" w14:textId="77777777" w:rsidR="008B5807" w:rsidRPr="0050274D" w:rsidRDefault="008B5807" w:rsidP="005C2487">
            <w:pPr>
              <w:jc w:val="left"/>
              <w:rPr>
                <w:highlight w:val="yellow"/>
              </w:rPr>
            </w:pPr>
          </w:p>
        </w:tc>
      </w:tr>
      <w:tr w:rsidR="008B5807" w:rsidRPr="0050274D" w14:paraId="3E0345C3" w14:textId="77777777" w:rsidTr="005C2487">
        <w:trPr>
          <w:trHeight w:val="199"/>
        </w:trPr>
        <w:tc>
          <w:tcPr>
            <w:tcW w:w="2127" w:type="dxa"/>
            <w:vMerge/>
          </w:tcPr>
          <w:p w14:paraId="532C275D" w14:textId="77777777" w:rsidR="008B5807" w:rsidRPr="0050274D" w:rsidRDefault="008B5807" w:rsidP="005C2487">
            <w:pPr>
              <w:rPr>
                <w:b/>
                <w:sz w:val="18"/>
              </w:rPr>
            </w:pPr>
          </w:p>
        </w:tc>
        <w:tc>
          <w:tcPr>
            <w:tcW w:w="1792" w:type="dxa"/>
            <w:vMerge/>
          </w:tcPr>
          <w:p w14:paraId="5FEEFE10" w14:textId="77777777" w:rsidR="008B5807" w:rsidRPr="0050274D" w:rsidRDefault="008B5807" w:rsidP="005C2487">
            <w:pPr>
              <w:jc w:val="left"/>
              <w:rPr>
                <w:i/>
              </w:rPr>
            </w:pPr>
          </w:p>
        </w:tc>
        <w:tc>
          <w:tcPr>
            <w:tcW w:w="2461" w:type="dxa"/>
            <w:gridSpan w:val="2"/>
          </w:tcPr>
          <w:p w14:paraId="6E959F80" w14:textId="77777777" w:rsidR="008B5807" w:rsidRPr="0050274D" w:rsidRDefault="008B5807" w:rsidP="005C2487">
            <w:pPr>
              <w:jc w:val="left"/>
            </w:pPr>
            <w:r w:rsidRPr="0050274D">
              <w:rPr>
                <w:i/>
              </w:rPr>
              <w:t>Expertos</w:t>
            </w:r>
          </w:p>
        </w:tc>
        <w:tc>
          <w:tcPr>
            <w:tcW w:w="993" w:type="dxa"/>
          </w:tcPr>
          <w:p w14:paraId="7D14DCB8" w14:textId="77777777" w:rsidR="008B5807" w:rsidRPr="0050274D" w:rsidRDefault="008B5807" w:rsidP="005C2487">
            <w:pPr>
              <w:jc w:val="left"/>
              <w:rPr>
                <w:i/>
              </w:rPr>
            </w:pPr>
          </w:p>
        </w:tc>
        <w:tc>
          <w:tcPr>
            <w:tcW w:w="1949" w:type="dxa"/>
            <w:gridSpan w:val="2"/>
          </w:tcPr>
          <w:p w14:paraId="24647C5A" w14:textId="77777777" w:rsidR="008B5807" w:rsidRPr="0050274D" w:rsidRDefault="008B5807" w:rsidP="005C2487">
            <w:pPr>
              <w:jc w:val="left"/>
              <w:rPr>
                <w:i/>
              </w:rPr>
            </w:pPr>
          </w:p>
        </w:tc>
      </w:tr>
      <w:tr w:rsidR="008B5807" w:rsidRPr="0050274D" w14:paraId="3843BC50" w14:textId="77777777" w:rsidTr="005C2487">
        <w:trPr>
          <w:trHeight w:val="245"/>
        </w:trPr>
        <w:tc>
          <w:tcPr>
            <w:tcW w:w="2127" w:type="dxa"/>
            <w:vMerge/>
          </w:tcPr>
          <w:p w14:paraId="1E98251B" w14:textId="77777777" w:rsidR="008B5807" w:rsidRPr="0050274D" w:rsidRDefault="008B5807" w:rsidP="005C2487">
            <w:pPr>
              <w:rPr>
                <w:b/>
                <w:sz w:val="18"/>
              </w:rPr>
            </w:pPr>
          </w:p>
        </w:tc>
        <w:tc>
          <w:tcPr>
            <w:tcW w:w="1792" w:type="dxa"/>
            <w:vMerge/>
          </w:tcPr>
          <w:p w14:paraId="4DD4396D" w14:textId="77777777" w:rsidR="008B5807" w:rsidRPr="0050274D" w:rsidRDefault="008B5807" w:rsidP="005C2487">
            <w:pPr>
              <w:jc w:val="left"/>
              <w:rPr>
                <w:i/>
              </w:rPr>
            </w:pPr>
          </w:p>
        </w:tc>
        <w:tc>
          <w:tcPr>
            <w:tcW w:w="2461" w:type="dxa"/>
            <w:gridSpan w:val="2"/>
          </w:tcPr>
          <w:p w14:paraId="61ABE269" w14:textId="77777777" w:rsidR="008B5807" w:rsidRPr="0050274D" w:rsidRDefault="008B5807" w:rsidP="005C2487">
            <w:pPr>
              <w:jc w:val="left"/>
            </w:pPr>
            <w:r w:rsidRPr="0050274D">
              <w:rPr>
                <w:i/>
              </w:rPr>
              <w:t>Equipo</w:t>
            </w:r>
          </w:p>
        </w:tc>
        <w:tc>
          <w:tcPr>
            <w:tcW w:w="993" w:type="dxa"/>
          </w:tcPr>
          <w:p w14:paraId="1A19D1DB" w14:textId="77777777" w:rsidR="008B5807" w:rsidRPr="0050274D" w:rsidRDefault="008B5807" w:rsidP="005C2487">
            <w:pPr>
              <w:jc w:val="left"/>
              <w:rPr>
                <w:i/>
              </w:rPr>
            </w:pPr>
          </w:p>
        </w:tc>
        <w:tc>
          <w:tcPr>
            <w:tcW w:w="1949" w:type="dxa"/>
            <w:gridSpan w:val="2"/>
          </w:tcPr>
          <w:p w14:paraId="6B946DC3" w14:textId="77777777" w:rsidR="008B5807" w:rsidRPr="0050274D" w:rsidRDefault="008B5807" w:rsidP="005C2487">
            <w:pPr>
              <w:jc w:val="left"/>
              <w:rPr>
                <w:i/>
              </w:rPr>
            </w:pPr>
          </w:p>
        </w:tc>
      </w:tr>
      <w:tr w:rsidR="008B5807" w:rsidRPr="0050274D" w14:paraId="53A889B0" w14:textId="77777777" w:rsidTr="005C2487">
        <w:trPr>
          <w:trHeight w:val="92"/>
        </w:trPr>
        <w:tc>
          <w:tcPr>
            <w:tcW w:w="2127" w:type="dxa"/>
            <w:vMerge/>
          </w:tcPr>
          <w:p w14:paraId="199C2740" w14:textId="77777777" w:rsidR="008B5807" w:rsidRPr="0050274D" w:rsidRDefault="008B5807" w:rsidP="005C2487">
            <w:pPr>
              <w:rPr>
                <w:b/>
                <w:sz w:val="18"/>
              </w:rPr>
            </w:pPr>
          </w:p>
        </w:tc>
        <w:tc>
          <w:tcPr>
            <w:tcW w:w="4253" w:type="dxa"/>
            <w:gridSpan w:val="3"/>
            <w:shd w:val="clear" w:color="auto" w:fill="D9D9D9"/>
          </w:tcPr>
          <w:p w14:paraId="169A8217" w14:textId="77777777" w:rsidR="008B5807" w:rsidRPr="0050274D" w:rsidRDefault="008B5807" w:rsidP="005C2487">
            <w:pPr>
              <w:jc w:val="right"/>
              <w:rPr>
                <w:i/>
                <w:sz w:val="10"/>
              </w:rPr>
            </w:pPr>
          </w:p>
        </w:tc>
        <w:tc>
          <w:tcPr>
            <w:tcW w:w="993" w:type="dxa"/>
            <w:shd w:val="clear" w:color="auto" w:fill="D9D9D9"/>
          </w:tcPr>
          <w:p w14:paraId="407D7CE7" w14:textId="77777777" w:rsidR="008B5807" w:rsidRPr="0050274D" w:rsidRDefault="008B5807" w:rsidP="005C2487">
            <w:pPr>
              <w:rPr>
                <w:i/>
                <w:sz w:val="10"/>
              </w:rPr>
            </w:pPr>
          </w:p>
        </w:tc>
        <w:tc>
          <w:tcPr>
            <w:tcW w:w="1949" w:type="dxa"/>
            <w:gridSpan w:val="2"/>
            <w:shd w:val="clear" w:color="auto" w:fill="D9D9D9"/>
          </w:tcPr>
          <w:p w14:paraId="292D8DE0" w14:textId="77777777" w:rsidR="008B5807" w:rsidRPr="0050274D" w:rsidRDefault="008B5807" w:rsidP="005C2487">
            <w:pPr>
              <w:rPr>
                <w:i/>
                <w:sz w:val="10"/>
              </w:rPr>
            </w:pPr>
          </w:p>
        </w:tc>
      </w:tr>
      <w:tr w:rsidR="008B5807" w:rsidRPr="0050274D" w14:paraId="200DDB0B" w14:textId="77777777" w:rsidTr="005C2487">
        <w:trPr>
          <w:trHeight w:val="138"/>
        </w:trPr>
        <w:tc>
          <w:tcPr>
            <w:tcW w:w="2127" w:type="dxa"/>
            <w:vMerge/>
          </w:tcPr>
          <w:p w14:paraId="03B71170" w14:textId="77777777" w:rsidR="008B5807" w:rsidRPr="0050274D" w:rsidRDefault="008B5807" w:rsidP="005C2487">
            <w:pPr>
              <w:rPr>
                <w:b/>
                <w:sz w:val="18"/>
              </w:rPr>
            </w:pPr>
          </w:p>
        </w:tc>
        <w:tc>
          <w:tcPr>
            <w:tcW w:w="4253" w:type="dxa"/>
            <w:gridSpan w:val="3"/>
          </w:tcPr>
          <w:p w14:paraId="2124A9C4" w14:textId="77777777" w:rsidR="008B5807" w:rsidRPr="0050274D" w:rsidRDefault="008B5807" w:rsidP="005C2487">
            <w:pPr>
              <w:jc w:val="right"/>
            </w:pPr>
            <w:r w:rsidRPr="0050274D">
              <w:rPr>
                <w:i/>
              </w:rPr>
              <w:t>TOTAL</w:t>
            </w:r>
          </w:p>
        </w:tc>
        <w:tc>
          <w:tcPr>
            <w:tcW w:w="993" w:type="dxa"/>
          </w:tcPr>
          <w:p w14:paraId="169180E6" w14:textId="10994E0C" w:rsidR="008B5807" w:rsidRPr="0050274D" w:rsidRDefault="000C4076" w:rsidP="005C2487">
            <w:pPr>
              <w:rPr>
                <w:i/>
              </w:rPr>
            </w:pPr>
            <w:r>
              <w:rPr>
                <w:i/>
              </w:rPr>
              <w:t>35</w:t>
            </w:r>
            <w:r w:rsidR="001A663A">
              <w:rPr>
                <w:i/>
              </w:rPr>
              <w:t>0</w:t>
            </w:r>
            <w:r>
              <w:rPr>
                <w:i/>
              </w:rPr>
              <w:t>000</w:t>
            </w:r>
          </w:p>
        </w:tc>
        <w:tc>
          <w:tcPr>
            <w:tcW w:w="1949" w:type="dxa"/>
            <w:gridSpan w:val="2"/>
          </w:tcPr>
          <w:p w14:paraId="670AAFF9" w14:textId="77777777" w:rsidR="008B5807" w:rsidRPr="0050274D" w:rsidRDefault="008B5807" w:rsidP="005C2487">
            <w:pPr>
              <w:rPr>
                <w:i/>
              </w:rPr>
            </w:pPr>
          </w:p>
        </w:tc>
      </w:tr>
    </w:tbl>
    <w:p w14:paraId="57547CFA" w14:textId="6942128D" w:rsidR="00A44B33" w:rsidRPr="002E2426" w:rsidRDefault="00A44B33" w:rsidP="00A44B33">
      <w:pPr>
        <w:pStyle w:val="Textoindependiente"/>
        <w:outlineLvl w:val="0"/>
        <w:rPr>
          <w:rFonts w:asciiTheme="minorHAnsi" w:hAnsiTheme="minorHAnsi" w:cstheme="minorHAnsi"/>
          <w:b/>
          <w:sz w:val="24"/>
          <w:szCs w:val="24"/>
        </w:rPr>
      </w:pPr>
      <w:r w:rsidRPr="002E2426">
        <w:rPr>
          <w:rFonts w:asciiTheme="minorHAnsi" w:hAnsiTheme="minorHAnsi" w:cstheme="minorHAnsi"/>
          <w:b/>
          <w:sz w:val="24"/>
          <w:szCs w:val="24"/>
        </w:rPr>
        <w:lastRenderedPageBreak/>
        <w:t xml:space="preserve">Regional Project Concept Template – </w:t>
      </w:r>
      <w:r w:rsidR="006D226B">
        <w:rPr>
          <w:rFonts w:asciiTheme="minorHAnsi" w:hAnsiTheme="minorHAnsi" w:cstheme="minorHAnsi"/>
          <w:b/>
          <w:sz w:val="24"/>
          <w:szCs w:val="24"/>
        </w:rPr>
        <w:t>English version</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651"/>
        <w:gridCol w:w="408"/>
        <w:gridCol w:w="1227"/>
        <w:gridCol w:w="1298"/>
        <w:gridCol w:w="1770"/>
        <w:gridCol w:w="700"/>
      </w:tblGrid>
      <w:tr w:rsidR="00F25B8C" w:rsidRPr="00134278" w14:paraId="7AD7F30F" w14:textId="77777777" w:rsidTr="009418BB">
        <w:trPr>
          <w:trHeight w:val="256"/>
        </w:trPr>
        <w:tc>
          <w:tcPr>
            <w:tcW w:w="2268" w:type="dxa"/>
            <w:shd w:val="clear" w:color="auto" w:fill="auto"/>
            <w:hideMark/>
          </w:tcPr>
          <w:p w14:paraId="5F4B765C" w14:textId="77777777" w:rsidR="00F25B8C" w:rsidRPr="002E2426" w:rsidRDefault="00F25B8C" w:rsidP="009418BB">
            <w:pPr>
              <w:rPr>
                <w:rFonts w:ascii="Tahoma" w:hAnsi="Tahoma" w:cs="Tahoma"/>
                <w:b/>
                <w:bCs/>
                <w:sz w:val="18"/>
                <w:szCs w:val="18"/>
                <w:lang w:val="en-GB" w:eastAsia="en-GB"/>
              </w:rPr>
            </w:pPr>
            <w:r w:rsidRPr="002E2426">
              <w:rPr>
                <w:rFonts w:ascii="Tahoma" w:hAnsi="Tahoma" w:cs="Tahoma"/>
                <w:b/>
                <w:bCs/>
                <w:sz w:val="18"/>
                <w:szCs w:val="18"/>
                <w:lang w:val="en-GB" w:eastAsia="en-GB"/>
              </w:rPr>
              <w:t>Region:</w:t>
            </w:r>
          </w:p>
        </w:tc>
        <w:tc>
          <w:tcPr>
            <w:tcW w:w="7054" w:type="dxa"/>
            <w:gridSpan w:val="6"/>
            <w:shd w:val="clear" w:color="auto" w:fill="auto"/>
            <w:hideMark/>
          </w:tcPr>
          <w:p w14:paraId="6D0884B5" w14:textId="3AC9D053" w:rsidR="00F25B8C" w:rsidRPr="00BF2CAD" w:rsidRDefault="00F25B8C" w:rsidP="00F25B8C">
            <w:pPr>
              <w:rPr>
                <w:rFonts w:ascii="Arial" w:hAnsi="Arial" w:cs="Arial"/>
                <w:lang w:val="en-GB" w:eastAsia="en-GB"/>
              </w:rPr>
            </w:pPr>
            <w:r w:rsidRPr="00BF2CAD">
              <w:rPr>
                <w:lang w:val="en-GB"/>
              </w:rPr>
              <w:t>Latin</w:t>
            </w:r>
            <w:r w:rsidR="002E2426" w:rsidRPr="00BF2CAD">
              <w:rPr>
                <w:lang w:val="en-GB"/>
              </w:rPr>
              <w:t xml:space="preserve"> A</w:t>
            </w:r>
            <w:r w:rsidRPr="00BF2CAD">
              <w:rPr>
                <w:lang w:val="en-GB"/>
              </w:rPr>
              <w:t>merica</w:t>
            </w:r>
            <w:r w:rsidR="002E2426" w:rsidRPr="00BF2CAD">
              <w:rPr>
                <w:lang w:val="en-GB"/>
              </w:rPr>
              <w:t>n</w:t>
            </w:r>
            <w:r w:rsidRPr="00BF2CAD">
              <w:rPr>
                <w:lang w:val="en-GB"/>
              </w:rPr>
              <w:t xml:space="preserve"> and the Carib</w:t>
            </w:r>
            <w:r w:rsidR="00015BF3" w:rsidRPr="00BF2CAD">
              <w:rPr>
                <w:lang w:val="en-GB"/>
              </w:rPr>
              <w:t>b</w:t>
            </w:r>
            <w:r w:rsidRPr="00BF2CAD">
              <w:rPr>
                <w:lang w:val="en-GB"/>
              </w:rPr>
              <w:t>ean</w:t>
            </w:r>
          </w:p>
        </w:tc>
      </w:tr>
      <w:tr w:rsidR="00F25B8C" w:rsidRPr="00134278" w14:paraId="6783EF18" w14:textId="77777777" w:rsidTr="009418BB">
        <w:trPr>
          <w:trHeight w:val="360"/>
        </w:trPr>
        <w:tc>
          <w:tcPr>
            <w:tcW w:w="2268" w:type="dxa"/>
            <w:shd w:val="clear" w:color="auto" w:fill="auto"/>
          </w:tcPr>
          <w:p w14:paraId="49948873" w14:textId="77777777" w:rsidR="00F25B8C" w:rsidRPr="002E2426" w:rsidRDefault="00F25B8C" w:rsidP="009418BB">
            <w:pPr>
              <w:rPr>
                <w:rFonts w:ascii="Tahoma" w:hAnsi="Tahoma" w:cs="Tahoma"/>
                <w:b/>
                <w:bCs/>
                <w:sz w:val="18"/>
                <w:szCs w:val="18"/>
                <w:lang w:val="en-GB" w:eastAsia="en-GB"/>
              </w:rPr>
            </w:pPr>
            <w:r w:rsidRPr="002E2426">
              <w:rPr>
                <w:rFonts w:ascii="Tahoma" w:hAnsi="Tahoma" w:cs="Tahoma"/>
                <w:b/>
                <w:bCs/>
                <w:sz w:val="18"/>
                <w:szCs w:val="18"/>
                <w:lang w:val="en-GB" w:eastAsia="en-GB"/>
              </w:rPr>
              <w:t xml:space="preserve">Regional/Cooperative agreement </w:t>
            </w:r>
            <w:r w:rsidRPr="002E2426">
              <w:rPr>
                <w:rFonts w:ascii="Tahoma" w:hAnsi="Tahoma" w:cs="Tahoma"/>
                <w:bCs/>
                <w:sz w:val="18"/>
                <w:szCs w:val="18"/>
                <w:lang w:val="en-GB" w:eastAsia="en-GB"/>
              </w:rPr>
              <w:t>(if applicable)</w:t>
            </w:r>
          </w:p>
        </w:tc>
        <w:tc>
          <w:tcPr>
            <w:tcW w:w="2059" w:type="dxa"/>
            <w:gridSpan w:val="2"/>
            <w:shd w:val="clear" w:color="auto" w:fill="auto"/>
          </w:tcPr>
          <w:p w14:paraId="6243834F" w14:textId="7FD62DE2" w:rsidR="00F25B8C" w:rsidRPr="002E2426" w:rsidRDefault="00012820" w:rsidP="009418BB">
            <w:pPr>
              <w:rPr>
                <w:rFonts w:ascii="Arial" w:hAnsi="Arial" w:cs="Arial"/>
                <w:sz w:val="20"/>
                <w:lang w:val="en-GB" w:eastAsia="en-GB"/>
              </w:rPr>
            </w:pPr>
            <w:r>
              <w:rPr>
                <w:rFonts w:ascii="Arial" w:hAnsi="Arial" w:cs="Arial"/>
                <w:sz w:val="20"/>
                <w:lang w:val="en-GB" w:eastAsia="en-GB"/>
              </w:rPr>
              <w:t>ARCAL</w:t>
            </w:r>
          </w:p>
        </w:tc>
        <w:tc>
          <w:tcPr>
            <w:tcW w:w="4295" w:type="dxa"/>
            <w:gridSpan w:val="3"/>
            <w:shd w:val="clear" w:color="auto" w:fill="auto"/>
          </w:tcPr>
          <w:p w14:paraId="53115E3E" w14:textId="77777777" w:rsidR="00F25B8C" w:rsidRPr="002E2426" w:rsidRDefault="00F25B8C" w:rsidP="009418BB">
            <w:pPr>
              <w:rPr>
                <w:rFonts w:ascii="Arial" w:hAnsi="Arial" w:cs="Arial"/>
                <w:sz w:val="20"/>
                <w:lang w:val="en-GB" w:eastAsia="en-GB"/>
              </w:rPr>
            </w:pPr>
            <w:r w:rsidRPr="002E2426">
              <w:rPr>
                <w:rFonts w:ascii="Tahoma" w:hAnsi="Tahoma" w:cs="Tahoma"/>
                <w:b/>
                <w:bCs/>
                <w:sz w:val="18"/>
                <w:szCs w:val="18"/>
                <w:lang w:val="en-GB" w:eastAsia="en-GB"/>
              </w:rPr>
              <w:t xml:space="preserve">Priority no. given by regional/cooperative agreement </w:t>
            </w:r>
            <w:r w:rsidRPr="002E2426">
              <w:rPr>
                <w:rFonts w:ascii="Arial" w:hAnsi="Arial" w:cs="Arial"/>
                <w:bCs/>
                <w:sz w:val="18"/>
                <w:szCs w:val="18"/>
                <w:lang w:val="en-GB" w:eastAsia="en-GB"/>
              </w:rPr>
              <w:t>(for concepts proposed under the auspices of regional cooperative agreements)</w:t>
            </w:r>
          </w:p>
        </w:tc>
        <w:tc>
          <w:tcPr>
            <w:tcW w:w="700" w:type="dxa"/>
            <w:shd w:val="clear" w:color="auto" w:fill="auto"/>
          </w:tcPr>
          <w:p w14:paraId="5C59439E" w14:textId="77777777" w:rsidR="00F25B8C" w:rsidRPr="002E2426" w:rsidRDefault="00F25B8C" w:rsidP="009418BB">
            <w:pPr>
              <w:rPr>
                <w:rFonts w:ascii="Arial" w:hAnsi="Arial" w:cs="Arial"/>
                <w:sz w:val="20"/>
                <w:lang w:val="en-GB" w:eastAsia="en-GB"/>
              </w:rPr>
            </w:pPr>
          </w:p>
        </w:tc>
      </w:tr>
      <w:tr w:rsidR="00F25B8C" w:rsidRPr="00134278" w14:paraId="35FC4D6D" w14:textId="77777777" w:rsidTr="009418BB">
        <w:trPr>
          <w:trHeight w:val="90"/>
        </w:trPr>
        <w:tc>
          <w:tcPr>
            <w:tcW w:w="2268" w:type="dxa"/>
            <w:shd w:val="clear" w:color="auto" w:fill="D9D9D9"/>
            <w:hideMark/>
          </w:tcPr>
          <w:p w14:paraId="4B785EBC" w14:textId="77777777" w:rsidR="00F25B8C" w:rsidRPr="002E2426" w:rsidRDefault="00F25B8C" w:rsidP="009418BB">
            <w:pPr>
              <w:rPr>
                <w:rFonts w:ascii="Arial" w:hAnsi="Arial" w:cs="Arial"/>
                <w:sz w:val="12"/>
                <w:lang w:val="en-GB" w:eastAsia="en-GB"/>
              </w:rPr>
            </w:pPr>
          </w:p>
        </w:tc>
        <w:tc>
          <w:tcPr>
            <w:tcW w:w="2059" w:type="dxa"/>
            <w:gridSpan w:val="2"/>
            <w:shd w:val="clear" w:color="auto" w:fill="D9D9D9"/>
            <w:hideMark/>
          </w:tcPr>
          <w:p w14:paraId="63D7252A" w14:textId="77777777" w:rsidR="00F25B8C" w:rsidRPr="002E2426" w:rsidRDefault="00F25B8C" w:rsidP="009418BB">
            <w:pPr>
              <w:rPr>
                <w:rFonts w:ascii="Arial" w:hAnsi="Arial" w:cs="Arial"/>
                <w:sz w:val="12"/>
                <w:lang w:val="en-GB" w:eastAsia="en-GB"/>
              </w:rPr>
            </w:pPr>
          </w:p>
        </w:tc>
        <w:tc>
          <w:tcPr>
            <w:tcW w:w="4295" w:type="dxa"/>
            <w:gridSpan w:val="3"/>
            <w:shd w:val="clear" w:color="auto" w:fill="D9D9D9"/>
          </w:tcPr>
          <w:p w14:paraId="4FB9B86A" w14:textId="77777777" w:rsidR="00F25B8C" w:rsidRPr="002E2426" w:rsidRDefault="00F25B8C" w:rsidP="009418BB">
            <w:pPr>
              <w:rPr>
                <w:rFonts w:ascii="Arial" w:hAnsi="Arial" w:cs="Arial"/>
                <w:sz w:val="12"/>
                <w:lang w:val="en-GB" w:eastAsia="en-GB"/>
              </w:rPr>
            </w:pPr>
          </w:p>
        </w:tc>
        <w:tc>
          <w:tcPr>
            <w:tcW w:w="700" w:type="dxa"/>
            <w:shd w:val="clear" w:color="auto" w:fill="D9D9D9"/>
          </w:tcPr>
          <w:p w14:paraId="22E49386" w14:textId="77777777" w:rsidR="00F25B8C" w:rsidRPr="002E2426" w:rsidRDefault="00F25B8C" w:rsidP="009418BB">
            <w:pPr>
              <w:rPr>
                <w:rFonts w:ascii="Arial" w:hAnsi="Arial" w:cs="Arial"/>
                <w:sz w:val="12"/>
                <w:lang w:val="en-GB" w:eastAsia="en-GB"/>
              </w:rPr>
            </w:pPr>
          </w:p>
        </w:tc>
      </w:tr>
      <w:tr w:rsidR="00B47756" w:rsidRPr="00134278" w14:paraId="5B57F94C" w14:textId="77777777" w:rsidTr="009418BB">
        <w:trPr>
          <w:trHeight w:val="272"/>
        </w:trPr>
        <w:tc>
          <w:tcPr>
            <w:tcW w:w="2268" w:type="dxa"/>
            <w:shd w:val="clear" w:color="auto" w:fill="auto"/>
            <w:hideMark/>
          </w:tcPr>
          <w:p w14:paraId="2B332EF5" w14:textId="77777777" w:rsidR="00B47756" w:rsidRPr="002E2426" w:rsidRDefault="00B47756" w:rsidP="009418BB">
            <w:pPr>
              <w:rPr>
                <w:rFonts w:ascii="Tahoma" w:hAnsi="Tahoma" w:cs="Tahoma"/>
                <w:b/>
                <w:bCs/>
                <w:sz w:val="18"/>
                <w:szCs w:val="18"/>
                <w:lang w:val="en-GB" w:eastAsia="en-GB"/>
              </w:rPr>
            </w:pPr>
            <w:r w:rsidRPr="002E2426">
              <w:rPr>
                <w:rFonts w:ascii="Tahoma" w:hAnsi="Tahoma" w:cs="Tahoma"/>
                <w:b/>
                <w:bCs/>
                <w:sz w:val="18"/>
                <w:szCs w:val="18"/>
                <w:lang w:val="en-GB" w:eastAsia="en-GB"/>
              </w:rPr>
              <w:t>Title</w:t>
            </w:r>
          </w:p>
        </w:tc>
        <w:tc>
          <w:tcPr>
            <w:tcW w:w="7054" w:type="dxa"/>
            <w:gridSpan w:val="6"/>
            <w:shd w:val="clear" w:color="auto" w:fill="auto"/>
          </w:tcPr>
          <w:p w14:paraId="3EA21A69" w14:textId="4DFA4D6E" w:rsidR="00B47756" w:rsidRPr="00B47756" w:rsidRDefault="00B47756" w:rsidP="009418BB">
            <w:pPr>
              <w:jc w:val="left"/>
              <w:rPr>
                <w:bCs/>
                <w:lang w:val="en-GB"/>
              </w:rPr>
            </w:pPr>
            <w:r w:rsidRPr="00B47756">
              <w:rPr>
                <w:bCs/>
                <w:lang w:val="en-GB"/>
              </w:rPr>
              <w:t xml:space="preserve">Use of NAT to characterise elemental content and chemical composition of fine airborne particulate matter content in atmospheric pollution in urban </w:t>
            </w:r>
            <w:r>
              <w:rPr>
                <w:bCs/>
                <w:lang w:val="en-GB"/>
              </w:rPr>
              <w:t>a</w:t>
            </w:r>
            <w:r w:rsidRPr="00B47756">
              <w:rPr>
                <w:bCs/>
                <w:lang w:val="en-GB"/>
              </w:rPr>
              <w:t xml:space="preserve">reas of Latin America and the Caribbean </w:t>
            </w:r>
          </w:p>
          <w:p w14:paraId="659D371B" w14:textId="77777777" w:rsidR="00B47756" w:rsidRPr="00B47756" w:rsidRDefault="00B47756" w:rsidP="009418BB">
            <w:pPr>
              <w:rPr>
                <w:rFonts w:ascii="Arial" w:hAnsi="Arial" w:cs="Arial"/>
                <w:sz w:val="20"/>
                <w:lang w:val="en-GB" w:eastAsia="en-GB"/>
              </w:rPr>
            </w:pPr>
          </w:p>
        </w:tc>
      </w:tr>
      <w:tr w:rsidR="00B47756" w:rsidRPr="00134278" w14:paraId="744B618D" w14:textId="77777777" w:rsidTr="009418BB">
        <w:trPr>
          <w:trHeight w:val="64"/>
        </w:trPr>
        <w:tc>
          <w:tcPr>
            <w:tcW w:w="2268" w:type="dxa"/>
            <w:shd w:val="clear" w:color="auto" w:fill="D9D9D9"/>
            <w:hideMark/>
          </w:tcPr>
          <w:p w14:paraId="5903C76D" w14:textId="77777777" w:rsidR="00B47756" w:rsidRPr="002E2426" w:rsidRDefault="00B47756" w:rsidP="009418BB">
            <w:pPr>
              <w:rPr>
                <w:rFonts w:ascii="Arial" w:hAnsi="Arial" w:cs="Arial"/>
                <w:b/>
                <w:bCs/>
                <w:sz w:val="16"/>
                <w:lang w:val="en-GB" w:eastAsia="en-GB"/>
              </w:rPr>
            </w:pPr>
          </w:p>
        </w:tc>
        <w:tc>
          <w:tcPr>
            <w:tcW w:w="7054" w:type="dxa"/>
            <w:gridSpan w:val="6"/>
            <w:shd w:val="clear" w:color="auto" w:fill="D9D9D9"/>
            <w:hideMark/>
          </w:tcPr>
          <w:p w14:paraId="0106933E" w14:textId="77777777" w:rsidR="00B47756" w:rsidRPr="002E2426" w:rsidRDefault="00B47756" w:rsidP="009418BB">
            <w:pPr>
              <w:rPr>
                <w:rFonts w:ascii="Arial" w:hAnsi="Arial" w:cs="Arial"/>
                <w:sz w:val="16"/>
                <w:lang w:val="en-GB" w:eastAsia="en-GB"/>
              </w:rPr>
            </w:pPr>
          </w:p>
        </w:tc>
      </w:tr>
      <w:tr w:rsidR="00B47756" w:rsidRPr="002E2426" w14:paraId="2B92775C" w14:textId="77777777" w:rsidTr="009418BB">
        <w:trPr>
          <w:trHeight w:val="222"/>
        </w:trPr>
        <w:tc>
          <w:tcPr>
            <w:tcW w:w="2268" w:type="dxa"/>
            <w:shd w:val="clear" w:color="auto" w:fill="auto"/>
            <w:hideMark/>
          </w:tcPr>
          <w:p w14:paraId="0AEA48A0" w14:textId="77777777" w:rsidR="00B47756" w:rsidRPr="002E2426" w:rsidRDefault="00B47756" w:rsidP="009418BB">
            <w:pPr>
              <w:rPr>
                <w:rFonts w:ascii="Tahoma" w:hAnsi="Tahoma" w:cs="Tahoma"/>
                <w:b/>
                <w:bCs/>
                <w:sz w:val="18"/>
                <w:szCs w:val="18"/>
                <w:lang w:val="en-GB" w:eastAsia="en-GB"/>
              </w:rPr>
            </w:pPr>
            <w:r w:rsidRPr="002E2426">
              <w:rPr>
                <w:rFonts w:ascii="Tahoma" w:hAnsi="Tahoma" w:cs="Tahoma"/>
                <w:b/>
                <w:bCs/>
                <w:sz w:val="18"/>
                <w:szCs w:val="18"/>
                <w:lang w:val="en-GB" w:eastAsia="en-GB"/>
              </w:rPr>
              <w:t>Field of activity</w:t>
            </w:r>
          </w:p>
        </w:tc>
        <w:tc>
          <w:tcPr>
            <w:tcW w:w="7054" w:type="dxa"/>
            <w:gridSpan w:val="6"/>
            <w:shd w:val="clear" w:color="auto" w:fill="auto"/>
          </w:tcPr>
          <w:p w14:paraId="58F0DE71" w14:textId="56AB2193" w:rsidR="00B47756" w:rsidRPr="00BF2CAD" w:rsidRDefault="00BF2CAD" w:rsidP="009418BB">
            <w:pPr>
              <w:rPr>
                <w:lang w:val="en-GB" w:eastAsia="en-GB"/>
              </w:rPr>
            </w:pPr>
            <w:r w:rsidRPr="00BF2CAD">
              <w:rPr>
                <w:lang w:val="en-GB" w:eastAsia="en-GB"/>
              </w:rPr>
              <w:t xml:space="preserve">Environment </w:t>
            </w:r>
            <w:r w:rsidR="00012820">
              <w:rPr>
                <w:lang w:val="en-GB" w:eastAsia="en-GB"/>
              </w:rPr>
              <w:t>M4</w:t>
            </w:r>
          </w:p>
        </w:tc>
      </w:tr>
      <w:tr w:rsidR="00BF2CAD" w:rsidRPr="002E2426" w14:paraId="38FDA389" w14:textId="77777777" w:rsidTr="009418BB">
        <w:trPr>
          <w:trHeight w:val="222"/>
        </w:trPr>
        <w:tc>
          <w:tcPr>
            <w:tcW w:w="2268" w:type="dxa"/>
            <w:shd w:val="clear" w:color="auto" w:fill="auto"/>
          </w:tcPr>
          <w:p w14:paraId="2CF9C3E3" w14:textId="77777777" w:rsidR="00BF2CAD" w:rsidRPr="002E2426" w:rsidRDefault="00BF2CAD" w:rsidP="009418BB">
            <w:pPr>
              <w:rPr>
                <w:rFonts w:ascii="Tahoma" w:hAnsi="Tahoma" w:cs="Tahoma"/>
                <w:b/>
                <w:bCs/>
                <w:sz w:val="18"/>
                <w:szCs w:val="18"/>
                <w:lang w:val="en-GB" w:eastAsia="en-GB"/>
              </w:rPr>
            </w:pPr>
            <w:r w:rsidRPr="002E2426">
              <w:rPr>
                <w:rFonts w:ascii="Tahoma" w:hAnsi="Tahoma" w:cs="Tahoma"/>
                <w:b/>
                <w:bCs/>
                <w:sz w:val="18"/>
                <w:szCs w:val="18"/>
                <w:lang w:val="en-GB" w:eastAsia="en-GB"/>
              </w:rPr>
              <w:t>Names and contact details of project counterparts and counterpart institutions</w:t>
            </w:r>
          </w:p>
          <w:p w14:paraId="04DCAF8A" w14:textId="77777777" w:rsidR="00BF2CAD" w:rsidRPr="002E2426" w:rsidRDefault="00BF2CAD" w:rsidP="009418BB">
            <w:pPr>
              <w:rPr>
                <w:rFonts w:ascii="Tahoma" w:hAnsi="Tahoma" w:cs="Tahoma"/>
                <w:b/>
                <w:bCs/>
                <w:sz w:val="18"/>
                <w:szCs w:val="18"/>
                <w:lang w:val="en-GB" w:eastAsia="en-GB"/>
              </w:rPr>
            </w:pPr>
            <w:r w:rsidRPr="002E2426">
              <w:rPr>
                <w:rFonts w:ascii="Tahoma" w:hAnsi="Tahoma" w:cs="Tahoma"/>
                <w:b/>
                <w:bCs/>
                <w:sz w:val="18"/>
                <w:szCs w:val="18"/>
                <w:lang w:val="en-GB" w:eastAsia="en-GB"/>
              </w:rPr>
              <w:t>(starting with the main counterpart)</w:t>
            </w:r>
          </w:p>
        </w:tc>
        <w:tc>
          <w:tcPr>
            <w:tcW w:w="7054" w:type="dxa"/>
            <w:gridSpan w:val="6"/>
            <w:shd w:val="clear" w:color="auto" w:fill="auto"/>
          </w:tcPr>
          <w:p w14:paraId="4C3054A1" w14:textId="77777777" w:rsidR="00BF2CAD" w:rsidRPr="0050274D" w:rsidRDefault="00BF2CAD" w:rsidP="009418BB">
            <w:pPr>
              <w:spacing w:after="0"/>
              <w:ind w:left="62"/>
              <w:jc w:val="left"/>
            </w:pPr>
            <w:r w:rsidRPr="0050274D">
              <w:t xml:space="preserve">Javier Flores Maldonado, </w:t>
            </w:r>
            <w:hyperlink r:id="rId28" w:history="1">
              <w:r w:rsidRPr="0050274D">
                <w:rPr>
                  <w:rStyle w:val="Hipervnculo"/>
                </w:rPr>
                <w:t>javier.flores@inin.gob.mx</w:t>
              </w:r>
            </w:hyperlink>
          </w:p>
          <w:p w14:paraId="752B8B83" w14:textId="77777777" w:rsidR="00BF2CAD" w:rsidRPr="0050274D" w:rsidRDefault="00BF2CAD" w:rsidP="009418BB">
            <w:pPr>
              <w:spacing w:after="0"/>
              <w:ind w:left="62"/>
              <w:jc w:val="left"/>
            </w:pPr>
            <w:r w:rsidRPr="0050274D">
              <w:t>Instituto Nacional de Investigaciones Nucleares (ININ), México.</w:t>
            </w:r>
          </w:p>
          <w:p w14:paraId="2294176E" w14:textId="77777777" w:rsidR="00BF2CAD" w:rsidRPr="0050274D" w:rsidRDefault="00BF2CAD" w:rsidP="009418BB">
            <w:pPr>
              <w:spacing w:after="0"/>
              <w:ind w:left="62"/>
              <w:jc w:val="left"/>
            </w:pPr>
            <w:r w:rsidRPr="0050274D">
              <w:t>Carretera México-Toluca S/N, La Marquesa, Ocoyoacac, Estado de México, CP 52750, Tel: +52-55-53297200, ext. 12642.</w:t>
            </w:r>
          </w:p>
          <w:p w14:paraId="26538DBC" w14:textId="77777777" w:rsidR="00BF2CAD" w:rsidRPr="0050274D" w:rsidRDefault="00BF2CAD" w:rsidP="009418BB">
            <w:pPr>
              <w:spacing w:after="0"/>
              <w:ind w:left="62"/>
              <w:jc w:val="left"/>
            </w:pPr>
          </w:p>
          <w:p w14:paraId="6E7136AB" w14:textId="77777777" w:rsidR="00BF2CAD" w:rsidRPr="0050274D" w:rsidRDefault="00BF2CAD" w:rsidP="009418BB">
            <w:pPr>
              <w:spacing w:after="0"/>
              <w:ind w:left="62"/>
              <w:jc w:val="left"/>
            </w:pPr>
            <w:r w:rsidRPr="0050274D">
              <w:t xml:space="preserve">Laura Dawidowski, Gerencia Química, Comisión Nacional de Energía Atómica, Av. General Paz 1499. San Martín. Buenos Aires, Argentina. Email: </w:t>
            </w:r>
            <w:hyperlink r:id="rId29" w:history="1">
              <w:r w:rsidRPr="0050274D">
                <w:rPr>
                  <w:rStyle w:val="Hipervnculo"/>
                </w:rPr>
                <w:t>dawidows@cnea.gov.ar</w:t>
              </w:r>
            </w:hyperlink>
            <w:r w:rsidRPr="0050274D">
              <w:t xml:space="preserve"> . Tel: +54 11 6772 7182.</w:t>
            </w:r>
          </w:p>
          <w:p w14:paraId="084B2201" w14:textId="77777777" w:rsidR="00BF2CAD" w:rsidRPr="0050274D" w:rsidRDefault="00BF2CAD" w:rsidP="009418BB">
            <w:pPr>
              <w:spacing w:after="0"/>
              <w:ind w:left="62"/>
              <w:jc w:val="left"/>
            </w:pPr>
          </w:p>
          <w:p w14:paraId="456438C9" w14:textId="59AE894B" w:rsidR="00BF2CAD" w:rsidRPr="0050274D" w:rsidRDefault="00BF2CAD" w:rsidP="009418BB">
            <w:pPr>
              <w:spacing w:after="0"/>
              <w:ind w:left="62"/>
              <w:jc w:val="left"/>
            </w:pPr>
            <w:r w:rsidRPr="0050274D">
              <w:t>María de Fátima Andrade, Departamento de Ciências Atmosféricas do Ins</w:t>
            </w:r>
            <w:r w:rsidR="00076712">
              <w:t>tituto de Astronomí</w:t>
            </w:r>
            <w:r w:rsidRPr="0050274D">
              <w:t xml:space="preserve">a, Geofísica e Ciências Atmosféricas. Rua do Matão, 1226 - Cidade Universitária São Paulo, SP Brasil, -05508-090. Tel: +55 (11) 30914713, Fax: +55 (11) 3091-4714, </w:t>
            </w:r>
            <w:hyperlink r:id="rId30" w:history="1">
              <w:r w:rsidRPr="0050274D">
                <w:rPr>
                  <w:rStyle w:val="Hipervnculo"/>
                </w:rPr>
                <w:t>mftandra@model.iag.usp.br</w:t>
              </w:r>
            </w:hyperlink>
            <w:r w:rsidRPr="0050274D">
              <w:t xml:space="preserve"> </w:t>
            </w:r>
          </w:p>
          <w:p w14:paraId="30E3483E" w14:textId="77777777" w:rsidR="00BF2CAD" w:rsidRPr="0050274D" w:rsidRDefault="00BF2CAD" w:rsidP="009418BB">
            <w:pPr>
              <w:spacing w:after="0"/>
              <w:ind w:left="62" w:firstLine="0"/>
              <w:jc w:val="left"/>
            </w:pPr>
          </w:p>
          <w:p w14:paraId="1A574878" w14:textId="77777777" w:rsidR="00BF2CAD" w:rsidRPr="0050274D" w:rsidRDefault="00BF2CAD" w:rsidP="009418BB">
            <w:pPr>
              <w:spacing w:after="0"/>
              <w:ind w:left="62"/>
              <w:jc w:val="left"/>
            </w:pPr>
            <w:r w:rsidRPr="0050274D">
              <w:t xml:space="preserve">Marcos Andrade, Departamento de Física de la Universidad Mayor de San Andrés, La Paz, Bolivia. </w:t>
            </w:r>
            <w:hyperlink r:id="rId31" w:history="1">
              <w:r w:rsidRPr="0050274D">
                <w:rPr>
                  <w:rStyle w:val="Hipervnculo"/>
                </w:rPr>
                <w:t>mandrade@atmos.umd.edu</w:t>
              </w:r>
            </w:hyperlink>
            <w:r w:rsidRPr="0050274D">
              <w:t xml:space="preserve"> Tel. Fax. +591 2799155</w:t>
            </w:r>
          </w:p>
          <w:p w14:paraId="2183E42F" w14:textId="77777777" w:rsidR="00BF2CAD" w:rsidRPr="0050274D" w:rsidRDefault="00BF2CAD" w:rsidP="009418BB">
            <w:pPr>
              <w:spacing w:after="0"/>
              <w:ind w:left="62"/>
              <w:jc w:val="left"/>
            </w:pPr>
          </w:p>
          <w:p w14:paraId="5BD5A894" w14:textId="77777777" w:rsidR="00BF2CAD" w:rsidRPr="0050274D" w:rsidRDefault="00BF2CAD" w:rsidP="009418BB">
            <w:pPr>
              <w:spacing w:after="0"/>
              <w:ind w:left="62"/>
              <w:jc w:val="left"/>
            </w:pPr>
            <w:r w:rsidRPr="0050274D">
              <w:t>Miriam Martínez Varona, Instituto Nacional de Higiene Epidemiología y Microbiología,</w:t>
            </w:r>
            <w:r w:rsidRPr="0050274D">
              <w:rPr>
                <w:color w:val="1D4DFF"/>
              </w:rPr>
              <w:t xml:space="preserve"> </w:t>
            </w:r>
            <w:hyperlink r:id="rId32" w:history="1">
              <w:r w:rsidRPr="0050274D">
                <w:rPr>
                  <w:rStyle w:val="Hipervnculo"/>
                  <w:color w:val="1D4DFF"/>
                </w:rPr>
                <w:t>mmartinez@inher.sld.cu</w:t>
              </w:r>
            </w:hyperlink>
            <w:r w:rsidRPr="0050274D">
              <w:t xml:space="preserve">, Leonor Turtos, Cuba Energía, </w:t>
            </w:r>
            <w:hyperlink r:id="rId33" w:history="1">
              <w:r w:rsidRPr="0050274D">
                <w:rPr>
                  <w:rStyle w:val="Hipervnculo"/>
                </w:rPr>
                <w:t>leonort@cubaenergia.cu</w:t>
              </w:r>
            </w:hyperlink>
            <w:r w:rsidRPr="0050274D">
              <w:t xml:space="preserve">, La Habana, Cuba. </w:t>
            </w:r>
          </w:p>
          <w:p w14:paraId="2EB116E0" w14:textId="77777777" w:rsidR="00BF2CAD" w:rsidRPr="0050274D" w:rsidRDefault="00BF2CAD" w:rsidP="009418BB">
            <w:pPr>
              <w:spacing w:after="0"/>
              <w:ind w:left="62"/>
              <w:jc w:val="left"/>
            </w:pPr>
            <w:r w:rsidRPr="0050274D">
              <w:t xml:space="preserve">Elieza Meneses, </w:t>
            </w:r>
            <w:r w:rsidRPr="0050274D">
              <w:rPr>
                <w:rStyle w:val="st"/>
              </w:rPr>
              <w:t>Centro de Gestión de la Información y Desarrollo de la Energía (</w:t>
            </w:r>
            <w:r w:rsidRPr="0050274D">
              <w:rPr>
                <w:rStyle w:val="nfasis"/>
                <w:i w:val="0"/>
              </w:rPr>
              <w:t>CUBAENERGÍA</w:t>
            </w:r>
            <w:r w:rsidRPr="0050274D">
              <w:rPr>
                <w:rStyle w:val="st"/>
              </w:rPr>
              <w:t xml:space="preserve">), Agencia de Energía Nuclear de Cuba. </w:t>
            </w:r>
            <w:hyperlink r:id="rId34" w:history="1">
              <w:r w:rsidRPr="0050274D">
                <w:rPr>
                  <w:rStyle w:val="Hipervnculo"/>
                </w:rPr>
                <w:t>emeneses@cubaenergia.cu</w:t>
              </w:r>
            </w:hyperlink>
            <w:r w:rsidRPr="0050274D">
              <w:rPr>
                <w:rStyle w:val="st"/>
              </w:rPr>
              <w:t xml:space="preserve">, </w:t>
            </w:r>
            <w:r w:rsidRPr="0050274D">
              <w:t>Tel: 00-53-7206-2065 (oficina)</w:t>
            </w:r>
          </w:p>
          <w:p w14:paraId="5AC7526F" w14:textId="77777777" w:rsidR="00BF2CAD" w:rsidRPr="0050274D" w:rsidRDefault="00BF2CAD" w:rsidP="009418BB">
            <w:pPr>
              <w:spacing w:after="0"/>
              <w:ind w:left="62"/>
              <w:jc w:val="left"/>
            </w:pPr>
          </w:p>
          <w:p w14:paraId="2BB25BF8" w14:textId="01F04F1A" w:rsidR="00BF2CAD" w:rsidRPr="0050274D" w:rsidRDefault="00BF2CAD" w:rsidP="009418BB">
            <w:pPr>
              <w:spacing w:after="0"/>
              <w:ind w:left="62"/>
              <w:jc w:val="left"/>
            </w:pPr>
            <w:r w:rsidRPr="0050274D">
              <w:t xml:space="preserve">Francisco Javier Cereceda Balic. Centro de Tecnologías Ambientales CETAM, </w:t>
            </w:r>
            <w:r w:rsidR="00076712" w:rsidRPr="0050274D">
              <w:t>Universidad Técnica</w:t>
            </w:r>
            <w:r w:rsidRPr="0050274D">
              <w:t xml:space="preserve"> Federico Santa María. Santiago de Chile, Chile. </w:t>
            </w:r>
            <w:hyperlink r:id="rId35" w:history="1">
              <w:r w:rsidRPr="0050274D">
                <w:rPr>
                  <w:rStyle w:val="Hipervnculo"/>
                </w:rPr>
                <w:t>francisco.</w:t>
              </w:r>
              <w:r w:rsidRPr="0050274D">
                <w:rPr>
                  <w:rStyle w:val="Hipervnculo"/>
                  <w:bCs/>
                </w:rPr>
                <w:t>cereceda</w:t>
              </w:r>
              <w:r w:rsidRPr="0050274D">
                <w:rPr>
                  <w:rStyle w:val="Hipervnculo"/>
                </w:rPr>
                <w:t>@usm.cl</w:t>
              </w:r>
            </w:hyperlink>
            <w:r w:rsidRPr="0050274D">
              <w:t>. Tel +56 32 2654000</w:t>
            </w:r>
          </w:p>
          <w:p w14:paraId="747F054B" w14:textId="77777777" w:rsidR="00BF2CAD" w:rsidRPr="0050274D" w:rsidRDefault="00BF2CAD" w:rsidP="009418BB">
            <w:pPr>
              <w:spacing w:after="0"/>
              <w:ind w:left="62" w:firstLine="0"/>
              <w:jc w:val="left"/>
            </w:pPr>
          </w:p>
          <w:p w14:paraId="47FB0409" w14:textId="77777777" w:rsidR="00BF2CAD" w:rsidRPr="0050274D" w:rsidRDefault="00BF2CAD" w:rsidP="009418BB">
            <w:pPr>
              <w:spacing w:after="0"/>
              <w:ind w:left="62"/>
              <w:jc w:val="left"/>
            </w:pPr>
            <w:r w:rsidRPr="0050274D">
              <w:t xml:space="preserve">Natividad Miledy Alberto, Universidad Autónoma de Santo Domingo. Facultad de Ciencias. República Dominicana, </w:t>
            </w:r>
            <w:hyperlink r:id="rId36" w:history="1">
              <w:r w:rsidRPr="0050274D">
                <w:rPr>
                  <w:rStyle w:val="Hipervnculo"/>
                </w:rPr>
                <w:t>miledyalberto@hotmail.com</w:t>
              </w:r>
            </w:hyperlink>
            <w:r w:rsidRPr="0050274D">
              <w:t xml:space="preserve">, </w:t>
            </w:r>
            <w:hyperlink r:id="rId37" w:history="1">
              <w:r w:rsidRPr="0050274D">
                <w:rPr>
                  <w:rStyle w:val="Hipervnculo"/>
                </w:rPr>
                <w:t>sacciencias@uacd.edu.do</w:t>
              </w:r>
            </w:hyperlink>
            <w:r w:rsidRPr="0050274D">
              <w:t xml:space="preserve"> </w:t>
            </w:r>
            <w:r>
              <w:t>T</w:t>
            </w:r>
            <w:r w:rsidRPr="0050274D">
              <w:t>el:  001 809 535 8273 ext.: 8059, 8063; cel.: 809 501 6783</w:t>
            </w:r>
          </w:p>
          <w:p w14:paraId="03D6956E" w14:textId="77777777" w:rsidR="00BF2CAD" w:rsidRPr="0050274D" w:rsidRDefault="00BF2CAD" w:rsidP="009418BB">
            <w:pPr>
              <w:spacing w:after="0"/>
              <w:ind w:left="62" w:firstLine="0"/>
              <w:jc w:val="left"/>
            </w:pPr>
          </w:p>
          <w:p w14:paraId="5A2F4D5D" w14:textId="77777777" w:rsidR="00BF2CAD" w:rsidRPr="0050274D" w:rsidRDefault="00BF2CAD" w:rsidP="009418BB">
            <w:pPr>
              <w:spacing w:after="0" w:line="240" w:lineRule="auto"/>
              <w:ind w:left="62"/>
              <w:jc w:val="left"/>
            </w:pPr>
            <w:r w:rsidRPr="0050274D">
              <w:t xml:space="preserve">Néstor Y. Rojas, Departamento de Ingeniería Química y Ambiental, Universidad Nacional de Colombia. Calle 44 45-67 Bloque B5, Piso 4. 111321 Bogotá, Colombia, Tel. +57 (1) 3165000 Exts. 14304, 10620, 10621, Fax. +57 (1) 3165000 Ext. 14302, </w:t>
            </w:r>
            <w:hyperlink r:id="rId38" w:history="1">
              <w:r w:rsidRPr="0050274D">
                <w:rPr>
                  <w:color w:val="0000FF"/>
                  <w:u w:val="single"/>
                </w:rPr>
                <w:t>nyrojasr@unal.edu.com</w:t>
              </w:r>
            </w:hyperlink>
            <w:r w:rsidRPr="0050274D">
              <w:t>,</w:t>
            </w:r>
          </w:p>
          <w:p w14:paraId="63B7CFA9" w14:textId="77777777" w:rsidR="00BF2CAD" w:rsidRPr="0050274D" w:rsidRDefault="00BF2CAD" w:rsidP="009418BB">
            <w:pPr>
              <w:spacing w:after="0" w:line="240" w:lineRule="auto"/>
              <w:ind w:left="62"/>
            </w:pPr>
            <w:r w:rsidRPr="0050274D">
              <w:t xml:space="preserve">Miryam Gómez Marín, Politécnico Colombiano 'Jaime Isaza Cadavid', </w:t>
            </w:r>
            <w:hyperlink r:id="rId39" w:tgtFrame="_blank" w:history="1">
              <w:r w:rsidRPr="0050274D">
                <w:rPr>
                  <w:rStyle w:val="Hipervnculo"/>
                </w:rPr>
                <w:t xml:space="preserve">mgomez@elpoli.edu.co </w:t>
              </w:r>
            </w:hyperlink>
          </w:p>
          <w:p w14:paraId="1DA66F4C" w14:textId="77777777" w:rsidR="00BF2CAD" w:rsidRPr="0050274D" w:rsidRDefault="00BF2CAD" w:rsidP="009418BB">
            <w:pPr>
              <w:spacing w:after="0"/>
              <w:ind w:left="62" w:firstLine="0"/>
              <w:jc w:val="left"/>
            </w:pPr>
          </w:p>
          <w:p w14:paraId="1508757A" w14:textId="77777777" w:rsidR="00BF2CAD" w:rsidRPr="0050274D" w:rsidRDefault="00BF2CAD" w:rsidP="009418BB">
            <w:pPr>
              <w:spacing w:after="0"/>
              <w:ind w:left="62"/>
              <w:jc w:val="left"/>
            </w:pPr>
            <w:r w:rsidRPr="0050274D">
              <w:t xml:space="preserve">María Valeria Díaz Suárez, Secretaría de Ambiente, Municipio del Distrito Metropolitano de Quito, Río Coca E6-85 e Isla Genovesa, Ecuador. Tel: (593) 2-2430061 Ext. 132, </w:t>
            </w:r>
            <w:hyperlink r:id="rId40" w:history="1">
              <w:r w:rsidRPr="0050274D">
                <w:rPr>
                  <w:rStyle w:val="Hipervnculo"/>
                </w:rPr>
                <w:t>www.quitoambiente.gob.ec</w:t>
              </w:r>
            </w:hyperlink>
            <w:r w:rsidRPr="0050274D">
              <w:t xml:space="preserve">, </w:t>
            </w:r>
            <w:hyperlink r:id="rId41" w:history="1">
              <w:r w:rsidRPr="0050274D">
                <w:rPr>
                  <w:rStyle w:val="Hipervnculo"/>
                </w:rPr>
                <w:t>maria.diaz@quito.gob.ec</w:t>
              </w:r>
            </w:hyperlink>
            <w:r w:rsidRPr="0050274D">
              <w:t xml:space="preserve"> </w:t>
            </w:r>
          </w:p>
          <w:p w14:paraId="008F8C03" w14:textId="77777777" w:rsidR="00BF2CAD" w:rsidRPr="0050274D" w:rsidRDefault="00BF2CAD" w:rsidP="009418BB">
            <w:pPr>
              <w:spacing w:after="0"/>
              <w:ind w:left="62"/>
              <w:jc w:val="left"/>
            </w:pPr>
          </w:p>
          <w:p w14:paraId="1DFAF588" w14:textId="77777777" w:rsidR="00BF2CAD" w:rsidRPr="0050274D" w:rsidRDefault="00BF2CAD" w:rsidP="009418BB">
            <w:pPr>
              <w:spacing w:after="0" w:line="240" w:lineRule="auto"/>
              <w:ind w:left="62"/>
              <w:jc w:val="left"/>
              <w:rPr>
                <w:color w:val="auto"/>
                <w:u w:val="single"/>
                <w:lang w:eastAsia="en-GB"/>
              </w:rPr>
            </w:pPr>
            <w:r w:rsidRPr="0050274D">
              <w:rPr>
                <w:lang w:eastAsia="en-GB"/>
              </w:rPr>
              <w:t>Subdirección de Energía Nuclear; Dirección General de Energía (DGE); Ministerio de Energía y Minas (MEM)</w:t>
            </w:r>
            <w:r w:rsidRPr="0050274D">
              <w:rPr>
                <w:rFonts w:eastAsia="PMingLiU"/>
                <w:lang w:eastAsia="en-GB"/>
              </w:rPr>
              <w:t xml:space="preserve">, </w:t>
            </w:r>
            <w:r w:rsidRPr="0050274D">
              <w:rPr>
                <w:lang w:eastAsia="en-GB"/>
              </w:rPr>
              <w:t>Apartado Postal 1421, Avenida Petapa 24, Calle 21-12, Zona 12</w:t>
            </w:r>
            <w:r w:rsidRPr="0050274D">
              <w:rPr>
                <w:rFonts w:eastAsia="PMingLiU"/>
                <w:lang w:eastAsia="en-GB"/>
              </w:rPr>
              <w:t xml:space="preserve">, </w:t>
            </w:r>
            <w:r w:rsidRPr="0050274D">
              <w:rPr>
                <w:lang w:eastAsia="en-GB"/>
              </w:rPr>
              <w:t>Ciudad de Guatemala 01012, Guatemala</w:t>
            </w:r>
            <w:r w:rsidRPr="0050274D">
              <w:rPr>
                <w:lang w:eastAsia="en-GB"/>
              </w:rPr>
              <w:br/>
              <w:t xml:space="preserve">Tel: 00502 24196363, Fax: 00502 24196310, </w:t>
            </w:r>
            <w:hyperlink r:id="rId42" w:history="1">
              <w:r w:rsidRPr="0050274D">
                <w:rPr>
                  <w:color w:val="auto"/>
                  <w:u w:val="single"/>
                  <w:lang w:eastAsia="en-GB"/>
                </w:rPr>
                <w:t>nuclearesdge@mem.gob.gt</w:t>
              </w:r>
            </w:hyperlink>
          </w:p>
          <w:p w14:paraId="3FAA1CDA" w14:textId="77777777" w:rsidR="00BF2CAD" w:rsidRPr="0050274D" w:rsidRDefault="00BF2CAD" w:rsidP="009418BB">
            <w:pPr>
              <w:spacing w:after="0"/>
              <w:ind w:left="62"/>
            </w:pPr>
          </w:p>
          <w:p w14:paraId="7C21B03F" w14:textId="05282868" w:rsidR="00BF2CAD" w:rsidRPr="0050274D" w:rsidRDefault="00BF2CAD" w:rsidP="009418BB">
            <w:pPr>
              <w:spacing w:after="0"/>
              <w:ind w:left="62"/>
            </w:pPr>
            <w:r w:rsidRPr="0050274D">
              <w:t xml:space="preserve">Odón </w:t>
            </w:r>
            <w:r w:rsidR="00076712" w:rsidRPr="0050274D">
              <w:t>Sánchez</w:t>
            </w:r>
            <w:r w:rsidRPr="0050274D">
              <w:t xml:space="preserve"> Coccoyllo, </w:t>
            </w:r>
            <w:r w:rsidR="00076712" w:rsidRPr="0050274D">
              <w:t>Instituto</w:t>
            </w:r>
            <w:r w:rsidRPr="0050274D">
              <w:t xml:space="preserve"> geofísico del Perú, Ministerio de Medio Ambiente. </w:t>
            </w:r>
            <w:hyperlink r:id="rId43" w:history="1">
              <w:r w:rsidRPr="0050274D">
                <w:rPr>
                  <w:rStyle w:val="Hipervnculo"/>
                </w:rPr>
                <w:t>osanchez@geo.igp.gob.pe</w:t>
              </w:r>
            </w:hyperlink>
            <w:r w:rsidR="00076712">
              <w:t>, Tel: 51-1-3172300 Extn</w:t>
            </w:r>
            <w:r w:rsidRPr="0050274D">
              <w:t>. 176</w:t>
            </w:r>
          </w:p>
          <w:p w14:paraId="33734956" w14:textId="77777777" w:rsidR="00BF2CAD" w:rsidRPr="0050274D" w:rsidRDefault="00BF2CAD" w:rsidP="009418BB">
            <w:pPr>
              <w:spacing w:after="0" w:line="240" w:lineRule="auto"/>
              <w:ind w:left="62"/>
              <w:jc w:val="left"/>
              <w:rPr>
                <w:bCs/>
                <w:lang w:eastAsia="en-GB"/>
              </w:rPr>
            </w:pPr>
          </w:p>
          <w:p w14:paraId="68D14A2C" w14:textId="77777777" w:rsidR="00BF2CAD" w:rsidRPr="0050274D" w:rsidRDefault="00BF2CAD" w:rsidP="009418BB">
            <w:pPr>
              <w:spacing w:after="0" w:line="288" w:lineRule="atLeast"/>
              <w:ind w:left="62"/>
              <w:jc w:val="left"/>
              <w:rPr>
                <w:color w:val="1D4DFF"/>
                <w:lang w:eastAsia="en-GB"/>
              </w:rPr>
            </w:pPr>
            <w:r w:rsidRPr="0050274D">
              <w:rPr>
                <w:lang w:eastAsia="en-GB"/>
              </w:rPr>
              <w:t>Departamento de Tecnogestión, Ministerio de Industria, Energía y Minería. Hervidero 2861, 11.800 Montevideo</w:t>
            </w:r>
            <w:r w:rsidRPr="0050274D">
              <w:rPr>
                <w:rFonts w:eastAsia="PMingLiU"/>
                <w:lang w:eastAsia="en-GB"/>
              </w:rPr>
              <w:t xml:space="preserve">, </w:t>
            </w:r>
            <w:r w:rsidRPr="0050274D">
              <w:rPr>
                <w:lang w:eastAsia="en-GB"/>
              </w:rPr>
              <w:t>Uruguay.</w:t>
            </w:r>
            <w:r w:rsidRPr="0050274D">
              <w:rPr>
                <w:rFonts w:eastAsia="PMingLiU"/>
                <w:lang w:eastAsia="en-GB"/>
              </w:rPr>
              <w:t xml:space="preserve"> </w:t>
            </w:r>
            <w:r w:rsidRPr="0050274D">
              <w:rPr>
                <w:lang w:eastAsia="en-GB"/>
              </w:rPr>
              <w:t>Tel: 598 2 2001951764</w:t>
            </w:r>
            <w:r w:rsidRPr="0050274D">
              <w:rPr>
                <w:rFonts w:eastAsia="PMingLiU"/>
                <w:lang w:eastAsia="en-GB"/>
              </w:rPr>
              <w:br/>
            </w:r>
            <w:r w:rsidRPr="0050274D">
              <w:rPr>
                <w:lang w:eastAsia="en-GB"/>
              </w:rPr>
              <w:t>Fax: 598 2 2094905</w:t>
            </w:r>
            <w:r w:rsidRPr="0050274D">
              <w:rPr>
                <w:rFonts w:eastAsia="PMingLiU"/>
                <w:color w:val="1D4DFF"/>
                <w:lang w:eastAsia="en-GB"/>
              </w:rPr>
              <w:t xml:space="preserve">. </w:t>
            </w:r>
            <w:hyperlink r:id="rId44" w:history="1">
              <w:r w:rsidRPr="0050274D">
                <w:rPr>
                  <w:color w:val="1D4DFF"/>
                  <w:u w:val="single"/>
                  <w:lang w:eastAsia="en-GB"/>
                </w:rPr>
                <w:t>www.miem.gub.uy / Tecnogestión</w:t>
              </w:r>
            </w:hyperlink>
          </w:p>
          <w:p w14:paraId="40176355" w14:textId="77777777" w:rsidR="00BF2CAD" w:rsidRPr="0050274D" w:rsidRDefault="00BF2CAD" w:rsidP="009418BB">
            <w:pPr>
              <w:spacing w:after="0" w:line="240" w:lineRule="auto"/>
              <w:ind w:left="62" w:firstLine="0"/>
              <w:jc w:val="left"/>
              <w:rPr>
                <w:bCs/>
                <w:lang w:eastAsia="en-GB"/>
              </w:rPr>
            </w:pPr>
          </w:p>
          <w:p w14:paraId="5C4A9C8D" w14:textId="77777777" w:rsidR="00BF2CAD" w:rsidRPr="0050274D" w:rsidRDefault="00BF2CAD" w:rsidP="009418BB">
            <w:pPr>
              <w:spacing w:after="0" w:line="240" w:lineRule="auto"/>
              <w:ind w:left="62"/>
              <w:jc w:val="left"/>
              <w:rPr>
                <w:color w:val="auto"/>
                <w:u w:val="single"/>
                <w:lang w:eastAsia="en-GB"/>
              </w:rPr>
            </w:pPr>
            <w:r w:rsidRPr="0050274D">
              <w:rPr>
                <w:bCs/>
                <w:lang w:eastAsia="en-GB"/>
              </w:rPr>
              <w:t xml:space="preserve">Eduardo Dorian Greaves Núñez, </w:t>
            </w:r>
            <w:r w:rsidRPr="0050274D">
              <w:rPr>
                <w:lang w:eastAsia="en-GB"/>
              </w:rPr>
              <w:t xml:space="preserve">Universidad Simón Bolívar </w:t>
            </w:r>
            <w:r w:rsidRPr="0050274D">
              <w:rPr>
                <w:bCs/>
                <w:lang w:eastAsia="en-GB"/>
              </w:rPr>
              <w:t>(TXRF)</w:t>
            </w:r>
            <w:r w:rsidRPr="0050274D">
              <w:rPr>
                <w:lang w:eastAsia="en-GB"/>
              </w:rPr>
              <w:t>, Apartado Postal 89000, Valle de Sartenejas, Baruta 1080 A, Venezuela. Tel: 0058 2129633230</w:t>
            </w:r>
            <w:r w:rsidRPr="0050274D">
              <w:rPr>
                <w:color w:val="1D4DFF"/>
                <w:lang w:eastAsia="en-GB"/>
              </w:rPr>
              <w:t xml:space="preserve">, </w:t>
            </w:r>
            <w:hyperlink r:id="rId45" w:history="1">
              <w:r w:rsidRPr="0050274D">
                <w:rPr>
                  <w:color w:val="1D4DFF"/>
                  <w:u w:val="single"/>
                  <w:lang w:eastAsia="en-GB"/>
                </w:rPr>
                <w:t>egreaves@usb.ve</w:t>
              </w:r>
            </w:hyperlink>
          </w:p>
          <w:p w14:paraId="3564C3E9" w14:textId="77777777" w:rsidR="00BF2CAD" w:rsidRPr="0050274D" w:rsidRDefault="00BF2CAD" w:rsidP="009418BB">
            <w:pPr>
              <w:spacing w:after="0" w:line="288" w:lineRule="atLeast"/>
              <w:ind w:left="62" w:firstLine="0"/>
              <w:jc w:val="left"/>
              <w:rPr>
                <w:color w:val="auto"/>
                <w:lang w:eastAsia="en-GB"/>
              </w:rPr>
            </w:pPr>
            <w:r w:rsidRPr="0050274D">
              <w:rPr>
                <w:color w:val="auto"/>
                <w:lang w:eastAsia="en-GB"/>
              </w:rPr>
              <w:t>Raiza Fernández Malavé. Instituto de Ciencias de la Tierra (ICT), Facultad de Ciencias. Universidad Central de Venezuela</w:t>
            </w:r>
            <w:r w:rsidRPr="0050274D">
              <w:rPr>
                <w:color w:val="1D4DFF"/>
                <w:lang w:eastAsia="en-GB"/>
              </w:rPr>
              <w:t xml:space="preserve">, </w:t>
            </w:r>
            <w:hyperlink r:id="rId46" w:history="1">
              <w:r w:rsidRPr="0050274D">
                <w:rPr>
                  <w:rStyle w:val="Hipervnculo"/>
                  <w:color w:val="1D4DFF"/>
                  <w:lang w:eastAsia="en-GB"/>
                </w:rPr>
                <w:t>raizadelvalle@yahoo.com</w:t>
              </w:r>
            </w:hyperlink>
            <w:r w:rsidRPr="0050274D">
              <w:rPr>
                <w:color w:val="auto"/>
                <w:lang w:eastAsia="en-GB"/>
              </w:rPr>
              <w:t xml:space="preserve">, </w:t>
            </w:r>
            <w:hyperlink r:id="rId47" w:history="1">
              <w:r w:rsidRPr="0050274D">
                <w:rPr>
                  <w:rStyle w:val="Hipervnculo"/>
                  <w:color w:val="1D4DFF"/>
                  <w:lang w:eastAsia="en-GB"/>
                </w:rPr>
                <w:t>raiza.fernandez@ciens.ucv.ve</w:t>
              </w:r>
            </w:hyperlink>
            <w:r w:rsidRPr="0050274D">
              <w:rPr>
                <w:rStyle w:val="Hipervnculo"/>
                <w:color w:val="auto"/>
                <w:u w:val="none"/>
                <w:lang w:eastAsia="en-GB"/>
              </w:rPr>
              <w:t>, Tel:</w:t>
            </w:r>
            <w:r w:rsidRPr="0050274D">
              <w:rPr>
                <w:color w:val="auto"/>
                <w:lang w:eastAsia="en-GB"/>
              </w:rPr>
              <w:t xml:space="preserve"> +58-6051543/1020- 0416-9442485, </w:t>
            </w:r>
          </w:p>
          <w:p w14:paraId="75BC90B1" w14:textId="77777777" w:rsidR="00BF2CAD" w:rsidRPr="0050274D" w:rsidRDefault="00BF2CAD" w:rsidP="009418BB">
            <w:pPr>
              <w:spacing w:after="0" w:line="288" w:lineRule="atLeast"/>
              <w:ind w:left="62"/>
              <w:jc w:val="left"/>
              <w:rPr>
                <w:color w:val="1D4DFF"/>
                <w:lang w:eastAsia="en-GB"/>
              </w:rPr>
            </w:pPr>
            <w:r w:rsidRPr="0050274D">
              <w:rPr>
                <w:color w:val="auto"/>
                <w:lang w:eastAsia="en-GB"/>
              </w:rPr>
              <w:tab/>
              <w:t>+58-212-6051543/1020, Fax: +586051152</w:t>
            </w:r>
          </w:p>
          <w:p w14:paraId="2146ECF8" w14:textId="77777777" w:rsidR="00BF2CAD" w:rsidRPr="002E2426" w:rsidRDefault="00BF2CAD" w:rsidP="009418BB">
            <w:pPr>
              <w:rPr>
                <w:rFonts w:ascii="Arial" w:hAnsi="Arial" w:cs="Arial"/>
                <w:sz w:val="20"/>
                <w:highlight w:val="yellow"/>
                <w:lang w:val="en-GB" w:eastAsia="en-GB"/>
              </w:rPr>
            </w:pPr>
          </w:p>
        </w:tc>
      </w:tr>
      <w:tr w:rsidR="00B47756" w:rsidRPr="002E2426" w14:paraId="3516F692" w14:textId="77777777" w:rsidTr="009418BB">
        <w:trPr>
          <w:trHeight w:val="127"/>
        </w:trPr>
        <w:tc>
          <w:tcPr>
            <w:tcW w:w="2268" w:type="dxa"/>
            <w:shd w:val="clear" w:color="auto" w:fill="D9D9D9"/>
            <w:hideMark/>
          </w:tcPr>
          <w:p w14:paraId="75779682" w14:textId="77777777" w:rsidR="00B47756" w:rsidRPr="002E2426" w:rsidRDefault="00B47756" w:rsidP="009418BB">
            <w:pPr>
              <w:rPr>
                <w:rFonts w:ascii="Arial" w:hAnsi="Arial" w:cs="Arial"/>
                <w:b/>
                <w:bCs/>
                <w:sz w:val="12"/>
                <w:lang w:val="en-GB" w:eastAsia="en-GB"/>
              </w:rPr>
            </w:pPr>
          </w:p>
        </w:tc>
        <w:tc>
          <w:tcPr>
            <w:tcW w:w="7054" w:type="dxa"/>
            <w:gridSpan w:val="6"/>
            <w:shd w:val="clear" w:color="auto" w:fill="D9D9D9"/>
            <w:hideMark/>
          </w:tcPr>
          <w:p w14:paraId="07D5EDF8" w14:textId="77777777" w:rsidR="00B47756" w:rsidRPr="002E2426" w:rsidRDefault="00B47756" w:rsidP="009418BB">
            <w:pPr>
              <w:rPr>
                <w:rFonts w:ascii="Arial" w:hAnsi="Arial" w:cs="Arial"/>
                <w:i/>
                <w:sz w:val="12"/>
                <w:lang w:val="en-GB" w:eastAsia="en-GB"/>
              </w:rPr>
            </w:pPr>
          </w:p>
        </w:tc>
      </w:tr>
      <w:tr w:rsidR="00B47756" w:rsidRPr="00134278" w14:paraId="09ED722C" w14:textId="77777777" w:rsidTr="000C7DDD">
        <w:trPr>
          <w:trHeight w:val="759"/>
        </w:trPr>
        <w:tc>
          <w:tcPr>
            <w:tcW w:w="2268" w:type="dxa"/>
            <w:shd w:val="clear" w:color="auto" w:fill="auto"/>
            <w:hideMark/>
          </w:tcPr>
          <w:p w14:paraId="4CFE10B6" w14:textId="77777777" w:rsidR="00B47756" w:rsidRPr="002E2426" w:rsidRDefault="00B47756" w:rsidP="009418BB">
            <w:pPr>
              <w:rPr>
                <w:rFonts w:ascii="Tahoma" w:hAnsi="Tahoma" w:cs="Tahoma"/>
                <w:b/>
                <w:bCs/>
                <w:sz w:val="18"/>
                <w:szCs w:val="18"/>
                <w:lang w:val="en-GB" w:eastAsia="en-GB"/>
              </w:rPr>
            </w:pPr>
            <w:r w:rsidRPr="002E2426">
              <w:rPr>
                <w:rFonts w:ascii="Tahoma" w:hAnsi="Tahoma" w:cs="Tahoma"/>
                <w:b/>
                <w:bCs/>
                <w:sz w:val="18"/>
                <w:szCs w:val="18"/>
                <w:lang w:val="en-GB" w:eastAsia="en-GB"/>
              </w:rPr>
              <w:t>Analysis of regional Gap/problems/needs</w:t>
            </w:r>
          </w:p>
          <w:p w14:paraId="49D3EF82" w14:textId="77777777" w:rsidR="00B47756" w:rsidRPr="002E2426" w:rsidRDefault="00B47756" w:rsidP="009418BB">
            <w:pPr>
              <w:rPr>
                <w:rFonts w:ascii="Tahoma" w:hAnsi="Tahoma" w:cs="Tahoma"/>
                <w:b/>
                <w:bCs/>
                <w:sz w:val="18"/>
                <w:szCs w:val="18"/>
                <w:lang w:val="en-GB" w:eastAsia="en-GB"/>
              </w:rPr>
            </w:pPr>
          </w:p>
        </w:tc>
        <w:tc>
          <w:tcPr>
            <w:tcW w:w="7054" w:type="dxa"/>
            <w:gridSpan w:val="6"/>
            <w:shd w:val="clear" w:color="auto" w:fill="auto"/>
            <w:hideMark/>
          </w:tcPr>
          <w:p w14:paraId="62981C73" w14:textId="77777777" w:rsidR="00B47756" w:rsidRPr="002E2426" w:rsidRDefault="00B47756" w:rsidP="009418BB">
            <w:pPr>
              <w:rPr>
                <w:rFonts w:ascii="Arial" w:hAnsi="Arial" w:cs="Arial"/>
                <w:i/>
                <w:sz w:val="20"/>
                <w:lang w:val="en-GB" w:eastAsia="en-GB"/>
              </w:rPr>
            </w:pPr>
            <w:r w:rsidRPr="002E2426">
              <w:rPr>
                <w:rFonts w:ascii="Arial" w:hAnsi="Arial" w:cs="Arial"/>
                <w:i/>
                <w:sz w:val="20"/>
                <w:lang w:val="en-GB" w:eastAsia="en-GB"/>
              </w:rPr>
              <w:t>Give an in-depth analysis of the major problems/needs to be addressed by the project, as well as of their causes and effects; and explain how these are linked to regional development plans or frameworks (or equivalent). Refer to past efforts made in addressing these problems/needs, if any, and explain how the current project proposal builds upon them.</w:t>
            </w:r>
          </w:p>
          <w:p w14:paraId="3E6A244F" w14:textId="77777777" w:rsidR="00B47756" w:rsidRDefault="00B47756" w:rsidP="009418BB">
            <w:pPr>
              <w:rPr>
                <w:rFonts w:ascii="Arial" w:hAnsi="Arial" w:cs="Arial"/>
                <w:i/>
                <w:sz w:val="20"/>
                <w:lang w:val="en-GB" w:eastAsia="en-GB"/>
              </w:rPr>
            </w:pPr>
            <w:r w:rsidRPr="002E2426">
              <w:rPr>
                <w:rFonts w:ascii="Arial" w:hAnsi="Arial" w:cs="Arial"/>
                <w:i/>
                <w:sz w:val="20"/>
                <w:lang w:val="en-GB" w:eastAsia="en-GB"/>
              </w:rPr>
              <w:t>Attach any supporting documents (e.g. texts of regional development plans).</w:t>
            </w:r>
          </w:p>
          <w:p w14:paraId="08FFBE9F" w14:textId="77777777" w:rsidR="000C7DDD" w:rsidRDefault="000C7DDD" w:rsidP="009418BB">
            <w:pPr>
              <w:rPr>
                <w:rFonts w:ascii="Arial" w:hAnsi="Arial" w:cs="Arial"/>
                <w:sz w:val="20"/>
                <w:lang w:val="en-GB" w:eastAsia="en-GB"/>
              </w:rPr>
            </w:pPr>
          </w:p>
          <w:p w14:paraId="508C385F" w14:textId="2523AA87" w:rsidR="00614063" w:rsidRDefault="00614063" w:rsidP="008D399A">
            <w:pPr>
              <w:widowControl w:val="0"/>
              <w:autoSpaceDE w:val="0"/>
              <w:autoSpaceDN w:val="0"/>
              <w:adjustRightInd w:val="0"/>
              <w:spacing w:line="21" w:lineRule="atLeast"/>
              <w:ind w:left="62" w:firstLine="11"/>
              <w:jc w:val="left"/>
              <w:rPr>
                <w:color w:val="auto"/>
                <w:lang w:val="en-GB" w:eastAsia="en-GB"/>
              </w:rPr>
            </w:pPr>
            <w:r w:rsidRPr="00614063">
              <w:rPr>
                <w:color w:val="auto"/>
                <w:lang w:val="en-GB" w:eastAsia="en-GB"/>
              </w:rPr>
              <w:t>Ai</w:t>
            </w:r>
            <w:r>
              <w:rPr>
                <w:color w:val="auto"/>
                <w:lang w:val="en-GB" w:eastAsia="en-GB"/>
              </w:rPr>
              <w:t xml:space="preserve">r quality deterioration and its health impact </w:t>
            </w:r>
            <w:r w:rsidR="0081489E">
              <w:rPr>
                <w:color w:val="auto"/>
                <w:lang w:val="en-GB" w:eastAsia="en-GB"/>
              </w:rPr>
              <w:t xml:space="preserve">are everyday more severe, </w:t>
            </w:r>
            <w:r w:rsidR="00914004">
              <w:rPr>
                <w:color w:val="auto"/>
                <w:lang w:val="en-GB" w:eastAsia="en-GB"/>
              </w:rPr>
              <w:t xml:space="preserve">so reliable information is required </w:t>
            </w:r>
            <w:r w:rsidR="001D3EB3">
              <w:rPr>
                <w:color w:val="auto"/>
                <w:lang w:val="en-GB" w:eastAsia="en-GB"/>
              </w:rPr>
              <w:t xml:space="preserve">in order </w:t>
            </w:r>
            <w:r w:rsidR="0007013C">
              <w:rPr>
                <w:color w:val="auto"/>
                <w:lang w:val="en-GB" w:eastAsia="en-GB"/>
              </w:rPr>
              <w:t xml:space="preserve">to issue appropriate air quality standards </w:t>
            </w:r>
            <w:r w:rsidR="001D3EB3">
              <w:rPr>
                <w:color w:val="auto"/>
                <w:lang w:val="en-GB" w:eastAsia="en-GB"/>
              </w:rPr>
              <w:t xml:space="preserve">which can </w:t>
            </w:r>
            <w:r w:rsidR="005A2D26">
              <w:rPr>
                <w:color w:val="auto"/>
                <w:lang w:val="en-GB" w:eastAsia="en-GB"/>
              </w:rPr>
              <w:t>guarantee</w:t>
            </w:r>
            <w:r w:rsidR="00033FB0">
              <w:rPr>
                <w:color w:val="auto"/>
                <w:lang w:val="en-GB" w:eastAsia="en-GB"/>
              </w:rPr>
              <w:t xml:space="preserve"> the health of the population. </w:t>
            </w:r>
            <w:r w:rsidR="001D3EB3">
              <w:rPr>
                <w:color w:val="auto"/>
                <w:lang w:val="en-GB" w:eastAsia="en-GB"/>
              </w:rPr>
              <w:t xml:space="preserve">Atmospheric pollution </w:t>
            </w:r>
            <w:r w:rsidR="004D68F0">
              <w:rPr>
                <w:color w:val="auto"/>
                <w:lang w:val="en-GB" w:eastAsia="en-GB"/>
              </w:rPr>
              <w:t xml:space="preserve">can go </w:t>
            </w:r>
            <w:r w:rsidR="001D3EB3">
              <w:rPr>
                <w:color w:val="auto"/>
                <w:lang w:val="en-GB" w:eastAsia="en-GB"/>
              </w:rPr>
              <w:t xml:space="preserve">over </w:t>
            </w:r>
            <w:r w:rsidR="00D63390">
              <w:rPr>
                <w:color w:val="auto"/>
                <w:lang w:val="en-GB" w:eastAsia="en-GB"/>
              </w:rPr>
              <w:t xml:space="preserve">national </w:t>
            </w:r>
            <w:r w:rsidR="004D68F0">
              <w:rPr>
                <w:color w:val="auto"/>
                <w:lang w:val="en-GB" w:eastAsia="en-GB"/>
              </w:rPr>
              <w:t xml:space="preserve">boundaries and it </w:t>
            </w:r>
            <w:r w:rsidR="00396599">
              <w:rPr>
                <w:color w:val="auto"/>
                <w:lang w:val="en-GB" w:eastAsia="en-GB"/>
              </w:rPr>
              <w:t>is normally sh</w:t>
            </w:r>
            <w:r w:rsidR="00F85E63">
              <w:rPr>
                <w:color w:val="auto"/>
                <w:lang w:val="en-GB" w:eastAsia="en-GB"/>
              </w:rPr>
              <w:t xml:space="preserve">ared </w:t>
            </w:r>
            <w:r w:rsidR="00396599">
              <w:rPr>
                <w:color w:val="auto"/>
                <w:lang w:val="en-GB" w:eastAsia="en-GB"/>
              </w:rPr>
              <w:t xml:space="preserve">among countries </w:t>
            </w:r>
            <w:r w:rsidR="009F5439">
              <w:rPr>
                <w:color w:val="auto"/>
                <w:lang w:val="en-GB" w:eastAsia="en-GB"/>
              </w:rPr>
              <w:t xml:space="preserve">at a regional level. Urban and rural areas in Latin America and the Caribbean </w:t>
            </w:r>
            <w:r w:rsidR="00EF50FC">
              <w:rPr>
                <w:color w:val="auto"/>
                <w:lang w:val="en-GB" w:eastAsia="en-GB"/>
              </w:rPr>
              <w:t>(LA</w:t>
            </w:r>
            <w:r w:rsidR="00976BB3">
              <w:rPr>
                <w:color w:val="auto"/>
                <w:lang w:val="en-GB" w:eastAsia="en-GB"/>
              </w:rPr>
              <w:t>C</w:t>
            </w:r>
            <w:r w:rsidR="00EF50FC">
              <w:rPr>
                <w:color w:val="auto"/>
                <w:lang w:val="en-GB" w:eastAsia="en-GB"/>
              </w:rPr>
              <w:t xml:space="preserve">) </w:t>
            </w:r>
            <w:r w:rsidR="00797845">
              <w:rPr>
                <w:color w:val="auto"/>
                <w:lang w:val="en-GB" w:eastAsia="en-GB"/>
              </w:rPr>
              <w:t>are nowadays under the influence of atmospheric pollution. Along the last three decades, the population has doubl</w:t>
            </w:r>
            <w:r w:rsidR="001C5142">
              <w:rPr>
                <w:color w:val="auto"/>
                <w:lang w:val="en-GB" w:eastAsia="en-GB"/>
              </w:rPr>
              <w:t>ed in this region to 581.4 million</w:t>
            </w:r>
            <w:r w:rsidR="00455CB1">
              <w:rPr>
                <w:color w:val="auto"/>
                <w:lang w:val="en-GB" w:eastAsia="en-GB"/>
              </w:rPr>
              <w:t xml:space="preserve"> inhabitants</w:t>
            </w:r>
            <w:r w:rsidR="001C5142">
              <w:rPr>
                <w:color w:val="auto"/>
                <w:lang w:val="en-GB" w:eastAsia="en-GB"/>
              </w:rPr>
              <w:t xml:space="preserve">, with 53% living in urban areas, where </w:t>
            </w:r>
            <w:r w:rsidR="00517367">
              <w:rPr>
                <w:color w:val="auto"/>
                <w:lang w:val="en-GB" w:eastAsia="en-GB"/>
              </w:rPr>
              <w:t>most vehicles, industries, and pol</w:t>
            </w:r>
            <w:r w:rsidR="006C0C16">
              <w:rPr>
                <w:color w:val="auto"/>
                <w:lang w:val="en-GB" w:eastAsia="en-GB"/>
              </w:rPr>
              <w:t xml:space="preserve">lution sources are concentrated, which result in over 2.3 million </w:t>
            </w:r>
            <w:r w:rsidR="00CB1B86">
              <w:rPr>
                <w:color w:val="auto"/>
                <w:lang w:val="en-GB" w:eastAsia="en-GB"/>
              </w:rPr>
              <w:t xml:space="preserve">children affected by chronic </w:t>
            </w:r>
            <w:r w:rsidR="00BA3EFE">
              <w:rPr>
                <w:color w:val="auto"/>
                <w:lang w:val="en-GB" w:eastAsia="en-GB"/>
              </w:rPr>
              <w:t xml:space="preserve">respiratory diseases </w:t>
            </w:r>
            <w:r w:rsidR="006C0C16">
              <w:rPr>
                <w:color w:val="auto"/>
                <w:lang w:val="en-GB" w:eastAsia="en-GB"/>
              </w:rPr>
              <w:t>every year</w:t>
            </w:r>
            <w:r w:rsidR="00CB1B86">
              <w:rPr>
                <w:color w:val="auto"/>
                <w:lang w:val="en-GB" w:eastAsia="en-GB"/>
              </w:rPr>
              <w:t xml:space="preserve">, and over </w:t>
            </w:r>
            <w:r w:rsidR="00296499">
              <w:rPr>
                <w:color w:val="auto"/>
                <w:lang w:val="en-GB" w:eastAsia="en-GB"/>
              </w:rPr>
              <w:t>100000 cases of chronical bronch</w:t>
            </w:r>
            <w:r w:rsidR="00CB1B86">
              <w:rPr>
                <w:color w:val="auto"/>
                <w:lang w:val="en-GB" w:eastAsia="en-GB"/>
              </w:rPr>
              <w:t xml:space="preserve">itis </w:t>
            </w:r>
            <w:r w:rsidR="00296499">
              <w:rPr>
                <w:color w:val="auto"/>
                <w:lang w:val="en-GB" w:eastAsia="en-GB"/>
              </w:rPr>
              <w:t>in adults</w:t>
            </w:r>
            <w:r w:rsidR="00C2798D">
              <w:rPr>
                <w:color w:val="auto"/>
                <w:lang w:val="en-GB" w:eastAsia="en-GB"/>
              </w:rPr>
              <w:t xml:space="preserve"> (</w:t>
            </w:r>
            <w:r w:rsidR="0033148C">
              <w:rPr>
                <w:color w:val="auto"/>
                <w:lang w:val="en-GB" w:eastAsia="en-GB"/>
              </w:rPr>
              <w:t>Regional Strategic Profile</w:t>
            </w:r>
            <w:r w:rsidR="00C2798D">
              <w:rPr>
                <w:color w:val="auto"/>
                <w:lang w:val="en-GB" w:eastAsia="en-GB"/>
              </w:rPr>
              <w:t>:</w:t>
            </w:r>
            <w:r w:rsidR="00296499">
              <w:rPr>
                <w:color w:val="auto"/>
                <w:lang w:val="en-GB" w:eastAsia="en-GB"/>
              </w:rPr>
              <w:t xml:space="preserve"> RSP)</w:t>
            </w:r>
            <w:r w:rsidR="006C0C16">
              <w:rPr>
                <w:color w:val="auto"/>
                <w:lang w:val="en-GB" w:eastAsia="en-GB"/>
              </w:rPr>
              <w:t xml:space="preserve">. </w:t>
            </w:r>
            <w:r w:rsidR="0033148C">
              <w:rPr>
                <w:color w:val="auto"/>
                <w:lang w:val="en-GB" w:eastAsia="en-GB"/>
              </w:rPr>
              <w:t xml:space="preserve">Moreover, </w:t>
            </w:r>
            <w:r w:rsidR="00E67615">
              <w:rPr>
                <w:color w:val="auto"/>
                <w:lang w:val="en-GB" w:eastAsia="en-GB"/>
              </w:rPr>
              <w:t xml:space="preserve">the RSP claims </w:t>
            </w:r>
            <w:r w:rsidR="0033148C">
              <w:rPr>
                <w:color w:val="auto"/>
                <w:lang w:val="en-GB" w:eastAsia="en-GB"/>
              </w:rPr>
              <w:t xml:space="preserve">around 35000 </w:t>
            </w:r>
            <w:r w:rsidR="006C0C16">
              <w:rPr>
                <w:color w:val="auto"/>
                <w:lang w:val="en-GB" w:eastAsia="en-GB"/>
              </w:rPr>
              <w:t>fatalities</w:t>
            </w:r>
            <w:r w:rsidR="0033148C">
              <w:rPr>
                <w:color w:val="auto"/>
                <w:lang w:val="en-GB" w:eastAsia="en-GB"/>
              </w:rPr>
              <w:t xml:space="preserve"> </w:t>
            </w:r>
            <w:r w:rsidR="00E67615">
              <w:rPr>
                <w:color w:val="auto"/>
                <w:lang w:val="en-GB" w:eastAsia="en-GB"/>
              </w:rPr>
              <w:t>per year in the region</w:t>
            </w:r>
            <w:r w:rsidR="00C2798D">
              <w:rPr>
                <w:color w:val="auto"/>
                <w:lang w:val="en-GB" w:eastAsia="en-GB"/>
              </w:rPr>
              <w:t xml:space="preserve">, </w:t>
            </w:r>
            <w:r w:rsidR="00E67615">
              <w:rPr>
                <w:color w:val="auto"/>
                <w:lang w:val="en-GB" w:eastAsia="en-GB"/>
              </w:rPr>
              <w:t>although th</w:t>
            </w:r>
            <w:r w:rsidR="008D6B3E">
              <w:rPr>
                <w:color w:val="auto"/>
                <w:lang w:val="en-GB" w:eastAsia="en-GB"/>
              </w:rPr>
              <w:t xml:space="preserve">e real </w:t>
            </w:r>
            <w:r w:rsidR="00E67615">
              <w:rPr>
                <w:color w:val="auto"/>
                <w:lang w:val="en-GB" w:eastAsia="en-GB"/>
              </w:rPr>
              <w:t xml:space="preserve">figure </w:t>
            </w:r>
            <w:r w:rsidR="008D6B3E">
              <w:rPr>
                <w:color w:val="auto"/>
                <w:lang w:val="en-GB" w:eastAsia="en-GB"/>
              </w:rPr>
              <w:t>may be higher.</w:t>
            </w:r>
          </w:p>
          <w:p w14:paraId="156F2FA8" w14:textId="407EA7CE" w:rsidR="00D702EA" w:rsidRDefault="00D702EA" w:rsidP="0045787A">
            <w:pPr>
              <w:widowControl w:val="0"/>
              <w:autoSpaceDE w:val="0"/>
              <w:autoSpaceDN w:val="0"/>
              <w:adjustRightInd w:val="0"/>
              <w:spacing w:line="21" w:lineRule="atLeast"/>
              <w:ind w:left="73" w:hanging="11"/>
              <w:rPr>
                <w:color w:val="auto"/>
                <w:lang w:val="en-GB"/>
              </w:rPr>
            </w:pPr>
            <w:r>
              <w:rPr>
                <w:color w:val="auto"/>
                <w:lang w:val="en-GB" w:eastAsia="en-GB"/>
              </w:rPr>
              <w:t xml:space="preserve">Nowadays, atmospheric pollution </w:t>
            </w:r>
            <w:r w:rsidR="00F23433">
              <w:rPr>
                <w:color w:val="auto"/>
                <w:lang w:val="en-GB" w:eastAsia="en-GB"/>
              </w:rPr>
              <w:t xml:space="preserve">seems to be ubiquitous </w:t>
            </w:r>
            <w:r>
              <w:rPr>
                <w:color w:val="auto"/>
                <w:lang w:val="en-GB" w:eastAsia="en-GB"/>
              </w:rPr>
              <w:t xml:space="preserve">worldwide, </w:t>
            </w:r>
            <w:r w:rsidR="004322A1">
              <w:rPr>
                <w:color w:val="auto"/>
                <w:lang w:val="en-GB" w:eastAsia="en-GB"/>
              </w:rPr>
              <w:t xml:space="preserve">equally </w:t>
            </w:r>
            <w:r w:rsidR="00766FC5">
              <w:rPr>
                <w:color w:val="auto"/>
                <w:lang w:val="en-GB" w:eastAsia="en-GB"/>
              </w:rPr>
              <w:t>affecting humans, plants, animals, and the environment a</w:t>
            </w:r>
            <w:r w:rsidR="00F23433">
              <w:rPr>
                <w:color w:val="auto"/>
                <w:lang w:val="en-GB" w:eastAsia="en-GB"/>
              </w:rPr>
              <w:t xml:space="preserve">s </w:t>
            </w:r>
            <w:r w:rsidR="00766FC5">
              <w:rPr>
                <w:color w:val="auto"/>
                <w:lang w:val="en-GB" w:eastAsia="en-GB"/>
              </w:rPr>
              <w:t xml:space="preserve">well. However, </w:t>
            </w:r>
            <w:r w:rsidR="00654BD7">
              <w:rPr>
                <w:color w:val="auto"/>
                <w:lang w:val="en-GB" w:eastAsia="en-GB"/>
              </w:rPr>
              <w:t xml:space="preserve">it </w:t>
            </w:r>
            <w:r w:rsidR="00766FC5">
              <w:rPr>
                <w:color w:val="auto"/>
                <w:lang w:val="en-GB" w:eastAsia="en-GB"/>
              </w:rPr>
              <w:t>is in urban areas</w:t>
            </w:r>
            <w:r w:rsidR="00654BD7">
              <w:rPr>
                <w:color w:val="auto"/>
                <w:lang w:val="en-GB" w:eastAsia="en-GB"/>
              </w:rPr>
              <w:t xml:space="preserve"> with high population concentrations where </w:t>
            </w:r>
            <w:r w:rsidR="004322A1">
              <w:rPr>
                <w:color w:val="auto"/>
                <w:lang w:val="en-GB" w:eastAsia="en-GB"/>
              </w:rPr>
              <w:t xml:space="preserve">higher pollution concentrations are </w:t>
            </w:r>
            <w:r w:rsidR="0024151F">
              <w:rPr>
                <w:color w:val="auto"/>
                <w:lang w:val="en-GB" w:eastAsia="en-GB"/>
              </w:rPr>
              <w:t>generated</w:t>
            </w:r>
            <w:r w:rsidR="002E0D24">
              <w:rPr>
                <w:color w:val="auto"/>
                <w:lang w:val="en-GB" w:eastAsia="en-GB"/>
              </w:rPr>
              <w:t>,</w:t>
            </w:r>
            <w:r w:rsidR="0024151F">
              <w:rPr>
                <w:color w:val="auto"/>
                <w:lang w:val="en-GB" w:eastAsia="en-GB"/>
              </w:rPr>
              <w:t xml:space="preserve"> as a result of </w:t>
            </w:r>
            <w:r w:rsidR="002E0D24">
              <w:rPr>
                <w:color w:val="auto"/>
                <w:lang w:val="en-GB" w:eastAsia="en-GB"/>
              </w:rPr>
              <w:t xml:space="preserve">their </w:t>
            </w:r>
            <w:r w:rsidR="0024151F">
              <w:rPr>
                <w:color w:val="auto"/>
                <w:lang w:val="en-GB" w:eastAsia="en-GB"/>
              </w:rPr>
              <w:t>numerous anthropogenic activities</w:t>
            </w:r>
            <w:r w:rsidR="00BA7FEB">
              <w:rPr>
                <w:color w:val="auto"/>
                <w:lang w:val="en-GB" w:eastAsia="en-GB"/>
              </w:rPr>
              <w:t xml:space="preserve">. </w:t>
            </w:r>
            <w:r w:rsidR="00774B5C">
              <w:rPr>
                <w:color w:val="auto"/>
                <w:lang w:val="en-GB" w:eastAsia="en-GB"/>
              </w:rPr>
              <w:t xml:space="preserve">It is </w:t>
            </w:r>
            <w:r w:rsidR="00294DE8">
              <w:rPr>
                <w:color w:val="auto"/>
                <w:lang w:val="en-GB" w:eastAsia="en-GB"/>
              </w:rPr>
              <w:t xml:space="preserve">well known </w:t>
            </w:r>
            <w:r w:rsidR="00774B5C">
              <w:rPr>
                <w:color w:val="auto"/>
                <w:lang w:val="en-GB" w:eastAsia="en-GB"/>
              </w:rPr>
              <w:t>that m</w:t>
            </w:r>
            <w:r w:rsidR="00BF0543">
              <w:rPr>
                <w:color w:val="auto"/>
                <w:lang w:val="en-GB" w:eastAsia="en-GB"/>
              </w:rPr>
              <w:t xml:space="preserve">ost atmospheric pollutants </w:t>
            </w:r>
            <w:r w:rsidR="00BF0543">
              <w:rPr>
                <w:color w:val="auto"/>
                <w:lang w:val="en-GB" w:eastAsia="en-GB"/>
              </w:rPr>
              <w:lastRenderedPageBreak/>
              <w:t xml:space="preserve">pose a risk to the </w:t>
            </w:r>
            <w:r w:rsidR="00DF11EF">
              <w:rPr>
                <w:color w:val="auto"/>
                <w:lang w:val="en-GB" w:eastAsia="en-GB"/>
              </w:rPr>
              <w:t>health of the population</w:t>
            </w:r>
            <w:r w:rsidR="008E38C5">
              <w:rPr>
                <w:color w:val="auto"/>
                <w:lang w:val="en-GB" w:eastAsia="en-GB"/>
              </w:rPr>
              <w:t>. H</w:t>
            </w:r>
            <w:r w:rsidR="00774B5C">
              <w:rPr>
                <w:color w:val="auto"/>
                <w:lang w:val="en-GB" w:eastAsia="en-GB"/>
              </w:rPr>
              <w:t xml:space="preserve">owever, </w:t>
            </w:r>
            <w:r w:rsidR="00294DE8">
              <w:rPr>
                <w:color w:val="auto"/>
                <w:lang w:val="en-GB" w:eastAsia="en-GB"/>
              </w:rPr>
              <w:t>some of them must be considered preponderant due to their toxicity</w:t>
            </w:r>
            <w:r w:rsidR="00A80A68">
              <w:rPr>
                <w:color w:val="auto"/>
                <w:lang w:val="en-GB" w:eastAsia="en-GB"/>
              </w:rPr>
              <w:t xml:space="preserve"> or </w:t>
            </w:r>
            <w:r w:rsidR="00402311">
              <w:rPr>
                <w:color w:val="auto"/>
                <w:lang w:val="en-GB" w:eastAsia="en-GB"/>
              </w:rPr>
              <w:t>to their routinely high</w:t>
            </w:r>
            <w:r w:rsidR="00A80A68">
              <w:rPr>
                <w:color w:val="auto"/>
                <w:lang w:val="en-GB" w:eastAsia="en-GB"/>
              </w:rPr>
              <w:t xml:space="preserve"> concentration levels</w:t>
            </w:r>
            <w:r w:rsidR="00402311">
              <w:rPr>
                <w:color w:val="auto"/>
                <w:lang w:val="en-GB" w:eastAsia="en-GB"/>
              </w:rPr>
              <w:t xml:space="preserve"> in which they are locally found. </w:t>
            </w:r>
            <w:r w:rsidR="008E38C5">
              <w:rPr>
                <w:color w:val="auto"/>
                <w:lang w:val="en-GB" w:eastAsia="en-GB"/>
              </w:rPr>
              <w:t xml:space="preserve">Such is the case of atmospheric aerosols, tiny particles </w:t>
            </w:r>
            <w:r w:rsidR="00D06A38">
              <w:rPr>
                <w:color w:val="auto"/>
                <w:lang w:val="en-GB" w:eastAsia="en-GB"/>
              </w:rPr>
              <w:t>suspended in the atmosphere, which are considered as one of the main pollutants of anthropogenic origin. Atmospheric aerosols can be found in a wide range of sizes and chemical composition. Few places around the world can be considered free of this pollutant. Particles with aerodynamic diameter under</w:t>
            </w:r>
            <w:r w:rsidR="00D06A38" w:rsidRPr="00D06A38">
              <w:rPr>
                <w:color w:val="auto"/>
                <w:lang w:val="en-GB" w:eastAsia="en-GB"/>
              </w:rPr>
              <w:t xml:space="preserve"> </w:t>
            </w:r>
            <w:r w:rsidR="00D06A38" w:rsidRPr="00134278">
              <w:rPr>
                <w:bCs/>
                <w:color w:val="auto"/>
                <w:lang w:val="en-GB"/>
              </w:rPr>
              <w:t xml:space="preserve">2.5 </w:t>
            </w:r>
            <w:r w:rsidR="00D06A38" w:rsidRPr="00134278">
              <w:rPr>
                <w:color w:val="auto"/>
                <w:lang w:val="en-GB"/>
              </w:rPr>
              <w:t>µm</w:t>
            </w:r>
            <w:r w:rsidR="009418BB" w:rsidRPr="00134278">
              <w:rPr>
                <w:color w:val="auto"/>
                <w:lang w:val="en-GB"/>
              </w:rPr>
              <w:t xml:space="preserve"> </w:t>
            </w:r>
            <w:r w:rsidR="009418BB" w:rsidRPr="009418BB">
              <w:rPr>
                <w:color w:val="auto"/>
                <w:lang w:val="en-GB"/>
              </w:rPr>
              <w:t xml:space="preserve">constitute the </w:t>
            </w:r>
            <w:r w:rsidR="009418BB">
              <w:rPr>
                <w:color w:val="auto"/>
                <w:lang w:val="en-GB"/>
              </w:rPr>
              <w:t>Fine Airborne Particulate Matter (FAPM) fraction of the aerosols, concentrating over 95% of the sulfat</w:t>
            </w:r>
            <w:r w:rsidR="00CE7753">
              <w:rPr>
                <w:color w:val="auto"/>
                <w:lang w:val="en-GB"/>
              </w:rPr>
              <w:t xml:space="preserve">es contained in the atmosphere. </w:t>
            </w:r>
            <w:r w:rsidR="009418BB">
              <w:rPr>
                <w:color w:val="auto"/>
                <w:lang w:val="en-GB"/>
              </w:rPr>
              <w:t xml:space="preserve">Due to its tiny size, the FAPM can reach the </w:t>
            </w:r>
            <w:r w:rsidR="0088611C">
              <w:rPr>
                <w:color w:val="auto"/>
                <w:lang w:val="en-GB"/>
              </w:rPr>
              <w:t xml:space="preserve">alveoli </w:t>
            </w:r>
            <w:r w:rsidR="009418BB">
              <w:rPr>
                <w:color w:val="auto"/>
                <w:lang w:val="en-GB"/>
              </w:rPr>
              <w:t xml:space="preserve">of the human beings, </w:t>
            </w:r>
            <w:r w:rsidR="002F5097">
              <w:rPr>
                <w:color w:val="auto"/>
                <w:lang w:val="en-GB"/>
              </w:rPr>
              <w:t>incorporating tiny particles</w:t>
            </w:r>
            <w:r w:rsidR="009418BB">
              <w:rPr>
                <w:color w:val="auto"/>
                <w:lang w:val="en-GB"/>
              </w:rPr>
              <w:t xml:space="preserve"> </w:t>
            </w:r>
            <w:r w:rsidR="0088611C">
              <w:rPr>
                <w:color w:val="auto"/>
                <w:lang w:val="en-GB"/>
              </w:rPr>
              <w:t>and toxic elements to the</w:t>
            </w:r>
            <w:r w:rsidR="00CE7753">
              <w:rPr>
                <w:color w:val="auto"/>
                <w:lang w:val="en-GB"/>
              </w:rPr>
              <w:t>ir</w:t>
            </w:r>
            <w:r w:rsidR="0088611C">
              <w:rPr>
                <w:color w:val="auto"/>
                <w:lang w:val="en-GB"/>
              </w:rPr>
              <w:t xml:space="preserve"> blood</w:t>
            </w:r>
            <w:r w:rsidR="002F5097">
              <w:rPr>
                <w:color w:val="auto"/>
                <w:lang w:val="en-GB"/>
              </w:rPr>
              <w:t>stream</w:t>
            </w:r>
            <w:r w:rsidR="00C466CE">
              <w:rPr>
                <w:color w:val="auto"/>
                <w:lang w:val="en-GB"/>
              </w:rPr>
              <w:t>, a</w:t>
            </w:r>
            <w:r w:rsidR="003916B5">
              <w:rPr>
                <w:color w:val="auto"/>
                <w:lang w:val="en-GB"/>
              </w:rPr>
              <w:t xml:space="preserve"> </w:t>
            </w:r>
            <w:r w:rsidR="00542F9B">
              <w:rPr>
                <w:color w:val="auto"/>
                <w:lang w:val="en-GB"/>
              </w:rPr>
              <w:t xml:space="preserve">possible </w:t>
            </w:r>
            <w:r w:rsidR="003916B5">
              <w:rPr>
                <w:color w:val="auto"/>
                <w:lang w:val="en-GB"/>
              </w:rPr>
              <w:t xml:space="preserve">cause </w:t>
            </w:r>
            <w:r w:rsidR="00595BAD">
              <w:rPr>
                <w:color w:val="auto"/>
                <w:lang w:val="en-GB"/>
              </w:rPr>
              <w:t xml:space="preserve">of </w:t>
            </w:r>
            <w:r w:rsidR="00363966">
              <w:rPr>
                <w:color w:val="auto"/>
                <w:lang w:val="en-GB"/>
              </w:rPr>
              <w:t>disease</w:t>
            </w:r>
            <w:r w:rsidR="00CA23E1">
              <w:rPr>
                <w:color w:val="auto"/>
                <w:lang w:val="en-GB"/>
              </w:rPr>
              <w:t>s</w:t>
            </w:r>
            <w:r w:rsidR="00363966">
              <w:rPr>
                <w:color w:val="auto"/>
                <w:lang w:val="en-GB"/>
              </w:rPr>
              <w:t xml:space="preserve"> </w:t>
            </w:r>
            <w:r w:rsidR="00595BAD">
              <w:rPr>
                <w:color w:val="auto"/>
                <w:lang w:val="en-GB"/>
              </w:rPr>
              <w:t xml:space="preserve">and </w:t>
            </w:r>
            <w:r w:rsidR="00363966">
              <w:rPr>
                <w:color w:val="auto"/>
                <w:lang w:val="en-GB"/>
              </w:rPr>
              <w:t>death</w:t>
            </w:r>
            <w:r w:rsidR="009418BB">
              <w:rPr>
                <w:color w:val="auto"/>
                <w:lang w:val="en-GB"/>
              </w:rPr>
              <w:t xml:space="preserve">. </w:t>
            </w:r>
            <w:r w:rsidR="00542F9B">
              <w:rPr>
                <w:color w:val="auto"/>
                <w:lang w:val="en-GB"/>
              </w:rPr>
              <w:t xml:space="preserve">Moreover, winds can transport these particles to long distances </w:t>
            </w:r>
            <w:r w:rsidR="003806F4" w:rsidRPr="00AA70C7">
              <w:rPr>
                <w:iCs/>
                <w:lang w:val="en-GB"/>
              </w:rPr>
              <w:t>across continents and o</w:t>
            </w:r>
            <w:r w:rsidR="00716C31">
              <w:rPr>
                <w:iCs/>
                <w:lang w:val="en-GB"/>
              </w:rPr>
              <w:t>cean basins</w:t>
            </w:r>
            <w:r w:rsidR="00B25839">
              <w:rPr>
                <w:iCs/>
                <w:lang w:val="en-GB"/>
              </w:rPr>
              <w:t>.</w:t>
            </w:r>
            <w:r w:rsidR="003806F4" w:rsidRPr="00AA70C7">
              <w:rPr>
                <w:iCs/>
                <w:lang w:val="en-GB"/>
              </w:rPr>
              <w:t xml:space="preserve"> </w:t>
            </w:r>
            <w:r w:rsidR="00716C31">
              <w:rPr>
                <w:color w:val="auto"/>
                <w:lang w:val="en-GB"/>
              </w:rPr>
              <w:t xml:space="preserve">Sulfate-aerosols </w:t>
            </w:r>
            <w:r w:rsidR="00B25839">
              <w:rPr>
                <w:color w:val="auto"/>
                <w:lang w:val="en-GB"/>
              </w:rPr>
              <w:t>are important constitu</w:t>
            </w:r>
            <w:r w:rsidR="00716C31">
              <w:rPr>
                <w:color w:val="auto"/>
                <w:lang w:val="en-GB"/>
              </w:rPr>
              <w:t>e</w:t>
            </w:r>
            <w:r w:rsidR="00B25839">
              <w:rPr>
                <w:color w:val="auto"/>
                <w:lang w:val="en-GB"/>
              </w:rPr>
              <w:t>nts</w:t>
            </w:r>
            <w:r w:rsidR="00716C31">
              <w:rPr>
                <w:color w:val="auto"/>
                <w:lang w:val="en-GB"/>
              </w:rPr>
              <w:t xml:space="preserve"> </w:t>
            </w:r>
            <w:r w:rsidR="00B25839">
              <w:rPr>
                <w:color w:val="auto"/>
                <w:lang w:val="en-GB"/>
              </w:rPr>
              <w:t xml:space="preserve">of aerosols, and </w:t>
            </w:r>
            <w:r w:rsidR="0098536C">
              <w:rPr>
                <w:color w:val="auto"/>
                <w:lang w:val="en-GB"/>
              </w:rPr>
              <w:t xml:space="preserve">they are also </w:t>
            </w:r>
            <w:r w:rsidR="00716C31">
              <w:rPr>
                <w:color w:val="auto"/>
                <w:lang w:val="en-GB"/>
              </w:rPr>
              <w:t>an important percentage of the Atmospheric Brown Clouds (ABCs), which can intercept sunlight by reflecting as well as absorbing it, affecting the weather and temperature of wide regions around the world.</w:t>
            </w:r>
            <w:r w:rsidR="0098536C">
              <w:rPr>
                <w:color w:val="auto"/>
                <w:lang w:val="en-GB"/>
              </w:rPr>
              <w:t xml:space="preserve"> Sulfate-particles and others based in diverse compounds are of great interest to the scientific community </w:t>
            </w:r>
            <w:r w:rsidR="0011213A">
              <w:rPr>
                <w:color w:val="auto"/>
                <w:lang w:val="en-GB"/>
              </w:rPr>
              <w:t xml:space="preserve">that </w:t>
            </w:r>
            <w:r w:rsidR="0098536C">
              <w:rPr>
                <w:color w:val="auto"/>
                <w:lang w:val="en-GB"/>
              </w:rPr>
              <w:t>investigat</w:t>
            </w:r>
            <w:r w:rsidR="0011213A">
              <w:rPr>
                <w:color w:val="auto"/>
                <w:lang w:val="en-GB"/>
              </w:rPr>
              <w:t>e</w:t>
            </w:r>
            <w:r w:rsidR="0098536C">
              <w:rPr>
                <w:color w:val="auto"/>
                <w:lang w:val="en-GB"/>
              </w:rPr>
              <w:t xml:space="preserve"> its possible effects </w:t>
            </w:r>
            <w:r w:rsidR="00E3715E">
              <w:rPr>
                <w:color w:val="auto"/>
                <w:lang w:val="en-GB"/>
              </w:rPr>
              <w:t xml:space="preserve">in FAPM </w:t>
            </w:r>
            <w:r w:rsidR="00E678D2">
              <w:rPr>
                <w:color w:val="auto"/>
                <w:lang w:val="en-GB"/>
              </w:rPr>
              <w:t>formation</w:t>
            </w:r>
            <w:r w:rsidR="00701E3B">
              <w:rPr>
                <w:color w:val="auto"/>
                <w:lang w:val="en-GB"/>
              </w:rPr>
              <w:t>, its interaction</w:t>
            </w:r>
            <w:r w:rsidR="00E678D2">
              <w:rPr>
                <w:color w:val="auto"/>
                <w:lang w:val="en-GB"/>
              </w:rPr>
              <w:t xml:space="preserve"> </w:t>
            </w:r>
            <w:r w:rsidR="0098536C">
              <w:rPr>
                <w:color w:val="auto"/>
                <w:lang w:val="en-GB"/>
              </w:rPr>
              <w:t>at atmospheric and ecological levels</w:t>
            </w:r>
            <w:r w:rsidR="00701E3B">
              <w:rPr>
                <w:color w:val="auto"/>
                <w:lang w:val="en-GB"/>
              </w:rPr>
              <w:t>, and also because they pose a risk to the wellbeing and the health of the population</w:t>
            </w:r>
            <w:r w:rsidR="0098536C">
              <w:rPr>
                <w:color w:val="auto"/>
                <w:lang w:val="en-GB"/>
              </w:rPr>
              <w:t>.</w:t>
            </w:r>
            <w:r w:rsidR="00951E11">
              <w:rPr>
                <w:color w:val="auto"/>
                <w:lang w:val="en-GB"/>
              </w:rPr>
              <w:t xml:space="preserve"> Therefore, </w:t>
            </w:r>
            <w:r w:rsidR="001A3A14">
              <w:rPr>
                <w:color w:val="auto"/>
                <w:lang w:val="en-GB"/>
              </w:rPr>
              <w:t>because of the great variability offered by FAPM contamination, it is required to provide updated, continuous, and reliable information about it</w:t>
            </w:r>
            <w:r w:rsidR="003637BD">
              <w:rPr>
                <w:color w:val="auto"/>
                <w:lang w:val="en-GB"/>
              </w:rPr>
              <w:t>,</w:t>
            </w:r>
            <w:r w:rsidR="001A3A14">
              <w:rPr>
                <w:color w:val="auto"/>
                <w:lang w:val="en-GB"/>
              </w:rPr>
              <w:t xml:space="preserve"> in order to properly assess its effects on the health of human beings and the environment. This knowledge </w:t>
            </w:r>
            <w:r w:rsidR="00B42954">
              <w:rPr>
                <w:color w:val="auto"/>
                <w:lang w:val="en-GB"/>
              </w:rPr>
              <w:t xml:space="preserve">can help </w:t>
            </w:r>
            <w:r w:rsidR="00617823">
              <w:rPr>
                <w:color w:val="auto"/>
                <w:lang w:val="en-GB"/>
              </w:rPr>
              <w:t xml:space="preserve">decision makers to </w:t>
            </w:r>
            <w:r w:rsidR="00BD72D0">
              <w:rPr>
                <w:color w:val="auto"/>
                <w:lang w:val="en-GB"/>
              </w:rPr>
              <w:t xml:space="preserve">enforce </w:t>
            </w:r>
            <w:r w:rsidR="008703F7">
              <w:rPr>
                <w:color w:val="auto"/>
                <w:lang w:val="en-GB"/>
              </w:rPr>
              <w:t xml:space="preserve">appropriate </w:t>
            </w:r>
            <w:r w:rsidR="00BD72D0">
              <w:rPr>
                <w:color w:val="auto"/>
                <w:lang w:val="en-GB"/>
              </w:rPr>
              <w:t xml:space="preserve">laws </w:t>
            </w:r>
            <w:r w:rsidR="008703F7">
              <w:rPr>
                <w:color w:val="auto"/>
                <w:lang w:val="en-GB"/>
              </w:rPr>
              <w:t xml:space="preserve">to control atmospheric pollution emissions, and eventually to reduce </w:t>
            </w:r>
            <w:r w:rsidR="0045787A">
              <w:rPr>
                <w:color w:val="auto"/>
                <w:lang w:val="en-GB"/>
              </w:rPr>
              <w:t>their concentrations in the atmosphere.</w:t>
            </w:r>
          </w:p>
          <w:p w14:paraId="55F84DF2" w14:textId="77777777" w:rsidR="0045787A" w:rsidRDefault="0045787A" w:rsidP="0045787A">
            <w:pPr>
              <w:widowControl w:val="0"/>
              <w:autoSpaceDE w:val="0"/>
              <w:autoSpaceDN w:val="0"/>
              <w:adjustRightInd w:val="0"/>
              <w:spacing w:line="21" w:lineRule="atLeast"/>
              <w:ind w:left="73" w:hanging="11"/>
              <w:rPr>
                <w:color w:val="auto"/>
                <w:lang w:val="en-GB"/>
              </w:rPr>
            </w:pPr>
          </w:p>
          <w:p w14:paraId="31D31B06" w14:textId="77B46C7B" w:rsidR="0045787A" w:rsidRPr="0045787A" w:rsidRDefault="004C6533" w:rsidP="0045787A">
            <w:pPr>
              <w:widowControl w:val="0"/>
              <w:autoSpaceDE w:val="0"/>
              <w:autoSpaceDN w:val="0"/>
              <w:adjustRightInd w:val="0"/>
              <w:spacing w:line="21" w:lineRule="atLeast"/>
              <w:ind w:left="73" w:hanging="11"/>
              <w:rPr>
                <w:color w:val="auto"/>
                <w:lang w:val="en-GB"/>
              </w:rPr>
            </w:pPr>
            <w:r>
              <w:rPr>
                <w:color w:val="auto"/>
                <w:lang w:val="en-GB"/>
              </w:rPr>
              <w:t>At present</w:t>
            </w:r>
            <w:r w:rsidR="0045787A">
              <w:rPr>
                <w:color w:val="auto"/>
                <w:lang w:val="en-GB"/>
              </w:rPr>
              <w:t xml:space="preserve">, some countries </w:t>
            </w:r>
            <w:r w:rsidR="00375841">
              <w:rPr>
                <w:color w:val="auto"/>
                <w:lang w:val="en-GB"/>
              </w:rPr>
              <w:t xml:space="preserve">in the region are already measuring some of the criteria contaminants </w:t>
            </w:r>
            <w:r w:rsidR="00375841" w:rsidRPr="00134278">
              <w:rPr>
                <w:bCs/>
                <w:color w:val="auto"/>
                <w:lang w:val="en-GB"/>
              </w:rPr>
              <w:t>(SO</w:t>
            </w:r>
            <w:r w:rsidR="00375841" w:rsidRPr="00134278">
              <w:rPr>
                <w:bCs/>
                <w:color w:val="auto"/>
                <w:vertAlign w:val="subscript"/>
                <w:lang w:val="en-GB"/>
              </w:rPr>
              <w:t>2</w:t>
            </w:r>
            <w:r w:rsidR="00375841" w:rsidRPr="00134278">
              <w:rPr>
                <w:bCs/>
                <w:color w:val="auto"/>
                <w:lang w:val="en-GB"/>
              </w:rPr>
              <w:t xml:space="preserve">, NOx, </w:t>
            </w:r>
            <w:r w:rsidR="004222C0" w:rsidRPr="00134278">
              <w:rPr>
                <w:bCs/>
                <w:color w:val="auto"/>
                <w:lang w:val="en-GB"/>
              </w:rPr>
              <w:t>P</w:t>
            </w:r>
            <w:r w:rsidR="00375841" w:rsidRPr="00134278">
              <w:rPr>
                <w:bCs/>
                <w:color w:val="auto"/>
                <w:lang w:val="en-GB"/>
              </w:rPr>
              <w:t>M, Pb, CO, O3)</w:t>
            </w:r>
            <w:r w:rsidR="00BB2B20" w:rsidRPr="00134278">
              <w:rPr>
                <w:bCs/>
                <w:color w:val="auto"/>
                <w:lang w:val="en-GB"/>
              </w:rPr>
              <w:t>;</w:t>
            </w:r>
            <w:r w:rsidR="00375841" w:rsidRPr="006D226B">
              <w:rPr>
                <w:color w:val="auto"/>
                <w:lang w:val="en-GB"/>
              </w:rPr>
              <w:t xml:space="preserve"> </w:t>
            </w:r>
            <w:r w:rsidR="00BB2B20" w:rsidRPr="006D226B">
              <w:rPr>
                <w:color w:val="auto"/>
                <w:lang w:val="en-GB"/>
              </w:rPr>
              <w:t>however</w:t>
            </w:r>
            <w:r w:rsidR="00BB2B20">
              <w:rPr>
                <w:color w:val="auto"/>
                <w:lang w:val="en-GB"/>
              </w:rPr>
              <w:t xml:space="preserve">, in many cases this action </w:t>
            </w:r>
            <w:r w:rsidR="00542E8A">
              <w:rPr>
                <w:color w:val="auto"/>
                <w:lang w:val="en-GB"/>
              </w:rPr>
              <w:t xml:space="preserve">have been </w:t>
            </w:r>
            <w:r w:rsidR="000E09F4">
              <w:rPr>
                <w:color w:val="auto"/>
                <w:lang w:val="en-GB"/>
              </w:rPr>
              <w:t>limited to few pollutants</w:t>
            </w:r>
            <w:r w:rsidR="0014608A">
              <w:rPr>
                <w:color w:val="auto"/>
                <w:lang w:val="en-GB"/>
              </w:rPr>
              <w:t>,</w:t>
            </w:r>
            <w:r w:rsidR="00BB2B20">
              <w:rPr>
                <w:color w:val="auto"/>
                <w:lang w:val="en-GB"/>
              </w:rPr>
              <w:t xml:space="preserve"> or </w:t>
            </w:r>
            <w:r w:rsidR="00181747">
              <w:rPr>
                <w:color w:val="auto"/>
                <w:lang w:val="en-GB"/>
              </w:rPr>
              <w:t xml:space="preserve">the information they have got is either insufficient or irrelevant. </w:t>
            </w:r>
            <w:r w:rsidR="00BA6BDF">
              <w:rPr>
                <w:color w:val="auto"/>
                <w:lang w:val="en-GB"/>
              </w:rPr>
              <w:t>Since these pollutants pose serious risk</w:t>
            </w:r>
            <w:r w:rsidR="00200A1B">
              <w:rPr>
                <w:color w:val="auto"/>
                <w:lang w:val="en-GB"/>
              </w:rPr>
              <w:t>s</w:t>
            </w:r>
            <w:r w:rsidR="00BA6BDF">
              <w:rPr>
                <w:color w:val="auto"/>
                <w:lang w:val="en-GB"/>
              </w:rPr>
              <w:t xml:space="preserve"> to </w:t>
            </w:r>
            <w:r w:rsidR="00200A1B">
              <w:rPr>
                <w:color w:val="auto"/>
                <w:lang w:val="en-GB"/>
              </w:rPr>
              <w:t xml:space="preserve">the </w:t>
            </w:r>
            <w:r w:rsidR="00BA6BDF">
              <w:rPr>
                <w:color w:val="auto"/>
                <w:lang w:val="en-GB"/>
              </w:rPr>
              <w:t xml:space="preserve">health of the population, </w:t>
            </w:r>
            <w:r w:rsidR="00B27704">
              <w:rPr>
                <w:color w:val="auto"/>
                <w:lang w:val="en-GB"/>
              </w:rPr>
              <w:t xml:space="preserve">reliable information about them </w:t>
            </w:r>
            <w:r w:rsidR="002456B0">
              <w:rPr>
                <w:color w:val="auto"/>
                <w:lang w:val="en-GB"/>
              </w:rPr>
              <w:t xml:space="preserve">is required </w:t>
            </w:r>
            <w:r w:rsidR="00B27704">
              <w:rPr>
                <w:color w:val="auto"/>
                <w:lang w:val="en-GB"/>
              </w:rPr>
              <w:t xml:space="preserve">as a first step to control and eventually </w:t>
            </w:r>
            <w:r w:rsidR="00571E3C">
              <w:rPr>
                <w:color w:val="auto"/>
                <w:lang w:val="en-GB"/>
              </w:rPr>
              <w:t xml:space="preserve">to </w:t>
            </w:r>
            <w:r w:rsidR="00200A1B">
              <w:rPr>
                <w:color w:val="auto"/>
                <w:lang w:val="en-GB"/>
              </w:rPr>
              <w:t>diminish these</w:t>
            </w:r>
            <w:r w:rsidR="002456B0">
              <w:rPr>
                <w:color w:val="auto"/>
                <w:lang w:val="en-GB"/>
              </w:rPr>
              <w:t xml:space="preserve"> risk</w:t>
            </w:r>
            <w:r w:rsidR="00200A1B">
              <w:rPr>
                <w:color w:val="auto"/>
                <w:lang w:val="en-GB"/>
              </w:rPr>
              <w:t xml:space="preserve">s </w:t>
            </w:r>
            <w:r w:rsidR="00571E3C">
              <w:rPr>
                <w:color w:val="auto"/>
                <w:lang w:val="en-GB"/>
              </w:rPr>
              <w:t xml:space="preserve">to </w:t>
            </w:r>
            <w:r w:rsidR="00200A1B">
              <w:rPr>
                <w:color w:val="auto"/>
                <w:lang w:val="en-GB"/>
              </w:rPr>
              <w:t xml:space="preserve">acceptable levels. </w:t>
            </w:r>
            <w:r w:rsidR="00D925D3">
              <w:rPr>
                <w:color w:val="auto"/>
                <w:lang w:val="en-GB"/>
              </w:rPr>
              <w:t>Moreover</w:t>
            </w:r>
            <w:r w:rsidR="003857DE">
              <w:rPr>
                <w:color w:val="auto"/>
                <w:lang w:val="en-GB"/>
              </w:rPr>
              <w:t xml:space="preserve">, </w:t>
            </w:r>
            <w:r w:rsidR="00106BBA">
              <w:rPr>
                <w:color w:val="auto"/>
                <w:lang w:val="en-GB"/>
              </w:rPr>
              <w:t xml:space="preserve">reliable information on </w:t>
            </w:r>
            <w:r w:rsidR="00E42216">
              <w:rPr>
                <w:color w:val="auto"/>
                <w:lang w:val="en-GB"/>
              </w:rPr>
              <w:t>sulfate</w:t>
            </w:r>
            <w:r w:rsidR="00106BBA">
              <w:rPr>
                <w:color w:val="auto"/>
                <w:lang w:val="en-GB"/>
              </w:rPr>
              <w:t>-particles</w:t>
            </w:r>
            <w:r w:rsidR="00E42216">
              <w:rPr>
                <w:color w:val="auto"/>
                <w:lang w:val="en-GB"/>
              </w:rPr>
              <w:t xml:space="preserve"> and </w:t>
            </w:r>
            <w:r w:rsidR="00106BBA">
              <w:rPr>
                <w:color w:val="auto"/>
                <w:lang w:val="en-GB"/>
              </w:rPr>
              <w:t xml:space="preserve">other aerosol-particles is necessary to </w:t>
            </w:r>
            <w:r w:rsidR="003B75FE">
              <w:rPr>
                <w:color w:val="auto"/>
                <w:lang w:val="en-GB"/>
              </w:rPr>
              <w:t xml:space="preserve">determine their sources, to understand </w:t>
            </w:r>
            <w:r w:rsidR="00106BBA">
              <w:rPr>
                <w:color w:val="auto"/>
                <w:lang w:val="en-GB"/>
              </w:rPr>
              <w:t xml:space="preserve">its origin and to </w:t>
            </w:r>
            <w:r w:rsidR="00754CC3">
              <w:rPr>
                <w:color w:val="auto"/>
                <w:lang w:val="en-GB"/>
              </w:rPr>
              <w:t>know</w:t>
            </w:r>
            <w:r w:rsidR="00106BBA">
              <w:rPr>
                <w:color w:val="auto"/>
                <w:lang w:val="en-GB"/>
              </w:rPr>
              <w:t xml:space="preserve"> how these pollutants </w:t>
            </w:r>
            <w:r w:rsidR="00754CC3">
              <w:rPr>
                <w:color w:val="auto"/>
                <w:lang w:val="en-GB"/>
              </w:rPr>
              <w:t>interve</w:t>
            </w:r>
            <w:r w:rsidR="005678DE">
              <w:rPr>
                <w:color w:val="auto"/>
                <w:lang w:val="en-GB"/>
              </w:rPr>
              <w:t xml:space="preserve">ne </w:t>
            </w:r>
            <w:r w:rsidR="00754CC3">
              <w:rPr>
                <w:color w:val="auto"/>
                <w:lang w:val="en-GB"/>
              </w:rPr>
              <w:t xml:space="preserve">in </w:t>
            </w:r>
            <w:r w:rsidR="003B75FE">
              <w:rPr>
                <w:color w:val="auto"/>
                <w:lang w:val="en-GB"/>
              </w:rPr>
              <w:t xml:space="preserve">those </w:t>
            </w:r>
            <w:r w:rsidR="00754CC3">
              <w:rPr>
                <w:color w:val="auto"/>
                <w:lang w:val="en-GB"/>
              </w:rPr>
              <w:t xml:space="preserve">atmospheric phenomena </w:t>
            </w:r>
            <w:r w:rsidR="003B75FE">
              <w:rPr>
                <w:color w:val="auto"/>
                <w:lang w:val="en-GB"/>
              </w:rPr>
              <w:t>which</w:t>
            </w:r>
            <w:r w:rsidR="007558E0">
              <w:rPr>
                <w:color w:val="auto"/>
                <w:lang w:val="en-GB"/>
              </w:rPr>
              <w:t xml:space="preserve"> can</w:t>
            </w:r>
            <w:r w:rsidR="003B75FE">
              <w:rPr>
                <w:color w:val="auto"/>
                <w:lang w:val="en-GB"/>
              </w:rPr>
              <w:t xml:space="preserve"> influen</w:t>
            </w:r>
            <w:r w:rsidR="007558E0">
              <w:rPr>
                <w:color w:val="auto"/>
                <w:lang w:val="en-GB"/>
              </w:rPr>
              <w:t>ce</w:t>
            </w:r>
            <w:r w:rsidR="003B75FE">
              <w:rPr>
                <w:color w:val="auto"/>
                <w:lang w:val="en-GB"/>
              </w:rPr>
              <w:t xml:space="preserve"> the Global Climate Change (GCC).</w:t>
            </w:r>
            <w:r w:rsidR="00106BBA">
              <w:rPr>
                <w:color w:val="auto"/>
                <w:lang w:val="en-GB"/>
              </w:rPr>
              <w:t xml:space="preserve"> </w:t>
            </w:r>
          </w:p>
          <w:p w14:paraId="08F1B841" w14:textId="77777777" w:rsidR="003B75FE" w:rsidRDefault="003B75FE" w:rsidP="008D6B3E">
            <w:pPr>
              <w:rPr>
                <w:color w:val="auto"/>
                <w:lang w:val="en-GB" w:eastAsia="en-GB"/>
              </w:rPr>
            </w:pPr>
          </w:p>
          <w:p w14:paraId="0C8187CB" w14:textId="7C183CDA" w:rsidR="003B75FE" w:rsidRDefault="003B75FE" w:rsidP="008D6B3E">
            <w:pPr>
              <w:rPr>
                <w:color w:val="auto"/>
                <w:lang w:val="en-GB" w:eastAsia="en-GB"/>
              </w:rPr>
            </w:pPr>
            <w:r>
              <w:rPr>
                <w:color w:val="auto"/>
                <w:lang w:val="en-GB" w:eastAsia="en-GB"/>
              </w:rPr>
              <w:t>This project will provide important information required by researchers</w:t>
            </w:r>
            <w:r w:rsidR="001B7501">
              <w:rPr>
                <w:color w:val="auto"/>
                <w:lang w:val="en-GB" w:eastAsia="en-GB"/>
              </w:rPr>
              <w:t xml:space="preserve"> and </w:t>
            </w:r>
            <w:r>
              <w:rPr>
                <w:color w:val="auto"/>
                <w:lang w:val="en-GB" w:eastAsia="en-GB"/>
              </w:rPr>
              <w:t>decision makers</w:t>
            </w:r>
            <w:r w:rsidR="001B7501">
              <w:rPr>
                <w:color w:val="auto"/>
                <w:lang w:val="en-GB" w:eastAsia="en-GB"/>
              </w:rPr>
              <w:t xml:space="preserve">, </w:t>
            </w:r>
            <w:r w:rsidR="00690EF2">
              <w:rPr>
                <w:color w:val="auto"/>
                <w:lang w:val="en-GB" w:eastAsia="en-GB"/>
              </w:rPr>
              <w:t xml:space="preserve">which can help </w:t>
            </w:r>
            <w:r w:rsidR="008F7225">
              <w:rPr>
                <w:color w:val="auto"/>
                <w:lang w:val="en-GB" w:eastAsia="en-GB"/>
              </w:rPr>
              <w:t xml:space="preserve">to mitigate, control, and eventually to reduce FAPM and other atmospheric pollutants, </w:t>
            </w:r>
            <w:r w:rsidR="00666E6C">
              <w:rPr>
                <w:color w:val="auto"/>
                <w:lang w:val="en-GB" w:eastAsia="en-GB"/>
              </w:rPr>
              <w:t xml:space="preserve">and finally </w:t>
            </w:r>
            <w:r w:rsidR="0020362B">
              <w:rPr>
                <w:color w:val="auto"/>
                <w:lang w:val="en-GB" w:eastAsia="en-GB"/>
              </w:rPr>
              <w:t xml:space="preserve">to improve </w:t>
            </w:r>
            <w:r w:rsidR="00ED579F">
              <w:rPr>
                <w:color w:val="auto"/>
                <w:lang w:val="en-GB" w:eastAsia="en-GB"/>
              </w:rPr>
              <w:t xml:space="preserve">the welfare of the population and </w:t>
            </w:r>
            <w:r w:rsidR="0020362B">
              <w:rPr>
                <w:color w:val="auto"/>
                <w:lang w:val="en-GB" w:eastAsia="en-GB"/>
              </w:rPr>
              <w:t>air quality in the region</w:t>
            </w:r>
            <w:r w:rsidR="00ED579F">
              <w:rPr>
                <w:color w:val="auto"/>
                <w:lang w:val="en-GB" w:eastAsia="en-GB"/>
              </w:rPr>
              <w:t>.</w:t>
            </w:r>
          </w:p>
          <w:p w14:paraId="008859E6" w14:textId="48E38196" w:rsidR="000C7DDD" w:rsidRPr="000C7DDD" w:rsidRDefault="000C7DDD" w:rsidP="00ED579F">
            <w:pPr>
              <w:rPr>
                <w:lang w:val="en-GB" w:eastAsia="en-GB"/>
              </w:rPr>
            </w:pPr>
          </w:p>
        </w:tc>
      </w:tr>
      <w:tr w:rsidR="00B47756" w:rsidRPr="00134278" w14:paraId="1A02426F" w14:textId="77777777" w:rsidTr="009418BB">
        <w:trPr>
          <w:trHeight w:val="575"/>
        </w:trPr>
        <w:tc>
          <w:tcPr>
            <w:tcW w:w="2268" w:type="dxa"/>
            <w:shd w:val="clear" w:color="auto" w:fill="auto"/>
          </w:tcPr>
          <w:p w14:paraId="7541BC80" w14:textId="038663D3" w:rsidR="00B47756" w:rsidRPr="002E2426" w:rsidRDefault="00B47756" w:rsidP="009418BB">
            <w:pPr>
              <w:rPr>
                <w:rFonts w:ascii="Tahoma" w:hAnsi="Tahoma" w:cs="Tahoma"/>
                <w:b/>
                <w:bCs/>
                <w:sz w:val="18"/>
                <w:szCs w:val="18"/>
                <w:lang w:val="en-GB" w:eastAsia="en-GB"/>
              </w:rPr>
            </w:pPr>
            <w:r w:rsidRPr="002E2426">
              <w:rPr>
                <w:rFonts w:ascii="Tahoma" w:hAnsi="Tahoma" w:cs="Tahoma"/>
                <w:b/>
                <w:bCs/>
                <w:sz w:val="18"/>
                <w:szCs w:val="18"/>
                <w:lang w:val="en-GB" w:eastAsia="en-GB"/>
              </w:rPr>
              <w:lastRenderedPageBreak/>
              <w:t>Why should it be a regional project?</w:t>
            </w:r>
          </w:p>
        </w:tc>
        <w:tc>
          <w:tcPr>
            <w:tcW w:w="7054" w:type="dxa"/>
            <w:gridSpan w:val="6"/>
            <w:shd w:val="clear" w:color="auto" w:fill="auto"/>
          </w:tcPr>
          <w:p w14:paraId="5AEF4436" w14:textId="77777777" w:rsidR="00B47756" w:rsidRDefault="00B47756" w:rsidP="009418BB">
            <w:pPr>
              <w:rPr>
                <w:rFonts w:ascii="Arial" w:hAnsi="Arial" w:cs="Arial"/>
                <w:sz w:val="20"/>
                <w:lang w:val="en-GB" w:eastAsia="en-GB"/>
              </w:rPr>
            </w:pPr>
            <w:r w:rsidRPr="002E2426">
              <w:rPr>
                <w:rFonts w:ascii="Arial" w:hAnsi="Arial" w:cs="Arial"/>
                <w:i/>
                <w:sz w:val="20"/>
                <w:lang w:val="en-GB" w:eastAsia="en-GB"/>
              </w:rPr>
              <w:t>Indicate why it is better to address these problems/needs through a regional project (as opposed to a national one).</w:t>
            </w:r>
          </w:p>
          <w:p w14:paraId="2818BAF6" w14:textId="77777777" w:rsidR="00ED579F" w:rsidRDefault="00ED579F" w:rsidP="009418BB">
            <w:pPr>
              <w:rPr>
                <w:rFonts w:ascii="Arial" w:hAnsi="Arial" w:cs="Arial"/>
                <w:sz w:val="20"/>
                <w:lang w:val="en-GB" w:eastAsia="en-GB"/>
              </w:rPr>
            </w:pPr>
          </w:p>
          <w:p w14:paraId="66DB249A" w14:textId="0B601699" w:rsidR="00ED579F" w:rsidRDefault="00ED579F" w:rsidP="00FF02ED">
            <w:pPr>
              <w:rPr>
                <w:color w:val="auto"/>
                <w:lang w:val="en-GB" w:eastAsia="en-GB"/>
              </w:rPr>
            </w:pPr>
            <w:r>
              <w:rPr>
                <w:color w:val="auto"/>
                <w:lang w:val="en-GB" w:eastAsia="en-GB"/>
              </w:rPr>
              <w:t xml:space="preserve">Atmospheric pollution can go over national boundaries and it is normally shared among countries at a regional level. </w:t>
            </w:r>
            <w:r w:rsidR="000556A1">
              <w:rPr>
                <w:color w:val="auto"/>
                <w:lang w:val="en-GB" w:eastAsia="en-GB"/>
              </w:rPr>
              <w:t>Currently there is not enough information on this issue in the L</w:t>
            </w:r>
            <w:r w:rsidR="00976BB3">
              <w:rPr>
                <w:color w:val="auto"/>
                <w:lang w:val="en-GB" w:eastAsia="en-GB"/>
              </w:rPr>
              <w:t>AC</w:t>
            </w:r>
            <w:r w:rsidR="000556A1">
              <w:rPr>
                <w:color w:val="auto"/>
                <w:lang w:val="en-GB" w:eastAsia="en-GB"/>
              </w:rPr>
              <w:t xml:space="preserve">, and the magnitude of this </w:t>
            </w:r>
            <w:r w:rsidR="00201BA8">
              <w:rPr>
                <w:color w:val="auto"/>
                <w:lang w:val="en-GB" w:eastAsia="en-GB"/>
              </w:rPr>
              <w:t xml:space="preserve">regional </w:t>
            </w:r>
            <w:r w:rsidR="000556A1">
              <w:rPr>
                <w:color w:val="auto"/>
                <w:lang w:val="en-GB" w:eastAsia="en-GB"/>
              </w:rPr>
              <w:t xml:space="preserve">problem </w:t>
            </w:r>
            <w:r w:rsidR="00201BA8">
              <w:rPr>
                <w:color w:val="auto"/>
                <w:lang w:val="en-GB" w:eastAsia="en-GB"/>
              </w:rPr>
              <w:t xml:space="preserve">has not been totally estimated. Analytical technical capabilities have been limited to few countries in the region. </w:t>
            </w:r>
            <w:r w:rsidR="00550D70">
              <w:rPr>
                <w:color w:val="auto"/>
                <w:lang w:val="en-GB" w:eastAsia="en-GB"/>
              </w:rPr>
              <w:t xml:space="preserve">Health effects due to </w:t>
            </w:r>
            <w:r w:rsidR="00550D70">
              <w:rPr>
                <w:color w:val="auto"/>
                <w:lang w:val="en-GB" w:eastAsia="en-GB"/>
              </w:rPr>
              <w:lastRenderedPageBreak/>
              <w:t>FAPM</w:t>
            </w:r>
            <w:r w:rsidR="00471A76">
              <w:rPr>
                <w:color w:val="auto"/>
                <w:lang w:val="en-GB" w:eastAsia="en-GB"/>
              </w:rPr>
              <w:t xml:space="preserve"> </w:t>
            </w:r>
            <w:r w:rsidR="00B85CA4">
              <w:rPr>
                <w:color w:val="auto"/>
                <w:lang w:val="en-GB" w:eastAsia="en-GB"/>
              </w:rPr>
              <w:t xml:space="preserve">contamination </w:t>
            </w:r>
            <w:r w:rsidR="00471A76">
              <w:rPr>
                <w:color w:val="auto"/>
                <w:lang w:val="en-GB" w:eastAsia="en-GB"/>
              </w:rPr>
              <w:t>actually were increased in recent years</w:t>
            </w:r>
            <w:r w:rsidR="00B85CA4">
              <w:rPr>
                <w:color w:val="auto"/>
                <w:lang w:val="en-GB" w:eastAsia="en-GB"/>
              </w:rPr>
              <w:t xml:space="preserve">, and not all countries have air quality standards based on </w:t>
            </w:r>
            <w:r w:rsidR="001F5724">
              <w:rPr>
                <w:color w:val="auto"/>
                <w:lang w:val="en-GB" w:eastAsia="en-GB"/>
              </w:rPr>
              <w:t xml:space="preserve">their </w:t>
            </w:r>
            <w:r w:rsidR="00B85CA4">
              <w:rPr>
                <w:color w:val="auto"/>
                <w:lang w:val="en-GB" w:eastAsia="en-GB"/>
              </w:rPr>
              <w:t>own measurements of pollutants, leading to uncertain</w:t>
            </w:r>
            <w:r w:rsidR="00FF02ED">
              <w:rPr>
                <w:color w:val="auto"/>
                <w:lang w:val="en-GB" w:eastAsia="en-GB"/>
              </w:rPr>
              <w:t>ties</w:t>
            </w:r>
            <w:r w:rsidR="00B85CA4">
              <w:rPr>
                <w:color w:val="auto"/>
                <w:lang w:val="en-GB" w:eastAsia="en-GB"/>
              </w:rPr>
              <w:t xml:space="preserve"> </w:t>
            </w:r>
            <w:r w:rsidR="00FF02ED">
              <w:rPr>
                <w:color w:val="auto"/>
                <w:lang w:val="en-GB" w:eastAsia="en-GB"/>
              </w:rPr>
              <w:t xml:space="preserve">in the </w:t>
            </w:r>
            <w:r w:rsidR="00B85CA4">
              <w:rPr>
                <w:color w:val="auto"/>
                <w:lang w:val="en-GB" w:eastAsia="en-GB"/>
              </w:rPr>
              <w:t>assessment of the</w:t>
            </w:r>
            <w:r w:rsidR="00FF02ED">
              <w:rPr>
                <w:color w:val="auto"/>
                <w:lang w:val="en-GB" w:eastAsia="en-GB"/>
              </w:rPr>
              <w:t>ir pollution problem.</w:t>
            </w:r>
          </w:p>
          <w:p w14:paraId="1BA07469" w14:textId="77777777" w:rsidR="00FF02ED" w:rsidRDefault="00FF02ED" w:rsidP="00FF02ED">
            <w:pPr>
              <w:rPr>
                <w:color w:val="auto"/>
                <w:lang w:val="en-GB" w:eastAsia="en-GB"/>
              </w:rPr>
            </w:pPr>
          </w:p>
          <w:p w14:paraId="29076452" w14:textId="641E771D" w:rsidR="00FF02ED" w:rsidRPr="00FB52E5" w:rsidRDefault="00FB52E5" w:rsidP="00FB52E5">
            <w:pPr>
              <w:ind w:left="57" w:firstLine="0"/>
              <w:rPr>
                <w:b/>
                <w:i/>
                <w:lang w:val="en-GB" w:eastAsia="en-GB"/>
              </w:rPr>
            </w:pPr>
            <w:r w:rsidRPr="00FB52E5">
              <w:rPr>
                <w:b/>
                <w:i/>
                <w:lang w:val="en-GB" w:eastAsia="en-GB"/>
              </w:rPr>
              <w:t>Causes</w:t>
            </w:r>
          </w:p>
          <w:p w14:paraId="206E6A43" w14:textId="71881153" w:rsidR="00ED579F" w:rsidRPr="00823871" w:rsidRDefault="00FB52E5" w:rsidP="00ED579F">
            <w:pPr>
              <w:numPr>
                <w:ilvl w:val="0"/>
                <w:numId w:val="3"/>
              </w:numPr>
              <w:spacing w:after="0" w:line="240" w:lineRule="auto"/>
              <w:jc w:val="left"/>
              <w:rPr>
                <w:color w:val="auto"/>
                <w:lang w:val="en-GB"/>
              </w:rPr>
            </w:pPr>
            <w:r w:rsidRPr="00823871">
              <w:rPr>
                <w:color w:val="auto"/>
                <w:lang w:val="en-GB"/>
              </w:rPr>
              <w:t>Number of industries increased</w:t>
            </w:r>
            <w:r w:rsidR="00FD0B29" w:rsidRPr="00823871">
              <w:rPr>
                <w:color w:val="auto"/>
                <w:lang w:val="en-GB"/>
              </w:rPr>
              <w:t>,</w:t>
            </w:r>
            <w:r w:rsidRPr="00823871">
              <w:rPr>
                <w:color w:val="auto"/>
                <w:lang w:val="en-GB"/>
              </w:rPr>
              <w:t xml:space="preserve"> </w:t>
            </w:r>
            <w:r w:rsidR="00D23BB9" w:rsidRPr="00823871">
              <w:rPr>
                <w:color w:val="auto"/>
                <w:lang w:val="en-GB"/>
              </w:rPr>
              <w:t xml:space="preserve">new and more </w:t>
            </w:r>
            <w:r w:rsidR="00F5082E" w:rsidRPr="00823871">
              <w:rPr>
                <w:color w:val="auto"/>
                <w:lang w:val="en-GB"/>
              </w:rPr>
              <w:t xml:space="preserve">industrial </w:t>
            </w:r>
            <w:r w:rsidRPr="00823871">
              <w:rPr>
                <w:color w:val="auto"/>
                <w:lang w:val="en-GB"/>
              </w:rPr>
              <w:t xml:space="preserve">processes </w:t>
            </w:r>
          </w:p>
          <w:p w14:paraId="46EF5219" w14:textId="6023C336" w:rsidR="00ED579F" w:rsidRPr="00823871" w:rsidRDefault="00E25224" w:rsidP="00ED579F">
            <w:pPr>
              <w:numPr>
                <w:ilvl w:val="0"/>
                <w:numId w:val="3"/>
              </w:numPr>
              <w:spacing w:after="0" w:line="240" w:lineRule="auto"/>
              <w:jc w:val="left"/>
              <w:rPr>
                <w:color w:val="auto"/>
                <w:lang w:val="en-GB"/>
              </w:rPr>
            </w:pPr>
            <w:r w:rsidRPr="00823871">
              <w:rPr>
                <w:color w:val="auto"/>
                <w:lang w:val="en-GB"/>
              </w:rPr>
              <w:t xml:space="preserve">Number of </w:t>
            </w:r>
            <w:r w:rsidR="00D45559" w:rsidRPr="00823871">
              <w:rPr>
                <w:color w:val="auto"/>
                <w:lang w:val="en-GB"/>
              </w:rPr>
              <w:t xml:space="preserve">vehicles used in the </w:t>
            </w:r>
            <w:r w:rsidR="004A2E95" w:rsidRPr="00823871">
              <w:rPr>
                <w:color w:val="auto"/>
                <w:lang w:val="en-GB"/>
              </w:rPr>
              <w:t>regio</w:t>
            </w:r>
            <w:r w:rsidR="00D45559" w:rsidRPr="00823871">
              <w:rPr>
                <w:color w:val="auto"/>
                <w:lang w:val="en-GB"/>
              </w:rPr>
              <w:t>n increased</w:t>
            </w:r>
            <w:r w:rsidR="00ED579F" w:rsidRPr="00823871">
              <w:rPr>
                <w:color w:val="auto"/>
                <w:lang w:val="en-GB"/>
              </w:rPr>
              <w:t xml:space="preserve"> </w:t>
            </w:r>
          </w:p>
          <w:p w14:paraId="662D670A" w14:textId="4766CB1B" w:rsidR="00ED579F" w:rsidRPr="00823871" w:rsidRDefault="009279B8" w:rsidP="00ED579F">
            <w:pPr>
              <w:numPr>
                <w:ilvl w:val="0"/>
                <w:numId w:val="3"/>
              </w:numPr>
              <w:spacing w:after="0" w:line="240" w:lineRule="auto"/>
              <w:jc w:val="left"/>
              <w:rPr>
                <w:color w:val="auto"/>
                <w:lang w:val="en-GB"/>
              </w:rPr>
            </w:pPr>
            <w:r w:rsidRPr="00823871">
              <w:rPr>
                <w:color w:val="auto"/>
                <w:lang w:val="en-GB"/>
              </w:rPr>
              <w:t>Few or</w:t>
            </w:r>
            <w:r w:rsidR="00823871">
              <w:rPr>
                <w:color w:val="auto"/>
                <w:lang w:val="en-GB"/>
              </w:rPr>
              <w:t xml:space="preserve"> </w:t>
            </w:r>
            <w:r w:rsidR="00823871" w:rsidRPr="00823871">
              <w:rPr>
                <w:color w:val="auto"/>
                <w:lang w:val="en-GB"/>
              </w:rPr>
              <w:t>absence</w:t>
            </w:r>
            <w:r w:rsidRPr="00823871">
              <w:rPr>
                <w:color w:val="auto"/>
                <w:lang w:val="en-GB"/>
              </w:rPr>
              <w:t xml:space="preserve"> </w:t>
            </w:r>
            <w:r w:rsidR="008320BA" w:rsidRPr="00823871">
              <w:rPr>
                <w:color w:val="auto"/>
                <w:lang w:val="en-GB"/>
              </w:rPr>
              <w:t xml:space="preserve">of </w:t>
            </w:r>
            <w:r w:rsidR="00A70BA0" w:rsidRPr="00823871">
              <w:rPr>
                <w:color w:val="auto"/>
                <w:lang w:val="en-GB"/>
              </w:rPr>
              <w:t xml:space="preserve">air quality controls </w:t>
            </w:r>
            <w:r w:rsidR="00823871" w:rsidRPr="00823871">
              <w:rPr>
                <w:color w:val="auto"/>
                <w:lang w:val="en-GB"/>
              </w:rPr>
              <w:t>based on</w:t>
            </w:r>
            <w:r w:rsidR="00823871">
              <w:rPr>
                <w:color w:val="auto"/>
                <w:lang w:val="en-GB"/>
              </w:rPr>
              <w:t xml:space="preserve"> local </w:t>
            </w:r>
            <w:r w:rsidR="00823871" w:rsidRPr="00823871">
              <w:rPr>
                <w:color w:val="auto"/>
                <w:lang w:val="en-GB"/>
              </w:rPr>
              <w:t>measurements</w:t>
            </w:r>
          </w:p>
          <w:p w14:paraId="76D6E24A" w14:textId="0AED5D9A" w:rsidR="00ED579F" w:rsidRPr="00823871" w:rsidRDefault="00823871" w:rsidP="00ED579F">
            <w:pPr>
              <w:numPr>
                <w:ilvl w:val="0"/>
                <w:numId w:val="3"/>
              </w:numPr>
              <w:spacing w:after="0" w:line="240" w:lineRule="auto"/>
              <w:jc w:val="left"/>
              <w:rPr>
                <w:color w:val="auto"/>
                <w:lang w:val="en-GB"/>
              </w:rPr>
            </w:pPr>
            <w:r w:rsidRPr="00823871">
              <w:rPr>
                <w:color w:val="auto"/>
                <w:lang w:val="en-GB"/>
              </w:rPr>
              <w:t>Lack of exhaust emissions control</w:t>
            </w:r>
          </w:p>
          <w:p w14:paraId="2CB43429" w14:textId="1AFAFF1D" w:rsidR="00ED579F" w:rsidRPr="001F2EED" w:rsidRDefault="00ED579F" w:rsidP="00ED579F">
            <w:pPr>
              <w:spacing w:before="200"/>
              <w:rPr>
                <w:b/>
                <w:i/>
                <w:color w:val="auto"/>
                <w:lang w:val="en-GB"/>
              </w:rPr>
            </w:pPr>
            <w:r w:rsidRPr="001F2EED">
              <w:rPr>
                <w:b/>
                <w:i/>
                <w:color w:val="auto"/>
                <w:lang w:val="en-GB"/>
              </w:rPr>
              <w:t>Ef</w:t>
            </w:r>
            <w:r w:rsidR="001F2EED" w:rsidRPr="001F2EED">
              <w:rPr>
                <w:b/>
                <w:i/>
                <w:color w:val="auto"/>
                <w:lang w:val="en-GB"/>
              </w:rPr>
              <w:t>fect</w:t>
            </w:r>
            <w:r w:rsidRPr="001F2EED">
              <w:rPr>
                <w:b/>
                <w:i/>
                <w:color w:val="auto"/>
                <w:lang w:val="en-GB"/>
              </w:rPr>
              <w:t>s</w:t>
            </w:r>
          </w:p>
          <w:p w14:paraId="1841C55D" w14:textId="084CCC55" w:rsidR="00ED579F" w:rsidRPr="001F2EED" w:rsidRDefault="001F2EED" w:rsidP="00ED579F">
            <w:pPr>
              <w:numPr>
                <w:ilvl w:val="0"/>
                <w:numId w:val="3"/>
              </w:numPr>
              <w:spacing w:after="0" w:line="240" w:lineRule="auto"/>
              <w:jc w:val="left"/>
              <w:rPr>
                <w:color w:val="auto"/>
                <w:lang w:val="en-GB"/>
              </w:rPr>
            </w:pPr>
            <w:r>
              <w:rPr>
                <w:color w:val="auto"/>
                <w:lang w:val="en-GB"/>
              </w:rPr>
              <w:t>High local atmospheric pollution levels</w:t>
            </w:r>
          </w:p>
          <w:p w14:paraId="2E3D4AAA" w14:textId="63B66D91" w:rsidR="00ED579F" w:rsidRPr="001F2EED" w:rsidRDefault="001F2EED" w:rsidP="00ED579F">
            <w:pPr>
              <w:numPr>
                <w:ilvl w:val="0"/>
                <w:numId w:val="3"/>
              </w:numPr>
              <w:spacing w:after="0" w:line="240" w:lineRule="auto"/>
              <w:jc w:val="left"/>
              <w:rPr>
                <w:color w:val="auto"/>
                <w:lang w:val="en-GB"/>
              </w:rPr>
            </w:pPr>
            <w:r>
              <w:rPr>
                <w:color w:val="auto"/>
                <w:lang w:val="en-GB"/>
              </w:rPr>
              <w:t>Health of population endangered</w:t>
            </w:r>
          </w:p>
          <w:p w14:paraId="00663959" w14:textId="40205B13" w:rsidR="00ED579F" w:rsidRPr="001F2EED" w:rsidRDefault="001F2EED" w:rsidP="00ED579F">
            <w:pPr>
              <w:numPr>
                <w:ilvl w:val="0"/>
                <w:numId w:val="3"/>
              </w:numPr>
              <w:spacing w:after="0" w:line="240" w:lineRule="auto"/>
              <w:jc w:val="left"/>
              <w:rPr>
                <w:color w:val="auto"/>
                <w:lang w:val="en-GB"/>
              </w:rPr>
            </w:pPr>
            <w:r>
              <w:rPr>
                <w:color w:val="auto"/>
                <w:lang w:val="en-GB"/>
              </w:rPr>
              <w:t>Wellbeing and life quality reduced</w:t>
            </w:r>
          </w:p>
          <w:p w14:paraId="6CB2B9C9" w14:textId="7C73C819" w:rsidR="00ED579F" w:rsidRPr="00592348" w:rsidRDefault="001F2EED" w:rsidP="00ED579F">
            <w:pPr>
              <w:spacing w:before="200"/>
              <w:rPr>
                <w:b/>
                <w:color w:val="auto"/>
                <w:lang w:val="en-GB"/>
              </w:rPr>
            </w:pPr>
            <w:r>
              <w:rPr>
                <w:b/>
                <w:i/>
                <w:color w:val="auto"/>
                <w:lang w:val="en-GB"/>
              </w:rPr>
              <w:t xml:space="preserve">Linkage with </w:t>
            </w:r>
            <w:r w:rsidR="00592348">
              <w:rPr>
                <w:b/>
                <w:i/>
                <w:color w:val="auto"/>
                <w:lang w:val="en-GB"/>
              </w:rPr>
              <w:t xml:space="preserve">the Regional Strategic Profile </w:t>
            </w:r>
            <w:r w:rsidR="00592348">
              <w:rPr>
                <w:b/>
                <w:color w:val="auto"/>
                <w:lang w:val="en-GB"/>
              </w:rPr>
              <w:t>(</w:t>
            </w:r>
            <w:r w:rsidR="00592348">
              <w:rPr>
                <w:b/>
                <w:i/>
                <w:color w:val="auto"/>
                <w:lang w:val="en-GB"/>
              </w:rPr>
              <w:t>RSP</w:t>
            </w:r>
            <w:r w:rsidR="00592348">
              <w:rPr>
                <w:b/>
                <w:color w:val="auto"/>
                <w:lang w:val="en-GB"/>
              </w:rPr>
              <w:t>) 2016-2021</w:t>
            </w:r>
          </w:p>
          <w:p w14:paraId="133CF7A3" w14:textId="43838A4F" w:rsidR="00813B45" w:rsidRDefault="00FA0F66" w:rsidP="00ED579F">
            <w:pPr>
              <w:rPr>
                <w:color w:val="auto"/>
                <w:lang w:val="en-GB"/>
              </w:rPr>
            </w:pPr>
            <w:r>
              <w:rPr>
                <w:color w:val="auto"/>
                <w:lang w:val="en-GB"/>
              </w:rPr>
              <w:t xml:space="preserve">The </w:t>
            </w:r>
            <w:r w:rsidR="007B79CE">
              <w:rPr>
                <w:color w:val="auto"/>
                <w:lang w:val="en-GB"/>
              </w:rPr>
              <w:t xml:space="preserve">current 2016-2021 RSP </w:t>
            </w:r>
            <w:r w:rsidR="00A63434">
              <w:rPr>
                <w:color w:val="auto"/>
                <w:lang w:val="en-GB"/>
              </w:rPr>
              <w:t xml:space="preserve">includes </w:t>
            </w:r>
            <w:r w:rsidR="00CB44DF">
              <w:rPr>
                <w:color w:val="auto"/>
                <w:lang w:val="en-GB"/>
              </w:rPr>
              <w:t>several</w:t>
            </w:r>
            <w:r w:rsidR="00585728">
              <w:rPr>
                <w:color w:val="auto"/>
                <w:lang w:val="en-GB"/>
              </w:rPr>
              <w:t xml:space="preserve"> priorities </w:t>
            </w:r>
            <w:r w:rsidR="00A07CDA">
              <w:rPr>
                <w:color w:val="auto"/>
                <w:lang w:val="en-GB"/>
              </w:rPr>
              <w:t>in which</w:t>
            </w:r>
            <w:r w:rsidR="00585728">
              <w:rPr>
                <w:color w:val="auto"/>
                <w:lang w:val="en-GB"/>
              </w:rPr>
              <w:t xml:space="preserve"> </w:t>
            </w:r>
            <w:r w:rsidR="00A07CDA">
              <w:rPr>
                <w:color w:val="auto"/>
                <w:lang w:val="en-GB"/>
              </w:rPr>
              <w:t xml:space="preserve">the </w:t>
            </w:r>
            <w:r w:rsidR="00585728">
              <w:rPr>
                <w:color w:val="auto"/>
                <w:lang w:val="en-GB"/>
              </w:rPr>
              <w:t xml:space="preserve">NAT </w:t>
            </w:r>
            <w:r w:rsidR="00B825CE">
              <w:rPr>
                <w:color w:val="auto"/>
                <w:lang w:val="en-GB"/>
              </w:rPr>
              <w:t>play a</w:t>
            </w:r>
            <w:r w:rsidR="00AC2879">
              <w:rPr>
                <w:color w:val="auto"/>
                <w:lang w:val="en-GB"/>
              </w:rPr>
              <w:t xml:space="preserve"> </w:t>
            </w:r>
            <w:r w:rsidR="00F65E0D">
              <w:rPr>
                <w:color w:val="auto"/>
                <w:lang w:val="en-GB"/>
              </w:rPr>
              <w:t>signific</w:t>
            </w:r>
            <w:r w:rsidR="00B825CE">
              <w:rPr>
                <w:color w:val="auto"/>
                <w:lang w:val="en-GB"/>
              </w:rPr>
              <w:t xml:space="preserve">ant role. </w:t>
            </w:r>
            <w:r w:rsidR="0017223D">
              <w:rPr>
                <w:color w:val="auto"/>
                <w:lang w:val="en-GB"/>
              </w:rPr>
              <w:t xml:space="preserve">This project is </w:t>
            </w:r>
            <w:r w:rsidR="003B4175">
              <w:rPr>
                <w:color w:val="auto"/>
                <w:lang w:val="en-GB"/>
              </w:rPr>
              <w:t xml:space="preserve">inside </w:t>
            </w:r>
            <w:r w:rsidR="008F278F">
              <w:rPr>
                <w:color w:val="auto"/>
                <w:lang w:val="en-GB"/>
              </w:rPr>
              <w:t xml:space="preserve">the scope of point 1.2.3 </w:t>
            </w:r>
            <w:r w:rsidR="000E15C8">
              <w:rPr>
                <w:color w:val="auto"/>
                <w:lang w:val="en-GB"/>
              </w:rPr>
              <w:t>Environment</w:t>
            </w:r>
            <w:r w:rsidR="008F278F">
              <w:rPr>
                <w:color w:val="auto"/>
                <w:lang w:val="en-GB"/>
              </w:rPr>
              <w:t xml:space="preserve">, </w:t>
            </w:r>
            <w:r w:rsidR="009760F8">
              <w:rPr>
                <w:color w:val="auto"/>
                <w:lang w:val="en-GB"/>
              </w:rPr>
              <w:t xml:space="preserve">subject/problem M4: High concentrations of trace elements in atmospheric </w:t>
            </w:r>
            <w:r w:rsidR="009760F8" w:rsidRPr="00813B45">
              <w:rPr>
                <w:color w:val="auto"/>
                <w:lang w:val="en-GB"/>
              </w:rPr>
              <w:t xml:space="preserve">pollution. It is also </w:t>
            </w:r>
            <w:r w:rsidR="003B4175" w:rsidRPr="00813B45">
              <w:rPr>
                <w:color w:val="auto"/>
                <w:lang w:val="en-GB"/>
              </w:rPr>
              <w:t xml:space="preserve">well identified </w:t>
            </w:r>
            <w:r w:rsidR="009B1B79" w:rsidRPr="00813B45">
              <w:rPr>
                <w:color w:val="auto"/>
                <w:lang w:val="en-GB"/>
              </w:rPr>
              <w:t xml:space="preserve">in the RSP as an important problem associated to atmospheric pollution in </w:t>
            </w:r>
            <w:r w:rsidR="005E1116" w:rsidRPr="00813B45">
              <w:rPr>
                <w:color w:val="auto"/>
                <w:lang w:val="en-GB"/>
              </w:rPr>
              <w:t xml:space="preserve">areas with </w:t>
            </w:r>
            <w:r w:rsidR="00512B95" w:rsidRPr="00813B45">
              <w:rPr>
                <w:color w:val="auto"/>
                <w:lang w:val="en-GB"/>
              </w:rPr>
              <w:t xml:space="preserve">high </w:t>
            </w:r>
            <w:r w:rsidR="005E1116" w:rsidRPr="00813B45">
              <w:rPr>
                <w:color w:val="auto"/>
                <w:lang w:val="en-GB"/>
              </w:rPr>
              <w:t xml:space="preserve">population density, </w:t>
            </w:r>
            <w:r w:rsidR="007B6219" w:rsidRPr="00813B45">
              <w:rPr>
                <w:color w:val="auto"/>
                <w:lang w:val="en-GB"/>
              </w:rPr>
              <w:t xml:space="preserve">large </w:t>
            </w:r>
            <w:r w:rsidR="000735E7" w:rsidRPr="00813B45">
              <w:rPr>
                <w:color w:val="auto"/>
                <w:lang w:val="en-GB"/>
              </w:rPr>
              <w:t>number</w:t>
            </w:r>
            <w:r w:rsidR="007B6219" w:rsidRPr="00813B45">
              <w:rPr>
                <w:color w:val="auto"/>
                <w:lang w:val="en-GB"/>
              </w:rPr>
              <w:t xml:space="preserve"> of vehicles </w:t>
            </w:r>
            <w:r w:rsidR="000735E7" w:rsidRPr="00813B45">
              <w:rPr>
                <w:color w:val="auto"/>
                <w:lang w:val="en-GB"/>
              </w:rPr>
              <w:t xml:space="preserve">burning </w:t>
            </w:r>
            <w:r w:rsidR="00512B95" w:rsidRPr="00813B45">
              <w:rPr>
                <w:color w:val="auto"/>
                <w:lang w:val="en-GB"/>
              </w:rPr>
              <w:t>fossil fuel</w:t>
            </w:r>
            <w:r w:rsidR="000735E7" w:rsidRPr="00813B45">
              <w:rPr>
                <w:color w:val="auto"/>
                <w:lang w:val="en-GB"/>
              </w:rPr>
              <w:t>s</w:t>
            </w:r>
            <w:r w:rsidR="00053E8C" w:rsidRPr="00813B45">
              <w:rPr>
                <w:color w:val="auto"/>
                <w:lang w:val="en-GB"/>
              </w:rPr>
              <w:t>,</w:t>
            </w:r>
            <w:r w:rsidR="00813B45" w:rsidRPr="00813B45">
              <w:rPr>
                <w:color w:val="auto"/>
                <w:lang w:val="en-GB"/>
              </w:rPr>
              <w:t xml:space="preserve"> health effects</w:t>
            </w:r>
            <w:r w:rsidR="00512B95" w:rsidRPr="00813B45">
              <w:rPr>
                <w:color w:val="auto"/>
                <w:lang w:val="en-GB"/>
              </w:rPr>
              <w:t xml:space="preserve"> </w:t>
            </w:r>
            <w:r w:rsidR="001B5496" w:rsidRPr="00813B45">
              <w:rPr>
                <w:color w:val="auto"/>
                <w:lang w:val="en-GB"/>
              </w:rPr>
              <w:t>caused by atmospheric p</w:t>
            </w:r>
            <w:r w:rsidR="00813B45" w:rsidRPr="00813B45">
              <w:rPr>
                <w:color w:val="auto"/>
                <w:lang w:val="en-GB"/>
              </w:rPr>
              <w:t>ollution</w:t>
            </w:r>
            <w:r w:rsidR="00401B31">
              <w:rPr>
                <w:color w:val="auto"/>
                <w:lang w:val="en-GB"/>
              </w:rPr>
              <w:t>, etc</w:t>
            </w:r>
            <w:r w:rsidR="00813B45" w:rsidRPr="00813B45">
              <w:rPr>
                <w:color w:val="auto"/>
                <w:lang w:val="en-GB"/>
              </w:rPr>
              <w:t>.</w:t>
            </w:r>
          </w:p>
          <w:p w14:paraId="634ED64D" w14:textId="77777777" w:rsidR="00813B45" w:rsidRDefault="00813B45" w:rsidP="00ED579F">
            <w:pPr>
              <w:rPr>
                <w:color w:val="auto"/>
                <w:lang w:val="en-GB"/>
              </w:rPr>
            </w:pPr>
          </w:p>
          <w:p w14:paraId="08E644C2" w14:textId="0E3C0598" w:rsidR="00813B45" w:rsidRPr="00BD5120" w:rsidRDefault="00401B31" w:rsidP="00ED579F">
            <w:pPr>
              <w:rPr>
                <w:color w:val="auto"/>
                <w:lang w:val="en-GB"/>
              </w:rPr>
            </w:pPr>
            <w:r w:rsidRPr="00BD5120">
              <w:rPr>
                <w:b/>
                <w:i/>
                <w:color w:val="auto"/>
                <w:lang w:val="en-GB"/>
              </w:rPr>
              <w:t xml:space="preserve">Former </w:t>
            </w:r>
            <w:r w:rsidR="00BD5120" w:rsidRPr="00BD5120">
              <w:rPr>
                <w:b/>
                <w:i/>
                <w:color w:val="auto"/>
                <w:lang w:val="en-GB"/>
              </w:rPr>
              <w:t xml:space="preserve">works aimed to solve this problem </w:t>
            </w:r>
          </w:p>
          <w:p w14:paraId="28A97BBA" w14:textId="24C0E5BB" w:rsidR="00B41888" w:rsidRDefault="00551AC7" w:rsidP="00900B26">
            <w:pPr>
              <w:rPr>
                <w:color w:val="auto"/>
                <w:lang w:val="en-GB"/>
              </w:rPr>
            </w:pPr>
            <w:r>
              <w:rPr>
                <w:color w:val="auto"/>
                <w:lang w:val="en-GB"/>
              </w:rPr>
              <w:t xml:space="preserve">Several projects have been run along the last decade, both local and regional, aimed to determine aerosol particles in highly populated cities in </w:t>
            </w:r>
            <w:r w:rsidR="00914984">
              <w:rPr>
                <w:color w:val="auto"/>
                <w:lang w:val="en-GB"/>
              </w:rPr>
              <w:t xml:space="preserve">LAC, </w:t>
            </w:r>
            <w:r w:rsidR="004F09AB">
              <w:rPr>
                <w:color w:val="auto"/>
                <w:lang w:val="en-GB"/>
              </w:rPr>
              <w:t>most of them within the RSP, and many funded by the IAEA and/or by local or international foundations,</w:t>
            </w:r>
            <w:r w:rsidR="003A2249">
              <w:rPr>
                <w:color w:val="auto"/>
                <w:lang w:val="en-GB"/>
              </w:rPr>
              <w:t xml:space="preserve"> for </w:t>
            </w:r>
            <w:r w:rsidR="00CE7AD6">
              <w:rPr>
                <w:color w:val="auto"/>
                <w:lang w:val="en-GB"/>
              </w:rPr>
              <w:t>instanc</w:t>
            </w:r>
            <w:r w:rsidR="005C5458">
              <w:rPr>
                <w:color w:val="auto"/>
                <w:lang w:val="en-GB"/>
              </w:rPr>
              <w:t>e</w:t>
            </w:r>
            <w:r w:rsidR="003B6303">
              <w:rPr>
                <w:color w:val="auto"/>
                <w:lang w:val="en-GB"/>
              </w:rPr>
              <w:t xml:space="preserve"> the National Council of Science and </w:t>
            </w:r>
            <w:r w:rsidR="003B6303" w:rsidRPr="003B6303">
              <w:rPr>
                <w:color w:val="auto"/>
                <w:lang w:val="en-GB"/>
              </w:rPr>
              <w:t>Technology</w:t>
            </w:r>
            <w:r w:rsidR="004F09AB" w:rsidRPr="003B6303">
              <w:rPr>
                <w:color w:val="auto"/>
                <w:lang w:val="en-GB"/>
              </w:rPr>
              <w:t xml:space="preserve"> </w:t>
            </w:r>
            <w:r w:rsidR="003B6303" w:rsidRPr="003B6303">
              <w:rPr>
                <w:color w:val="auto"/>
                <w:lang w:val="en-GB"/>
              </w:rPr>
              <w:t>(</w:t>
            </w:r>
            <w:r w:rsidR="004F09AB" w:rsidRPr="00134278">
              <w:rPr>
                <w:bCs/>
                <w:color w:val="auto"/>
                <w:lang w:val="en-GB"/>
              </w:rPr>
              <w:t>CONACyT</w:t>
            </w:r>
            <w:r w:rsidR="003B6303" w:rsidRPr="00134278">
              <w:rPr>
                <w:bCs/>
                <w:color w:val="auto"/>
                <w:lang w:val="en-GB"/>
              </w:rPr>
              <w:t>,</w:t>
            </w:r>
            <w:r w:rsidR="004F09AB" w:rsidRPr="00134278">
              <w:rPr>
                <w:bCs/>
                <w:color w:val="auto"/>
                <w:lang w:val="en-GB"/>
              </w:rPr>
              <w:t xml:space="preserve"> Mexico</w:t>
            </w:r>
            <w:r w:rsidR="003B6303" w:rsidRPr="00134278">
              <w:rPr>
                <w:bCs/>
                <w:color w:val="auto"/>
                <w:lang w:val="en-GB"/>
              </w:rPr>
              <w:t>)</w:t>
            </w:r>
            <w:r w:rsidR="004F09AB" w:rsidRPr="003B6303">
              <w:rPr>
                <w:color w:val="auto"/>
                <w:lang w:val="en-GB"/>
              </w:rPr>
              <w:t xml:space="preserve">. This </w:t>
            </w:r>
            <w:r w:rsidR="004F09AB">
              <w:rPr>
                <w:color w:val="auto"/>
                <w:lang w:val="en-GB"/>
              </w:rPr>
              <w:t xml:space="preserve">has provided a good experience </w:t>
            </w:r>
            <w:r w:rsidR="008A0473">
              <w:rPr>
                <w:color w:val="auto"/>
                <w:lang w:val="en-GB"/>
              </w:rPr>
              <w:t xml:space="preserve">to local researchers </w:t>
            </w:r>
            <w:r w:rsidR="0053502A">
              <w:rPr>
                <w:color w:val="auto"/>
                <w:lang w:val="en-GB"/>
              </w:rPr>
              <w:t xml:space="preserve">and it is time now to go further and to submit a regional project aimed </w:t>
            </w:r>
            <w:r w:rsidR="005E6D5C">
              <w:rPr>
                <w:color w:val="auto"/>
                <w:lang w:val="en-GB"/>
              </w:rPr>
              <w:t xml:space="preserve">to find results at a regional level, and to </w:t>
            </w:r>
            <w:r w:rsidR="0048483C">
              <w:rPr>
                <w:color w:val="auto"/>
                <w:lang w:val="en-GB"/>
              </w:rPr>
              <w:t xml:space="preserve">put </w:t>
            </w:r>
            <w:r w:rsidR="00A6529E">
              <w:rPr>
                <w:color w:val="auto"/>
                <w:lang w:val="en-GB"/>
              </w:rPr>
              <w:t xml:space="preserve">forward hypothesis to explain how pollution </w:t>
            </w:r>
            <w:r w:rsidR="00DF561C">
              <w:rPr>
                <w:color w:val="auto"/>
                <w:lang w:val="en-GB"/>
              </w:rPr>
              <w:t xml:space="preserve">in the LAC region </w:t>
            </w:r>
            <w:r w:rsidR="0048483C">
              <w:rPr>
                <w:color w:val="auto"/>
                <w:lang w:val="en-GB"/>
              </w:rPr>
              <w:t>can be</w:t>
            </w:r>
            <w:r w:rsidR="00A6529E">
              <w:rPr>
                <w:color w:val="auto"/>
                <w:lang w:val="en-GB"/>
              </w:rPr>
              <w:t xml:space="preserve"> in</w:t>
            </w:r>
            <w:r w:rsidR="0048483C">
              <w:rPr>
                <w:color w:val="auto"/>
                <w:lang w:val="en-GB"/>
              </w:rPr>
              <w:t>fluenc</w:t>
            </w:r>
            <w:r w:rsidR="00A6529E">
              <w:rPr>
                <w:color w:val="auto"/>
                <w:lang w:val="en-GB"/>
              </w:rPr>
              <w:t xml:space="preserve">ing </w:t>
            </w:r>
            <w:r w:rsidR="007558E0">
              <w:rPr>
                <w:color w:val="auto"/>
                <w:lang w:val="en-GB"/>
              </w:rPr>
              <w:t>and interacting with the GCC</w:t>
            </w:r>
            <w:r w:rsidR="000B4BFB">
              <w:rPr>
                <w:color w:val="auto"/>
                <w:lang w:val="en-GB"/>
              </w:rPr>
              <w:t xml:space="preserve">. </w:t>
            </w:r>
            <w:r w:rsidR="000B4BFB" w:rsidRPr="00134278">
              <w:rPr>
                <w:color w:val="auto"/>
                <w:lang w:val="es-MX"/>
              </w:rPr>
              <w:t xml:space="preserve">Some </w:t>
            </w:r>
            <w:r w:rsidR="008E6500" w:rsidRPr="00134278">
              <w:rPr>
                <w:color w:val="auto"/>
                <w:lang w:val="es-MX"/>
              </w:rPr>
              <w:t xml:space="preserve">examples of </w:t>
            </w:r>
            <w:r w:rsidR="000B4BFB" w:rsidRPr="00134278">
              <w:rPr>
                <w:color w:val="auto"/>
                <w:lang w:val="es-MX"/>
              </w:rPr>
              <w:t xml:space="preserve">projects performed in this field are: </w:t>
            </w:r>
            <w:r w:rsidR="000B4BFB" w:rsidRPr="006D226B">
              <w:rPr>
                <w:bCs/>
                <w:color w:val="auto"/>
              </w:rPr>
              <w:t xml:space="preserve">a) 1999-2000 RLA/7/007, ARCAL 39; b) 2003-2004 MEX/1/021; c) 2005-2006 MEX/1/021; d)2005-2007 RLA/7/011, ARCAL LXXX. e) </w:t>
            </w:r>
            <w:r w:rsidR="003B6303" w:rsidRPr="006D226B">
              <w:rPr>
                <w:bCs/>
                <w:color w:val="auto"/>
              </w:rPr>
              <w:t xml:space="preserve">Project </w:t>
            </w:r>
            <w:r w:rsidR="000B4BFB" w:rsidRPr="006D226B">
              <w:rPr>
                <w:bCs/>
                <w:color w:val="auto"/>
              </w:rPr>
              <w:t>CONACyT</w:t>
            </w:r>
            <w:r w:rsidR="00496E9E" w:rsidRPr="006D226B">
              <w:rPr>
                <w:bCs/>
                <w:color w:val="auto"/>
              </w:rPr>
              <w:t xml:space="preserve"> </w:t>
            </w:r>
            <w:r w:rsidR="003B6303" w:rsidRPr="006D226B">
              <w:rPr>
                <w:bCs/>
                <w:color w:val="auto"/>
              </w:rPr>
              <w:t>3952 PT (</w:t>
            </w:r>
            <w:r w:rsidR="00496E9E" w:rsidRPr="006D226B">
              <w:rPr>
                <w:bCs/>
                <w:color w:val="auto"/>
              </w:rPr>
              <w:t>Mexico</w:t>
            </w:r>
            <w:r w:rsidR="000B4BFB" w:rsidRPr="006D226B">
              <w:rPr>
                <w:bCs/>
                <w:color w:val="auto"/>
              </w:rPr>
              <w:t xml:space="preserve">) 1999-2000; </w:t>
            </w:r>
            <w:r w:rsidR="00496E9E" w:rsidRPr="006D226B">
              <w:rPr>
                <w:bCs/>
                <w:color w:val="auto"/>
              </w:rPr>
              <w:t>Other</w:t>
            </w:r>
            <w:r w:rsidR="003659AB" w:rsidRPr="006D226B">
              <w:rPr>
                <w:bCs/>
                <w:color w:val="auto"/>
              </w:rPr>
              <w:t xml:space="preserve">: </w:t>
            </w:r>
            <w:r w:rsidR="00FF57F3" w:rsidRPr="006D226B">
              <w:rPr>
                <w:bCs/>
                <w:color w:val="auto"/>
              </w:rPr>
              <w:t xml:space="preserve">f) </w:t>
            </w:r>
            <w:r w:rsidR="00D03BC4" w:rsidRPr="006D226B">
              <w:rPr>
                <w:bCs/>
                <w:color w:val="auto"/>
              </w:rPr>
              <w:t xml:space="preserve">2001, </w:t>
            </w:r>
            <w:r w:rsidR="00E5209F" w:rsidRPr="006D226B">
              <w:rPr>
                <w:bCs/>
                <w:color w:val="auto"/>
              </w:rPr>
              <w:t xml:space="preserve">Project 2001 (06) “Caracterización de Partículas Aerotransportadas menores a 2.5 micrómetros y determinación de Elementos Tóxicos a la Salud Humana,” </w:t>
            </w:r>
            <w:r w:rsidR="00E5209F" w:rsidRPr="00134278">
              <w:rPr>
                <w:bCs/>
                <w:color w:val="auto"/>
                <w:lang w:val="es-MX"/>
              </w:rPr>
              <w:t>funded by the Mexican Council for Studies, Restauration and Environmental Assessment</w:t>
            </w:r>
            <w:r w:rsidR="00E5209F" w:rsidRPr="006D226B">
              <w:rPr>
                <w:bCs/>
                <w:color w:val="auto"/>
              </w:rPr>
              <w:t xml:space="preserve"> (</w:t>
            </w:r>
            <w:r w:rsidR="000B4BFB" w:rsidRPr="006D226B">
              <w:rPr>
                <w:bCs/>
                <w:color w:val="auto"/>
              </w:rPr>
              <w:t>Consejo de Estudios para la Restauración y Valoración Ambiental</w:t>
            </w:r>
            <w:r w:rsidR="003659AB" w:rsidRPr="006D226B">
              <w:rPr>
                <w:bCs/>
                <w:color w:val="auto"/>
              </w:rPr>
              <w:t xml:space="preserve">, </w:t>
            </w:r>
            <w:r w:rsidR="00E5209F" w:rsidRPr="006D226B">
              <w:rPr>
                <w:bCs/>
                <w:color w:val="auto"/>
              </w:rPr>
              <w:t xml:space="preserve">CONSERVA, </w:t>
            </w:r>
            <w:r w:rsidR="00145F84" w:rsidRPr="006D226B">
              <w:rPr>
                <w:bCs/>
                <w:color w:val="auto"/>
              </w:rPr>
              <w:t>Mé</w:t>
            </w:r>
            <w:r w:rsidR="003659AB" w:rsidRPr="006D226B">
              <w:rPr>
                <w:bCs/>
                <w:color w:val="auto"/>
              </w:rPr>
              <w:t>xico);</w:t>
            </w:r>
            <w:r w:rsidR="000B4BFB" w:rsidRPr="006D226B">
              <w:rPr>
                <w:bCs/>
                <w:color w:val="auto"/>
              </w:rPr>
              <w:t xml:space="preserve"> </w:t>
            </w:r>
            <w:r w:rsidR="00FF57F3" w:rsidRPr="006D226B">
              <w:rPr>
                <w:bCs/>
                <w:color w:val="auto"/>
              </w:rPr>
              <w:t xml:space="preserve">g) </w:t>
            </w:r>
            <w:r w:rsidR="004B7164" w:rsidRPr="006D226B">
              <w:rPr>
                <w:bCs/>
                <w:color w:val="auto"/>
              </w:rPr>
              <w:t>2002</w:t>
            </w:r>
            <w:r w:rsidR="00D03BC4" w:rsidRPr="006D226B">
              <w:rPr>
                <w:bCs/>
                <w:color w:val="auto"/>
              </w:rPr>
              <w:t>,</w:t>
            </w:r>
            <w:r w:rsidR="004B7164" w:rsidRPr="006D226B">
              <w:rPr>
                <w:bCs/>
                <w:color w:val="auto"/>
              </w:rPr>
              <w:t xml:space="preserve"> </w:t>
            </w:r>
            <w:r w:rsidR="00D03BC4" w:rsidRPr="00134278">
              <w:rPr>
                <w:bCs/>
                <w:color w:val="auto"/>
                <w:lang w:val="es-MX"/>
              </w:rPr>
              <w:t>“Design, A</w:t>
            </w:r>
            <w:r w:rsidR="00145F84" w:rsidRPr="00134278">
              <w:rPr>
                <w:bCs/>
                <w:color w:val="auto"/>
                <w:lang w:val="es-MX"/>
              </w:rPr>
              <w:t>c</w:t>
            </w:r>
            <w:r w:rsidR="00D03BC4" w:rsidRPr="00134278">
              <w:rPr>
                <w:bCs/>
                <w:color w:val="auto"/>
                <w:lang w:val="es-MX"/>
              </w:rPr>
              <w:t>quisition and Instal</w:t>
            </w:r>
            <w:r w:rsidR="007D0CED" w:rsidRPr="00134278">
              <w:rPr>
                <w:bCs/>
                <w:color w:val="auto"/>
                <w:lang w:val="es-MX"/>
              </w:rPr>
              <w:t>l</w:t>
            </w:r>
            <w:r w:rsidR="00D03BC4" w:rsidRPr="00134278">
              <w:rPr>
                <w:bCs/>
                <w:color w:val="auto"/>
                <w:lang w:val="es-MX"/>
              </w:rPr>
              <w:t xml:space="preserve">ation </w:t>
            </w:r>
            <w:r w:rsidR="007D0CED" w:rsidRPr="00134278">
              <w:rPr>
                <w:bCs/>
                <w:color w:val="auto"/>
                <w:lang w:val="es-MX"/>
              </w:rPr>
              <w:t xml:space="preserve">of the PM2.5 Fine Airborne Particulate Matter Sampling Network for the Mexico City Metropolitan Area, the </w:t>
            </w:r>
            <w:r w:rsidR="00D03BC4" w:rsidRPr="00134278">
              <w:rPr>
                <w:bCs/>
                <w:color w:val="auto"/>
                <w:lang w:val="es-MX"/>
              </w:rPr>
              <w:t xml:space="preserve">Secretariat of the Environment </w:t>
            </w:r>
            <w:r w:rsidR="007D0CED" w:rsidRPr="00134278">
              <w:rPr>
                <w:bCs/>
                <w:color w:val="auto"/>
                <w:lang w:val="es-MX"/>
              </w:rPr>
              <w:t xml:space="preserve">of the </w:t>
            </w:r>
            <w:r w:rsidR="00D03BC4" w:rsidRPr="00134278">
              <w:rPr>
                <w:bCs/>
                <w:color w:val="auto"/>
                <w:lang w:val="es-MX"/>
              </w:rPr>
              <w:t xml:space="preserve">Mexico City </w:t>
            </w:r>
            <w:r w:rsidR="007D0CED" w:rsidRPr="00134278">
              <w:rPr>
                <w:bCs/>
                <w:color w:val="auto"/>
                <w:lang w:val="es-MX"/>
              </w:rPr>
              <w:t>Government</w:t>
            </w:r>
            <w:r w:rsidR="007D0CED" w:rsidRPr="006D226B">
              <w:rPr>
                <w:bCs/>
                <w:color w:val="auto"/>
              </w:rPr>
              <w:t xml:space="preserve"> </w:t>
            </w:r>
            <w:r w:rsidR="00D03BC4" w:rsidRPr="006D226B">
              <w:rPr>
                <w:bCs/>
                <w:color w:val="auto"/>
              </w:rPr>
              <w:t>(</w:t>
            </w:r>
            <w:r w:rsidR="000B4BFB" w:rsidRPr="006D226B">
              <w:rPr>
                <w:bCs/>
                <w:color w:val="auto"/>
              </w:rPr>
              <w:t>Secretaría del Medio Ambiente de</w:t>
            </w:r>
            <w:r w:rsidR="004B7164" w:rsidRPr="006D226B">
              <w:rPr>
                <w:bCs/>
                <w:color w:val="auto"/>
              </w:rPr>
              <w:t>l Gobierno del Distrito Federal</w:t>
            </w:r>
            <w:r w:rsidR="007D0CED" w:rsidRPr="006D226B">
              <w:rPr>
                <w:bCs/>
                <w:color w:val="auto"/>
              </w:rPr>
              <w:t>,</w:t>
            </w:r>
            <w:r w:rsidR="000B4BFB" w:rsidRPr="006D226B">
              <w:rPr>
                <w:bCs/>
                <w:color w:val="auto"/>
              </w:rPr>
              <w:t xml:space="preserve"> “Diseño y Adquisición e Instalación de una Red para el Monitoreo de Partículas Menores a 2.5 micrómetros (PM2.5) en la Zona Metropolitan</w:t>
            </w:r>
            <w:r w:rsidR="004B7164" w:rsidRPr="006D226B">
              <w:rPr>
                <w:bCs/>
                <w:color w:val="auto"/>
              </w:rPr>
              <w:t>a de la Ciudad de México</w:t>
            </w:r>
            <w:r w:rsidR="007D0CED" w:rsidRPr="006D226B">
              <w:rPr>
                <w:bCs/>
                <w:color w:val="auto"/>
              </w:rPr>
              <w:t>)</w:t>
            </w:r>
            <w:r w:rsidR="004B7164" w:rsidRPr="006D226B">
              <w:rPr>
                <w:bCs/>
                <w:color w:val="auto"/>
              </w:rPr>
              <w:t>;</w:t>
            </w:r>
            <w:r w:rsidR="000B4BFB" w:rsidRPr="006D226B">
              <w:rPr>
                <w:bCs/>
                <w:color w:val="auto"/>
              </w:rPr>
              <w:t xml:space="preserve"> </w:t>
            </w:r>
            <w:r w:rsidR="00FF57F3" w:rsidRPr="006D226B">
              <w:rPr>
                <w:bCs/>
                <w:color w:val="auto"/>
              </w:rPr>
              <w:t xml:space="preserve">h) </w:t>
            </w:r>
            <w:r w:rsidR="004B7164" w:rsidRPr="006D226B">
              <w:rPr>
                <w:bCs/>
                <w:color w:val="auto"/>
              </w:rPr>
              <w:t xml:space="preserve">2002 </w:t>
            </w:r>
            <w:r w:rsidR="000B4BFB" w:rsidRPr="006D226B">
              <w:rPr>
                <w:bCs/>
                <w:color w:val="auto"/>
              </w:rPr>
              <w:t>Identificación de Sitios par</w:t>
            </w:r>
            <w:r w:rsidR="004B7164" w:rsidRPr="006D226B">
              <w:rPr>
                <w:bCs/>
                <w:color w:val="auto"/>
              </w:rPr>
              <w:t xml:space="preserve">a el Monitoreo de PM2.5” (2002); 2005 COMECYT EDOMEX-2005-C01-01; </w:t>
            </w:r>
            <w:r w:rsidR="00FF57F3" w:rsidRPr="006D226B">
              <w:rPr>
                <w:bCs/>
                <w:color w:val="auto"/>
              </w:rPr>
              <w:t xml:space="preserve">i) </w:t>
            </w:r>
            <w:r w:rsidR="004B7164" w:rsidRPr="006D226B">
              <w:rPr>
                <w:bCs/>
                <w:color w:val="auto"/>
              </w:rPr>
              <w:t>2006-2008</w:t>
            </w:r>
            <w:r w:rsidR="000B4BFB" w:rsidRPr="006D226B">
              <w:rPr>
                <w:bCs/>
                <w:color w:val="auto"/>
              </w:rPr>
              <w:t xml:space="preserve"> “Evaluación del comportamiento de las Partículas Finas (PM2.5) en la atmósfera de la </w:t>
            </w:r>
            <w:r w:rsidR="000B4BFB" w:rsidRPr="006D226B">
              <w:rPr>
                <w:bCs/>
                <w:color w:val="auto"/>
              </w:rPr>
              <w:lastRenderedPageBreak/>
              <w:t xml:space="preserve">Ciudad de Toluca. </w:t>
            </w:r>
            <w:r w:rsidR="009E3576" w:rsidRPr="006D226B">
              <w:rPr>
                <w:color w:val="auto"/>
                <w:lang w:val="en-GB"/>
              </w:rPr>
              <w:t xml:space="preserve">Project MEX/1/021 </w:t>
            </w:r>
            <w:r w:rsidR="00B41888" w:rsidRPr="006D226B">
              <w:rPr>
                <w:color w:val="auto"/>
                <w:lang w:val="en-GB"/>
              </w:rPr>
              <w:t>(</w:t>
            </w:r>
            <w:r w:rsidR="00C637D1" w:rsidRPr="00134278">
              <w:rPr>
                <w:bCs/>
                <w:color w:val="auto"/>
                <w:lang w:val="en-GB"/>
              </w:rPr>
              <w:t>2005-2006</w:t>
            </w:r>
            <w:r w:rsidR="00B41888" w:rsidRPr="00134278">
              <w:rPr>
                <w:bCs/>
                <w:color w:val="auto"/>
                <w:lang w:val="en-GB"/>
              </w:rPr>
              <w:t>)</w:t>
            </w:r>
            <w:r w:rsidR="00C637D1" w:rsidRPr="00134278">
              <w:rPr>
                <w:bCs/>
                <w:color w:val="auto"/>
                <w:lang w:val="en-GB"/>
              </w:rPr>
              <w:t xml:space="preserve"> </w:t>
            </w:r>
            <w:r w:rsidR="006E7636" w:rsidRPr="006D226B">
              <w:rPr>
                <w:color w:val="auto"/>
                <w:lang w:val="en-GB"/>
              </w:rPr>
              <w:t xml:space="preserve">in particular was a success </w:t>
            </w:r>
            <w:r w:rsidR="00A44494" w:rsidRPr="006D226B">
              <w:rPr>
                <w:color w:val="auto"/>
                <w:lang w:val="en-GB"/>
              </w:rPr>
              <w:t>provid</w:t>
            </w:r>
            <w:r w:rsidR="00CC667D" w:rsidRPr="006D226B">
              <w:rPr>
                <w:color w:val="auto"/>
                <w:lang w:val="en-GB"/>
              </w:rPr>
              <w:t>ing</w:t>
            </w:r>
            <w:r w:rsidR="00A44494" w:rsidRPr="006D226B">
              <w:rPr>
                <w:color w:val="auto"/>
                <w:lang w:val="en-GB"/>
              </w:rPr>
              <w:t xml:space="preserve"> i</w:t>
            </w:r>
            <w:r w:rsidR="00A44494">
              <w:rPr>
                <w:color w:val="auto"/>
                <w:lang w:val="en-GB"/>
              </w:rPr>
              <w:t xml:space="preserve">mportant information </w:t>
            </w:r>
            <w:r w:rsidR="00CC667D">
              <w:rPr>
                <w:color w:val="auto"/>
                <w:lang w:val="en-GB"/>
              </w:rPr>
              <w:t xml:space="preserve">used to identify the main </w:t>
            </w:r>
            <w:r w:rsidR="00C637D1">
              <w:rPr>
                <w:color w:val="auto"/>
                <w:lang w:val="en-GB"/>
              </w:rPr>
              <w:t xml:space="preserve">atmospheric </w:t>
            </w:r>
            <w:r w:rsidR="00CC667D">
              <w:rPr>
                <w:color w:val="auto"/>
                <w:lang w:val="en-GB"/>
              </w:rPr>
              <w:t xml:space="preserve">pollution sources in the </w:t>
            </w:r>
            <w:r w:rsidR="007E6A24">
              <w:rPr>
                <w:color w:val="auto"/>
                <w:lang w:val="en-GB"/>
              </w:rPr>
              <w:t>Mexico City Metropolitan Area (</w:t>
            </w:r>
            <w:r w:rsidR="00CC667D">
              <w:rPr>
                <w:color w:val="auto"/>
                <w:lang w:val="en-GB"/>
              </w:rPr>
              <w:t>MCMA</w:t>
            </w:r>
            <w:r w:rsidR="007E6A24">
              <w:rPr>
                <w:color w:val="auto"/>
                <w:lang w:val="en-GB"/>
              </w:rPr>
              <w:t>), as it was mentioned in the 2011-2015 National Programmatic Frame</w:t>
            </w:r>
            <w:r w:rsidR="00C637D1">
              <w:rPr>
                <w:color w:val="auto"/>
                <w:lang w:val="en-GB"/>
              </w:rPr>
              <w:t xml:space="preserve"> (NPF)</w:t>
            </w:r>
            <w:r w:rsidR="00CC667D">
              <w:rPr>
                <w:color w:val="auto"/>
                <w:lang w:val="en-GB"/>
              </w:rPr>
              <w:t>.</w:t>
            </w:r>
            <w:r w:rsidR="00900B26">
              <w:rPr>
                <w:color w:val="auto"/>
                <w:lang w:val="en-GB"/>
              </w:rPr>
              <w:t xml:space="preserve"> </w:t>
            </w:r>
            <w:r w:rsidR="00561847">
              <w:rPr>
                <w:color w:val="auto"/>
                <w:lang w:val="en-GB"/>
              </w:rPr>
              <w:t xml:space="preserve">More recently the </w:t>
            </w:r>
            <w:r w:rsidR="003B47DA">
              <w:rPr>
                <w:color w:val="auto"/>
                <w:lang w:val="en-GB"/>
              </w:rPr>
              <w:t xml:space="preserve">Project MEX/7/011 </w:t>
            </w:r>
            <w:r w:rsidR="00561847">
              <w:rPr>
                <w:color w:val="auto"/>
                <w:lang w:val="en-GB"/>
              </w:rPr>
              <w:t>“</w:t>
            </w:r>
            <w:r w:rsidR="00561847" w:rsidRPr="00134278">
              <w:rPr>
                <w:bCs/>
                <w:noProof/>
                <w:lang w:val="en-GB"/>
              </w:rPr>
              <w:t>Evaluation of sulfate-aerosols and metal-aerosols in the Mexico City Metropolitan Area that influence the global climatic change”</w:t>
            </w:r>
            <w:r w:rsidR="00561847">
              <w:rPr>
                <w:color w:val="auto"/>
                <w:lang w:val="en-GB"/>
              </w:rPr>
              <w:t xml:space="preserve"> </w:t>
            </w:r>
            <w:r w:rsidR="003B47DA">
              <w:rPr>
                <w:color w:val="auto"/>
                <w:lang w:val="en-GB"/>
              </w:rPr>
              <w:t xml:space="preserve">was </w:t>
            </w:r>
            <w:r w:rsidR="00377211">
              <w:rPr>
                <w:color w:val="auto"/>
                <w:lang w:val="en-GB"/>
              </w:rPr>
              <w:t>run during years 2014-2015</w:t>
            </w:r>
            <w:r w:rsidR="00561847">
              <w:rPr>
                <w:color w:val="auto"/>
                <w:lang w:val="en-GB"/>
              </w:rPr>
              <w:t>.</w:t>
            </w:r>
            <w:r w:rsidR="00377211">
              <w:rPr>
                <w:color w:val="auto"/>
                <w:lang w:val="en-GB"/>
              </w:rPr>
              <w:t xml:space="preserve"> </w:t>
            </w:r>
            <w:r w:rsidR="00561847">
              <w:rPr>
                <w:color w:val="auto"/>
                <w:lang w:val="en-GB"/>
              </w:rPr>
              <w:t>Overall results have been presented in National and International conferences</w:t>
            </w:r>
            <w:r w:rsidR="00B41888">
              <w:rPr>
                <w:color w:val="auto"/>
                <w:lang w:val="en-GB"/>
              </w:rPr>
              <w:t xml:space="preserve">, published </w:t>
            </w:r>
            <w:r w:rsidR="00561847">
              <w:rPr>
                <w:color w:val="auto"/>
                <w:lang w:val="en-GB"/>
              </w:rPr>
              <w:t xml:space="preserve">in international scientific </w:t>
            </w:r>
            <w:r w:rsidR="00B41888">
              <w:rPr>
                <w:color w:val="auto"/>
                <w:lang w:val="en-GB"/>
              </w:rPr>
              <w:t>reviews, and also delivered to local authorities and decision makers.</w:t>
            </w:r>
          </w:p>
          <w:p w14:paraId="517B8CA6" w14:textId="77777777" w:rsidR="00B41888" w:rsidRDefault="00B41888" w:rsidP="00900B26">
            <w:pPr>
              <w:rPr>
                <w:color w:val="auto"/>
                <w:lang w:val="en-GB"/>
              </w:rPr>
            </w:pPr>
          </w:p>
          <w:p w14:paraId="75E980E2" w14:textId="323F2BB5" w:rsidR="00ED579F" w:rsidRPr="00ED579F" w:rsidRDefault="00BA6324" w:rsidP="00CA0DC3">
            <w:pPr>
              <w:rPr>
                <w:rFonts w:ascii="Arial" w:hAnsi="Arial" w:cs="Arial"/>
                <w:sz w:val="20"/>
                <w:lang w:val="en-GB" w:eastAsia="en-GB"/>
              </w:rPr>
            </w:pPr>
            <w:r>
              <w:rPr>
                <w:color w:val="auto"/>
                <w:lang w:val="en-GB"/>
              </w:rPr>
              <w:t xml:space="preserve">In some cases, </w:t>
            </w:r>
            <w:r w:rsidR="001129E4">
              <w:rPr>
                <w:color w:val="auto"/>
                <w:lang w:val="en-GB"/>
              </w:rPr>
              <w:t xml:space="preserve">FAPM </w:t>
            </w:r>
            <w:r w:rsidR="009671B5">
              <w:rPr>
                <w:color w:val="auto"/>
                <w:lang w:val="en-GB"/>
              </w:rPr>
              <w:t xml:space="preserve">collectors </w:t>
            </w:r>
            <w:r w:rsidR="001129E4">
              <w:rPr>
                <w:color w:val="auto"/>
                <w:lang w:val="en-GB"/>
              </w:rPr>
              <w:t>may not be available</w:t>
            </w:r>
            <w:r w:rsidR="00A12F2D">
              <w:rPr>
                <w:color w:val="auto"/>
                <w:lang w:val="en-GB"/>
              </w:rPr>
              <w:t xml:space="preserve"> or do not exist in </w:t>
            </w:r>
            <w:r w:rsidR="00EF4B1A">
              <w:rPr>
                <w:color w:val="auto"/>
                <w:lang w:val="en-GB"/>
              </w:rPr>
              <w:t xml:space="preserve">some </w:t>
            </w:r>
            <w:r w:rsidR="000023E1">
              <w:rPr>
                <w:color w:val="auto"/>
                <w:lang w:val="en-GB"/>
              </w:rPr>
              <w:t xml:space="preserve">LAC </w:t>
            </w:r>
            <w:r w:rsidR="00EF4B1A">
              <w:rPr>
                <w:color w:val="auto"/>
                <w:lang w:val="en-GB"/>
              </w:rPr>
              <w:t>countries</w:t>
            </w:r>
            <w:r w:rsidR="0060276A">
              <w:rPr>
                <w:color w:val="auto"/>
                <w:lang w:val="en-GB"/>
              </w:rPr>
              <w:t xml:space="preserve">, </w:t>
            </w:r>
            <w:r w:rsidR="007759A3">
              <w:rPr>
                <w:color w:val="auto"/>
                <w:lang w:val="en-GB"/>
              </w:rPr>
              <w:t>limiting their capa</w:t>
            </w:r>
            <w:r w:rsidR="00264387">
              <w:rPr>
                <w:color w:val="auto"/>
                <w:lang w:val="en-GB"/>
              </w:rPr>
              <w:t xml:space="preserve">city </w:t>
            </w:r>
            <w:r w:rsidR="007759A3">
              <w:rPr>
                <w:color w:val="auto"/>
                <w:lang w:val="en-GB"/>
              </w:rPr>
              <w:t xml:space="preserve">to participate </w:t>
            </w:r>
            <w:r w:rsidR="00287F50">
              <w:rPr>
                <w:color w:val="auto"/>
                <w:lang w:val="en-GB"/>
              </w:rPr>
              <w:t xml:space="preserve">in </w:t>
            </w:r>
            <w:r w:rsidR="007759A3">
              <w:rPr>
                <w:color w:val="auto"/>
                <w:lang w:val="en-GB"/>
              </w:rPr>
              <w:t>this project</w:t>
            </w:r>
            <w:r w:rsidR="00287F50">
              <w:rPr>
                <w:color w:val="auto"/>
                <w:lang w:val="en-GB"/>
              </w:rPr>
              <w:t xml:space="preserve">. </w:t>
            </w:r>
            <w:r w:rsidR="000023E1">
              <w:rPr>
                <w:color w:val="auto"/>
                <w:lang w:val="en-GB"/>
              </w:rPr>
              <w:t xml:space="preserve">Several countries have already some NAT in operational state (such </w:t>
            </w:r>
            <w:r w:rsidR="0092121E">
              <w:rPr>
                <w:color w:val="auto"/>
                <w:lang w:val="en-GB"/>
              </w:rPr>
              <w:t xml:space="preserve">as XRFA or others), although some have limitations to operate them </w:t>
            </w:r>
            <w:r w:rsidR="00EC344A">
              <w:rPr>
                <w:color w:val="auto"/>
                <w:lang w:val="en-GB"/>
              </w:rPr>
              <w:t>at full extent</w:t>
            </w:r>
            <w:r w:rsidR="0092121E">
              <w:rPr>
                <w:color w:val="auto"/>
                <w:lang w:val="en-GB"/>
              </w:rPr>
              <w:t>.</w:t>
            </w:r>
            <w:r w:rsidR="00EC344A">
              <w:rPr>
                <w:color w:val="auto"/>
                <w:lang w:val="en-GB"/>
              </w:rPr>
              <w:t xml:space="preserve"> </w:t>
            </w:r>
            <w:r w:rsidR="00B04727">
              <w:rPr>
                <w:color w:val="auto"/>
                <w:lang w:val="en-GB"/>
              </w:rPr>
              <w:t>T</w:t>
            </w:r>
            <w:r w:rsidR="00EC344A">
              <w:rPr>
                <w:color w:val="auto"/>
                <w:lang w:val="en-GB"/>
              </w:rPr>
              <w:t xml:space="preserve">hose participants which have limited analytical capabilities </w:t>
            </w:r>
            <w:r w:rsidR="00B04727">
              <w:rPr>
                <w:color w:val="auto"/>
                <w:lang w:val="en-GB"/>
              </w:rPr>
              <w:t xml:space="preserve">can turn to others (through appropriate </w:t>
            </w:r>
            <w:r w:rsidR="00CA3A3C">
              <w:rPr>
                <w:color w:val="auto"/>
                <w:lang w:val="en-GB"/>
              </w:rPr>
              <w:t xml:space="preserve">technical </w:t>
            </w:r>
            <w:r w:rsidR="00B04727">
              <w:rPr>
                <w:color w:val="auto"/>
                <w:lang w:val="en-GB"/>
              </w:rPr>
              <w:t>agreements) who have the required capability in the region (Argentina, Brazil, Chile, and Mexico)</w:t>
            </w:r>
            <w:r w:rsidR="00CA3A3C">
              <w:rPr>
                <w:color w:val="auto"/>
                <w:lang w:val="en-GB"/>
              </w:rPr>
              <w:t xml:space="preserve">, </w:t>
            </w:r>
            <w:r w:rsidR="005E5639">
              <w:rPr>
                <w:color w:val="auto"/>
                <w:lang w:val="en-GB"/>
              </w:rPr>
              <w:t xml:space="preserve">so they can achieve the required analytical goals. </w:t>
            </w:r>
            <w:r w:rsidR="00660E79">
              <w:rPr>
                <w:color w:val="auto"/>
                <w:lang w:val="en-GB"/>
              </w:rPr>
              <w:t xml:space="preserve">Other countries </w:t>
            </w:r>
            <w:r w:rsidR="00562726">
              <w:rPr>
                <w:color w:val="auto"/>
                <w:lang w:val="en-GB"/>
              </w:rPr>
              <w:t xml:space="preserve">can </w:t>
            </w:r>
            <w:r w:rsidR="00BA0F66">
              <w:rPr>
                <w:color w:val="auto"/>
                <w:lang w:val="en-GB"/>
              </w:rPr>
              <w:t xml:space="preserve">count on </w:t>
            </w:r>
            <w:r w:rsidR="00562726">
              <w:rPr>
                <w:color w:val="auto"/>
                <w:lang w:val="en-GB"/>
              </w:rPr>
              <w:t>complementary analytical techniques such as ICP-MS, IRMS, or some other spectrometric technique, which can provide complementary information to the FAPM analysis</w:t>
            </w:r>
            <w:r w:rsidR="003E1546">
              <w:rPr>
                <w:color w:val="auto"/>
                <w:lang w:val="en-GB"/>
              </w:rPr>
              <w:t xml:space="preserve">. </w:t>
            </w:r>
            <w:r w:rsidR="00D60606">
              <w:rPr>
                <w:color w:val="auto"/>
                <w:lang w:val="en-GB"/>
              </w:rPr>
              <w:t xml:space="preserve">However, </w:t>
            </w:r>
            <w:r w:rsidR="003079C0">
              <w:rPr>
                <w:color w:val="auto"/>
                <w:lang w:val="en-GB"/>
              </w:rPr>
              <w:t xml:space="preserve">despite these techniques may not be the best to do this job, these can </w:t>
            </w:r>
            <w:r w:rsidR="003E1546">
              <w:rPr>
                <w:color w:val="auto"/>
                <w:lang w:val="en-GB"/>
              </w:rPr>
              <w:t>contribute</w:t>
            </w:r>
            <w:r w:rsidR="003079C0">
              <w:rPr>
                <w:color w:val="auto"/>
                <w:lang w:val="en-GB"/>
              </w:rPr>
              <w:t xml:space="preserve"> </w:t>
            </w:r>
            <w:r w:rsidR="003E1546">
              <w:rPr>
                <w:color w:val="auto"/>
                <w:lang w:val="en-GB"/>
              </w:rPr>
              <w:t xml:space="preserve">with </w:t>
            </w:r>
            <w:r w:rsidR="003079C0">
              <w:rPr>
                <w:color w:val="auto"/>
                <w:lang w:val="en-GB"/>
              </w:rPr>
              <w:t xml:space="preserve">important </w:t>
            </w:r>
            <w:r w:rsidR="00557FB5">
              <w:rPr>
                <w:color w:val="auto"/>
                <w:lang w:val="en-GB"/>
              </w:rPr>
              <w:t>information</w:t>
            </w:r>
            <w:r w:rsidR="002D1E75">
              <w:rPr>
                <w:color w:val="auto"/>
                <w:lang w:val="en-GB"/>
              </w:rPr>
              <w:t xml:space="preserve"> to</w:t>
            </w:r>
            <w:r w:rsidR="001476BB">
              <w:rPr>
                <w:color w:val="auto"/>
                <w:lang w:val="en-GB"/>
              </w:rPr>
              <w:t xml:space="preserve"> </w:t>
            </w:r>
            <w:r w:rsidR="00B55530">
              <w:rPr>
                <w:color w:val="auto"/>
                <w:lang w:val="en-GB"/>
              </w:rPr>
              <w:t xml:space="preserve">accomplish </w:t>
            </w:r>
            <w:r w:rsidR="001476BB">
              <w:rPr>
                <w:color w:val="auto"/>
                <w:lang w:val="en-GB"/>
              </w:rPr>
              <w:t>the chemical characterization</w:t>
            </w:r>
            <w:r w:rsidR="00936FCF">
              <w:rPr>
                <w:color w:val="auto"/>
                <w:lang w:val="en-GB"/>
              </w:rPr>
              <w:t xml:space="preserve"> of atmospheric pollution, </w:t>
            </w:r>
            <w:r w:rsidR="00A925E1">
              <w:rPr>
                <w:color w:val="auto"/>
                <w:lang w:val="en-GB"/>
              </w:rPr>
              <w:t xml:space="preserve">in particular because </w:t>
            </w:r>
            <w:r w:rsidR="00626F76">
              <w:rPr>
                <w:color w:val="auto"/>
                <w:lang w:val="en-GB"/>
              </w:rPr>
              <w:t xml:space="preserve">elemental analytical techniques </w:t>
            </w:r>
            <w:r w:rsidR="0033624E">
              <w:rPr>
                <w:color w:val="auto"/>
                <w:lang w:val="en-GB"/>
              </w:rPr>
              <w:t>can</w:t>
            </w:r>
            <w:r w:rsidR="00626F76">
              <w:rPr>
                <w:color w:val="auto"/>
                <w:lang w:val="en-GB"/>
              </w:rPr>
              <w:t xml:space="preserve">not provide </w:t>
            </w:r>
            <w:r w:rsidR="0033624E">
              <w:rPr>
                <w:color w:val="auto"/>
                <w:lang w:val="en-GB"/>
              </w:rPr>
              <w:t xml:space="preserve">direct </w:t>
            </w:r>
            <w:r w:rsidR="00626F76">
              <w:rPr>
                <w:color w:val="auto"/>
                <w:lang w:val="en-GB"/>
              </w:rPr>
              <w:t xml:space="preserve">information about chemical compounds. </w:t>
            </w:r>
            <w:r w:rsidR="0033624E">
              <w:rPr>
                <w:color w:val="auto"/>
                <w:lang w:val="en-GB"/>
              </w:rPr>
              <w:t xml:space="preserve">Further analytical techniques such as </w:t>
            </w:r>
            <w:r w:rsidR="00004772">
              <w:rPr>
                <w:color w:val="auto"/>
                <w:lang w:val="en-GB"/>
              </w:rPr>
              <w:t>Scanning Electron</w:t>
            </w:r>
            <w:r w:rsidR="008D1BB4">
              <w:rPr>
                <w:color w:val="auto"/>
                <w:lang w:val="en-GB"/>
              </w:rPr>
              <w:t xml:space="preserve"> Microscope</w:t>
            </w:r>
            <w:r w:rsidR="00004772">
              <w:rPr>
                <w:color w:val="auto"/>
                <w:lang w:val="en-GB"/>
              </w:rPr>
              <w:t xml:space="preserve"> (SEM), mass reconstruction</w:t>
            </w:r>
            <w:r w:rsidR="003609F9">
              <w:rPr>
                <w:color w:val="auto"/>
                <w:lang w:val="en-GB"/>
              </w:rPr>
              <w:t xml:space="preserve">, </w:t>
            </w:r>
            <w:r w:rsidR="00004772">
              <w:rPr>
                <w:color w:val="auto"/>
                <w:lang w:val="en-GB"/>
              </w:rPr>
              <w:t>and composition variables</w:t>
            </w:r>
            <w:r w:rsidR="00FE13B9">
              <w:rPr>
                <w:color w:val="auto"/>
                <w:lang w:val="en-GB"/>
              </w:rPr>
              <w:t>,</w:t>
            </w:r>
            <w:r w:rsidR="00004772">
              <w:rPr>
                <w:color w:val="auto"/>
                <w:lang w:val="en-GB"/>
              </w:rPr>
              <w:t xml:space="preserve"> </w:t>
            </w:r>
            <w:r w:rsidR="00C465E7">
              <w:rPr>
                <w:color w:val="auto"/>
                <w:lang w:val="en-GB"/>
              </w:rPr>
              <w:t>can be helpful to determine some chemical compounds</w:t>
            </w:r>
            <w:r w:rsidR="003609F9">
              <w:rPr>
                <w:color w:val="auto"/>
                <w:lang w:val="en-GB"/>
              </w:rPr>
              <w:t xml:space="preserve"> with precision. </w:t>
            </w:r>
            <w:r w:rsidR="00EC0D44">
              <w:rPr>
                <w:color w:val="auto"/>
                <w:lang w:val="en-GB"/>
              </w:rPr>
              <w:t>Countries with higher techni</w:t>
            </w:r>
            <w:r w:rsidR="00003F2A">
              <w:rPr>
                <w:color w:val="auto"/>
                <w:lang w:val="en-GB"/>
              </w:rPr>
              <w:t xml:space="preserve">cal infrastructure </w:t>
            </w:r>
            <w:r w:rsidR="00703B22">
              <w:rPr>
                <w:color w:val="auto"/>
                <w:lang w:val="en-GB"/>
              </w:rPr>
              <w:t>can</w:t>
            </w:r>
            <w:r w:rsidR="00156D00">
              <w:rPr>
                <w:color w:val="auto"/>
                <w:lang w:val="en-GB"/>
              </w:rPr>
              <w:t xml:space="preserve"> share their facilities </w:t>
            </w:r>
            <w:r w:rsidR="000E3A09">
              <w:rPr>
                <w:color w:val="auto"/>
                <w:lang w:val="en-GB"/>
              </w:rPr>
              <w:t xml:space="preserve">with those that do not have it, in order </w:t>
            </w:r>
            <w:r w:rsidR="00DA6282">
              <w:rPr>
                <w:color w:val="auto"/>
                <w:lang w:val="en-GB"/>
              </w:rPr>
              <w:t xml:space="preserve">to </w:t>
            </w:r>
            <w:r w:rsidR="000E3A09">
              <w:rPr>
                <w:color w:val="auto"/>
                <w:lang w:val="en-GB"/>
              </w:rPr>
              <w:t>fulfil the analytical requirement</w:t>
            </w:r>
            <w:r w:rsidR="00EE7129">
              <w:rPr>
                <w:color w:val="auto"/>
                <w:lang w:val="en-GB"/>
              </w:rPr>
              <w:t>s</w:t>
            </w:r>
            <w:r w:rsidR="000E3A09">
              <w:rPr>
                <w:color w:val="auto"/>
                <w:lang w:val="en-GB"/>
              </w:rPr>
              <w:t xml:space="preserve"> of all </w:t>
            </w:r>
            <w:r w:rsidR="00B43EAF">
              <w:rPr>
                <w:color w:val="auto"/>
                <w:lang w:val="en-GB"/>
              </w:rPr>
              <w:t xml:space="preserve">countries. </w:t>
            </w:r>
            <w:r w:rsidR="00103800">
              <w:rPr>
                <w:color w:val="auto"/>
                <w:lang w:val="en-GB"/>
              </w:rPr>
              <w:t xml:space="preserve">Concerning human resources and expertise, </w:t>
            </w:r>
            <w:r w:rsidR="00363A87">
              <w:rPr>
                <w:color w:val="auto"/>
                <w:lang w:val="en-GB"/>
              </w:rPr>
              <w:t xml:space="preserve">most countries have </w:t>
            </w:r>
            <w:r w:rsidR="00E75D61">
              <w:rPr>
                <w:color w:val="auto"/>
                <w:lang w:val="en-GB"/>
              </w:rPr>
              <w:t>what is basic and necessary</w:t>
            </w:r>
            <w:r w:rsidR="008473E9">
              <w:rPr>
                <w:color w:val="auto"/>
                <w:lang w:val="en-GB"/>
              </w:rPr>
              <w:t xml:space="preserve">, just requiring </w:t>
            </w:r>
            <w:r w:rsidR="005E1220">
              <w:rPr>
                <w:color w:val="auto"/>
                <w:lang w:val="en-GB"/>
              </w:rPr>
              <w:t xml:space="preserve">some </w:t>
            </w:r>
            <w:r w:rsidR="00052CAF">
              <w:rPr>
                <w:color w:val="auto"/>
                <w:lang w:val="en-GB"/>
              </w:rPr>
              <w:t>up</w:t>
            </w:r>
            <w:r w:rsidR="00E56CE1">
              <w:rPr>
                <w:color w:val="auto"/>
                <w:lang w:val="en-GB"/>
              </w:rPr>
              <w:t>dating and/or training courses</w:t>
            </w:r>
            <w:r w:rsidR="009D27BB">
              <w:rPr>
                <w:color w:val="auto"/>
                <w:lang w:val="en-GB"/>
              </w:rPr>
              <w:t xml:space="preserve"> in specialized fields, which have already been considered as part of the activities to </w:t>
            </w:r>
            <w:r w:rsidR="00C526C7">
              <w:rPr>
                <w:color w:val="auto"/>
                <w:lang w:val="en-GB"/>
              </w:rPr>
              <w:t>be accomplished</w:t>
            </w:r>
            <w:r w:rsidR="009D27BB">
              <w:rPr>
                <w:color w:val="auto"/>
                <w:lang w:val="en-GB"/>
              </w:rPr>
              <w:t xml:space="preserve"> in this project. </w:t>
            </w:r>
            <w:r w:rsidR="00146C6F">
              <w:rPr>
                <w:color w:val="auto"/>
                <w:lang w:val="en-GB"/>
              </w:rPr>
              <w:t xml:space="preserve">Several countries have already participated in some of the projects mentioned, </w:t>
            </w:r>
            <w:r w:rsidR="00857F66">
              <w:rPr>
                <w:color w:val="auto"/>
                <w:lang w:val="en-GB"/>
              </w:rPr>
              <w:t xml:space="preserve">and </w:t>
            </w:r>
            <w:r w:rsidR="00197E77">
              <w:rPr>
                <w:color w:val="auto"/>
                <w:lang w:val="en-GB"/>
              </w:rPr>
              <w:t xml:space="preserve">some of </w:t>
            </w:r>
            <w:r w:rsidR="00857F66">
              <w:rPr>
                <w:color w:val="auto"/>
                <w:lang w:val="en-GB"/>
              </w:rPr>
              <w:t xml:space="preserve">their personnel have </w:t>
            </w:r>
            <w:r w:rsidR="00197E77">
              <w:rPr>
                <w:color w:val="auto"/>
                <w:lang w:val="en-GB"/>
              </w:rPr>
              <w:t xml:space="preserve">the capability to </w:t>
            </w:r>
            <w:r w:rsidR="00857F66">
              <w:rPr>
                <w:color w:val="auto"/>
                <w:lang w:val="en-GB"/>
              </w:rPr>
              <w:t xml:space="preserve">taken part in </w:t>
            </w:r>
            <w:r w:rsidR="00197E77">
              <w:rPr>
                <w:color w:val="auto"/>
                <w:lang w:val="en-GB"/>
              </w:rPr>
              <w:t>this new project. However, updating courses and workshops, as well as diverse upgrading of their analytical infrastructure will be, as always</w:t>
            </w:r>
            <w:r w:rsidR="007E3EAD">
              <w:rPr>
                <w:color w:val="auto"/>
                <w:lang w:val="en-GB"/>
              </w:rPr>
              <w:t>, required.</w:t>
            </w:r>
            <w:r w:rsidR="00197E77">
              <w:rPr>
                <w:color w:val="auto"/>
                <w:lang w:val="en-GB"/>
              </w:rPr>
              <w:t xml:space="preserve"> </w:t>
            </w:r>
            <w:r w:rsidR="005D56BA">
              <w:rPr>
                <w:color w:val="auto"/>
                <w:lang w:val="en-GB"/>
              </w:rPr>
              <w:t xml:space="preserve">All these experiences will </w:t>
            </w:r>
            <w:r w:rsidR="009D5AB4">
              <w:rPr>
                <w:color w:val="auto"/>
                <w:lang w:val="en-GB"/>
              </w:rPr>
              <w:t xml:space="preserve">be </w:t>
            </w:r>
            <w:r w:rsidR="005D56BA">
              <w:rPr>
                <w:color w:val="auto"/>
                <w:lang w:val="en-GB"/>
              </w:rPr>
              <w:t xml:space="preserve">shared among participating countries, so that each one can achieve their own goals in the project. </w:t>
            </w:r>
          </w:p>
        </w:tc>
      </w:tr>
      <w:tr w:rsidR="00B47756" w:rsidRPr="00134278" w14:paraId="3791E196" w14:textId="77777777" w:rsidTr="009418BB">
        <w:trPr>
          <w:trHeight w:val="113"/>
        </w:trPr>
        <w:tc>
          <w:tcPr>
            <w:tcW w:w="2268" w:type="dxa"/>
            <w:shd w:val="clear" w:color="auto" w:fill="D9D9D9"/>
            <w:hideMark/>
          </w:tcPr>
          <w:p w14:paraId="63BB5831" w14:textId="7D37DD5A" w:rsidR="00B47756" w:rsidRPr="002E2426" w:rsidRDefault="00B47756" w:rsidP="009418BB">
            <w:pPr>
              <w:rPr>
                <w:rFonts w:ascii="Arial" w:hAnsi="Arial" w:cs="Arial"/>
                <w:b/>
                <w:bCs/>
                <w:sz w:val="16"/>
                <w:lang w:val="en-GB" w:eastAsia="en-GB"/>
              </w:rPr>
            </w:pPr>
          </w:p>
        </w:tc>
        <w:tc>
          <w:tcPr>
            <w:tcW w:w="7054" w:type="dxa"/>
            <w:gridSpan w:val="6"/>
            <w:shd w:val="clear" w:color="auto" w:fill="D9D9D9"/>
            <w:hideMark/>
          </w:tcPr>
          <w:p w14:paraId="25332EA9" w14:textId="77777777" w:rsidR="00B47756" w:rsidRPr="002E2426" w:rsidRDefault="00B47756" w:rsidP="009418BB">
            <w:pPr>
              <w:rPr>
                <w:i/>
                <w:sz w:val="16"/>
                <w:lang w:val="en-GB" w:eastAsia="en-GB"/>
              </w:rPr>
            </w:pPr>
          </w:p>
        </w:tc>
      </w:tr>
      <w:tr w:rsidR="00B47756" w:rsidRPr="00134278" w14:paraId="448C546F" w14:textId="77777777" w:rsidTr="009418BB">
        <w:trPr>
          <w:trHeight w:val="819"/>
        </w:trPr>
        <w:tc>
          <w:tcPr>
            <w:tcW w:w="2268" w:type="dxa"/>
            <w:shd w:val="clear" w:color="auto" w:fill="auto"/>
          </w:tcPr>
          <w:p w14:paraId="72880950" w14:textId="77777777" w:rsidR="00B47756" w:rsidRPr="002E2426" w:rsidRDefault="00B47756" w:rsidP="009418BB">
            <w:pPr>
              <w:rPr>
                <w:rFonts w:ascii="Tahoma" w:hAnsi="Tahoma" w:cs="Tahoma"/>
                <w:b/>
                <w:bCs/>
                <w:sz w:val="18"/>
                <w:szCs w:val="18"/>
                <w:lang w:val="en-GB" w:eastAsia="en-GB"/>
              </w:rPr>
            </w:pPr>
            <w:r w:rsidRPr="002E2426">
              <w:rPr>
                <w:rFonts w:ascii="Tahoma" w:hAnsi="Tahoma" w:cs="Tahoma"/>
                <w:b/>
                <w:bCs/>
                <w:sz w:val="18"/>
                <w:szCs w:val="18"/>
                <w:lang w:val="en-GB" w:eastAsia="en-GB"/>
              </w:rPr>
              <w:t>Stakeholder analysis and partnerships</w:t>
            </w:r>
          </w:p>
          <w:p w14:paraId="67DA2963" w14:textId="77777777" w:rsidR="00B47756" w:rsidRPr="002E2426" w:rsidRDefault="00B47756" w:rsidP="009418BB">
            <w:pPr>
              <w:rPr>
                <w:rFonts w:ascii="Tahoma" w:hAnsi="Tahoma" w:cs="Tahoma"/>
                <w:b/>
                <w:bCs/>
                <w:sz w:val="18"/>
                <w:szCs w:val="18"/>
                <w:lang w:val="en-GB" w:eastAsia="en-GB"/>
              </w:rPr>
            </w:pPr>
          </w:p>
        </w:tc>
        <w:tc>
          <w:tcPr>
            <w:tcW w:w="7054" w:type="dxa"/>
            <w:gridSpan w:val="6"/>
            <w:shd w:val="clear" w:color="auto" w:fill="auto"/>
          </w:tcPr>
          <w:p w14:paraId="3C7C984B" w14:textId="77777777" w:rsidR="00B47756" w:rsidRDefault="00B47756" w:rsidP="009418BB">
            <w:pPr>
              <w:rPr>
                <w:rFonts w:ascii="Arial" w:hAnsi="Arial" w:cs="Arial"/>
                <w:sz w:val="20"/>
                <w:lang w:val="en-GB" w:eastAsia="en-GB"/>
              </w:rPr>
            </w:pPr>
            <w:r w:rsidRPr="002E2426">
              <w:rPr>
                <w:rFonts w:ascii="Arial" w:hAnsi="Arial" w:cs="Arial"/>
                <w:i/>
                <w:sz w:val="20"/>
                <w:lang w:val="en-GB" w:eastAsia="en-GB"/>
              </w:rPr>
              <w:t xml:space="preserve">Describe the stakeholder analysis conducted, specifying all the interested or affected parties, end users, beneficiaries, sponsors and partners identified, with clearly defined roles for each entity. </w:t>
            </w:r>
          </w:p>
          <w:p w14:paraId="57123A24" w14:textId="77777777" w:rsidR="001C64EB" w:rsidRPr="00134278" w:rsidRDefault="001C64EB" w:rsidP="00705FF6">
            <w:pPr>
              <w:rPr>
                <w:color w:val="auto"/>
                <w:lang w:val="en-GB"/>
              </w:rPr>
            </w:pPr>
          </w:p>
          <w:p w14:paraId="5B3AD4F1" w14:textId="179E40D9" w:rsidR="00C930A8" w:rsidRDefault="00034D7D" w:rsidP="00705FF6">
            <w:pPr>
              <w:rPr>
                <w:color w:val="auto"/>
                <w:lang w:val="en-GB"/>
              </w:rPr>
            </w:pPr>
            <w:r w:rsidRPr="00034D7D">
              <w:rPr>
                <w:color w:val="auto"/>
                <w:lang w:val="en-GB"/>
              </w:rPr>
              <w:t xml:space="preserve">The scientific community is always alert to </w:t>
            </w:r>
            <w:r>
              <w:rPr>
                <w:color w:val="auto"/>
                <w:lang w:val="en-GB"/>
              </w:rPr>
              <w:t xml:space="preserve">new results </w:t>
            </w:r>
            <w:r w:rsidR="009D030E">
              <w:rPr>
                <w:color w:val="auto"/>
                <w:lang w:val="en-GB"/>
              </w:rPr>
              <w:t xml:space="preserve">and </w:t>
            </w:r>
            <w:r w:rsidR="00D7466A">
              <w:rPr>
                <w:color w:val="auto"/>
                <w:lang w:val="en-GB"/>
              </w:rPr>
              <w:t xml:space="preserve">achievements in FAPM research. The great variability shown by the atmospheric pollution, in particular by the FAPM, </w:t>
            </w:r>
            <w:r w:rsidR="00036752">
              <w:rPr>
                <w:color w:val="auto"/>
                <w:lang w:val="en-GB"/>
              </w:rPr>
              <w:t xml:space="preserve">makes it necessary to count on </w:t>
            </w:r>
            <w:r w:rsidR="003D52A8">
              <w:rPr>
                <w:color w:val="auto"/>
                <w:lang w:val="en-GB"/>
              </w:rPr>
              <w:t>updated</w:t>
            </w:r>
            <w:r w:rsidR="00036752">
              <w:rPr>
                <w:color w:val="auto"/>
                <w:lang w:val="en-GB"/>
              </w:rPr>
              <w:t xml:space="preserve"> and reliable information in order to follow up all research in progress. </w:t>
            </w:r>
            <w:r w:rsidR="002513BD">
              <w:rPr>
                <w:color w:val="auto"/>
                <w:lang w:val="en-GB"/>
              </w:rPr>
              <w:t xml:space="preserve">Local governments and decision makers also require </w:t>
            </w:r>
            <w:r w:rsidR="003D52A8">
              <w:rPr>
                <w:color w:val="auto"/>
                <w:lang w:val="en-GB"/>
              </w:rPr>
              <w:t xml:space="preserve">this kind of information. </w:t>
            </w:r>
            <w:r w:rsidR="00D1129C">
              <w:rPr>
                <w:color w:val="auto"/>
                <w:lang w:val="en-GB"/>
              </w:rPr>
              <w:t>The results of this project will support these groups</w:t>
            </w:r>
            <w:r w:rsidR="00C930A8">
              <w:rPr>
                <w:color w:val="auto"/>
                <w:lang w:val="en-GB"/>
              </w:rPr>
              <w:t>, also considered end-users</w:t>
            </w:r>
            <w:r w:rsidR="00D1129C">
              <w:rPr>
                <w:color w:val="auto"/>
                <w:lang w:val="en-GB"/>
              </w:rPr>
              <w:t xml:space="preserve">, </w:t>
            </w:r>
            <w:r w:rsidR="00C930A8">
              <w:rPr>
                <w:color w:val="auto"/>
                <w:lang w:val="en-GB"/>
              </w:rPr>
              <w:t xml:space="preserve">which are </w:t>
            </w:r>
            <w:r w:rsidR="00D1129C">
              <w:rPr>
                <w:color w:val="auto"/>
                <w:lang w:val="en-GB"/>
              </w:rPr>
              <w:t xml:space="preserve">always interested in </w:t>
            </w:r>
            <w:r w:rsidR="00C930A8">
              <w:rPr>
                <w:color w:val="auto"/>
                <w:lang w:val="en-GB"/>
              </w:rPr>
              <w:t>reliable and updated information.</w:t>
            </w:r>
          </w:p>
          <w:p w14:paraId="7B66A6F4" w14:textId="77777777" w:rsidR="00C930A8" w:rsidRDefault="00C930A8" w:rsidP="00705FF6">
            <w:pPr>
              <w:rPr>
                <w:color w:val="auto"/>
                <w:lang w:val="en-GB"/>
              </w:rPr>
            </w:pPr>
          </w:p>
          <w:p w14:paraId="383A9B87" w14:textId="71DC5312" w:rsidR="00E71657" w:rsidRDefault="005C73E1" w:rsidP="00E71657">
            <w:pPr>
              <w:rPr>
                <w:color w:val="auto"/>
                <w:lang w:val="en-GB" w:eastAsia="en-GB"/>
              </w:rPr>
            </w:pPr>
            <w:r>
              <w:rPr>
                <w:color w:val="auto"/>
                <w:lang w:val="en-GB"/>
              </w:rPr>
              <w:t>T</w:t>
            </w:r>
            <w:r w:rsidR="00C930A8">
              <w:rPr>
                <w:color w:val="auto"/>
                <w:lang w:val="en-GB"/>
              </w:rPr>
              <w:t xml:space="preserve">he general population </w:t>
            </w:r>
            <w:r>
              <w:rPr>
                <w:color w:val="auto"/>
                <w:lang w:val="en-GB"/>
              </w:rPr>
              <w:t xml:space="preserve">will be </w:t>
            </w:r>
            <w:r w:rsidR="00C930A8">
              <w:rPr>
                <w:color w:val="auto"/>
                <w:lang w:val="en-GB"/>
              </w:rPr>
              <w:t xml:space="preserve">the main end-user </w:t>
            </w:r>
            <w:r>
              <w:rPr>
                <w:color w:val="auto"/>
                <w:lang w:val="en-GB"/>
              </w:rPr>
              <w:t>of the results of this project,</w:t>
            </w:r>
            <w:r w:rsidR="00D7466A">
              <w:rPr>
                <w:color w:val="auto"/>
                <w:lang w:val="en-GB"/>
              </w:rPr>
              <w:t xml:space="preserve"> </w:t>
            </w:r>
            <w:r>
              <w:rPr>
                <w:color w:val="auto"/>
                <w:lang w:val="en-GB"/>
              </w:rPr>
              <w:t xml:space="preserve">once the scientific community and decision makers had used it properly to </w:t>
            </w:r>
            <w:r w:rsidR="00E71657">
              <w:rPr>
                <w:color w:val="auto"/>
                <w:lang w:val="en-GB"/>
              </w:rPr>
              <w:t xml:space="preserve">take actions </w:t>
            </w:r>
            <w:r w:rsidR="00E71657">
              <w:rPr>
                <w:color w:val="auto"/>
                <w:lang w:val="en-GB" w:eastAsia="en-GB"/>
              </w:rPr>
              <w:t>to mitigate, control, and eventually to reduce FAPM and other atmospheric pollutants; and finally, to improve the welfare of the population and air quality in the region.</w:t>
            </w:r>
          </w:p>
          <w:p w14:paraId="3772A763" w14:textId="75A9101E" w:rsidR="00CA0DC3" w:rsidRPr="00CA0DC3" w:rsidRDefault="00CA0DC3" w:rsidP="00E71657">
            <w:pPr>
              <w:rPr>
                <w:lang w:val="en-GB" w:eastAsia="en-GB"/>
              </w:rPr>
            </w:pPr>
          </w:p>
        </w:tc>
      </w:tr>
      <w:tr w:rsidR="00B47756" w:rsidRPr="00134278" w14:paraId="3B4F5064" w14:textId="77777777" w:rsidTr="009418BB">
        <w:trPr>
          <w:trHeight w:val="113"/>
        </w:trPr>
        <w:tc>
          <w:tcPr>
            <w:tcW w:w="2268" w:type="dxa"/>
            <w:shd w:val="clear" w:color="auto" w:fill="D9D9D9"/>
            <w:hideMark/>
          </w:tcPr>
          <w:p w14:paraId="56900D80" w14:textId="77777777" w:rsidR="00B47756" w:rsidRPr="002E2426" w:rsidRDefault="00B47756" w:rsidP="009418BB">
            <w:pPr>
              <w:rPr>
                <w:rFonts w:ascii="Arial" w:hAnsi="Arial" w:cs="Arial"/>
                <w:b/>
                <w:bCs/>
                <w:sz w:val="14"/>
                <w:lang w:val="en-GB" w:eastAsia="en-GB"/>
              </w:rPr>
            </w:pPr>
          </w:p>
        </w:tc>
        <w:tc>
          <w:tcPr>
            <w:tcW w:w="7054" w:type="dxa"/>
            <w:gridSpan w:val="6"/>
            <w:shd w:val="clear" w:color="auto" w:fill="D9D9D9"/>
            <w:hideMark/>
          </w:tcPr>
          <w:p w14:paraId="6F62C5E8" w14:textId="77777777" w:rsidR="00B47756" w:rsidRPr="002E2426" w:rsidRDefault="00B47756" w:rsidP="009418BB">
            <w:pPr>
              <w:rPr>
                <w:rFonts w:ascii="Arial" w:hAnsi="Arial" w:cs="Arial"/>
                <w:i/>
                <w:sz w:val="14"/>
                <w:lang w:val="en-GB" w:eastAsia="en-GB"/>
              </w:rPr>
            </w:pPr>
          </w:p>
        </w:tc>
      </w:tr>
      <w:tr w:rsidR="00B47756" w:rsidRPr="002E2426" w14:paraId="4596D7C9" w14:textId="77777777" w:rsidTr="009418BB">
        <w:trPr>
          <w:trHeight w:val="712"/>
        </w:trPr>
        <w:tc>
          <w:tcPr>
            <w:tcW w:w="2268" w:type="dxa"/>
            <w:shd w:val="clear" w:color="auto" w:fill="auto"/>
          </w:tcPr>
          <w:p w14:paraId="6CCBD096" w14:textId="77777777" w:rsidR="00B47756" w:rsidRPr="002E2426" w:rsidRDefault="00B47756" w:rsidP="009418BB">
            <w:pPr>
              <w:rPr>
                <w:rFonts w:ascii="Tahoma" w:hAnsi="Tahoma" w:cs="Tahoma"/>
                <w:b/>
                <w:bCs/>
                <w:sz w:val="18"/>
                <w:szCs w:val="18"/>
                <w:lang w:val="en-GB" w:eastAsia="en-GB"/>
              </w:rPr>
            </w:pPr>
            <w:r w:rsidRPr="002E2426">
              <w:rPr>
                <w:rFonts w:ascii="Tahoma" w:hAnsi="Tahoma" w:cs="Tahoma"/>
                <w:b/>
                <w:bCs/>
                <w:sz w:val="18"/>
                <w:szCs w:val="18"/>
                <w:lang w:val="en-GB" w:eastAsia="en-GB"/>
              </w:rPr>
              <w:t>Overall objective (or developmental objective)</w:t>
            </w:r>
          </w:p>
          <w:p w14:paraId="620DF689" w14:textId="77777777" w:rsidR="00B47756" w:rsidRPr="002E2426" w:rsidRDefault="00B47756" w:rsidP="009418BB">
            <w:pPr>
              <w:rPr>
                <w:rFonts w:ascii="Tahoma" w:hAnsi="Tahoma" w:cs="Tahoma"/>
                <w:b/>
                <w:bCs/>
                <w:sz w:val="18"/>
                <w:szCs w:val="18"/>
                <w:lang w:val="en-GB" w:eastAsia="en-GB"/>
              </w:rPr>
            </w:pPr>
          </w:p>
        </w:tc>
        <w:tc>
          <w:tcPr>
            <w:tcW w:w="7054" w:type="dxa"/>
            <w:gridSpan w:val="6"/>
            <w:shd w:val="clear" w:color="auto" w:fill="auto"/>
          </w:tcPr>
          <w:p w14:paraId="0699B3A9" w14:textId="77777777" w:rsidR="00B47756" w:rsidRDefault="00B47756" w:rsidP="009418BB">
            <w:pPr>
              <w:rPr>
                <w:rFonts w:ascii="Arial" w:hAnsi="Arial" w:cs="Arial"/>
                <w:sz w:val="20"/>
                <w:lang w:val="en-GB" w:eastAsia="en-GB"/>
              </w:rPr>
            </w:pPr>
            <w:r w:rsidRPr="002E2426">
              <w:rPr>
                <w:rFonts w:ascii="Arial" w:hAnsi="Arial" w:cs="Arial"/>
                <w:i/>
                <w:sz w:val="20"/>
                <w:lang w:val="en-GB" w:eastAsia="en-GB"/>
              </w:rPr>
              <w:t>State the objective to which the project will contribute, and demonstrate its linkage with any regional or broader development goal or priority. It has to be in line with the problems/needs identified.</w:t>
            </w:r>
          </w:p>
          <w:p w14:paraId="47D56982" w14:textId="77777777" w:rsidR="00F86AE1" w:rsidRPr="006A60C0" w:rsidRDefault="00F86AE1" w:rsidP="009418BB">
            <w:pPr>
              <w:rPr>
                <w:lang w:val="en-GB" w:eastAsia="en-GB"/>
              </w:rPr>
            </w:pPr>
          </w:p>
          <w:p w14:paraId="613D7E69" w14:textId="25F930F9" w:rsidR="00F86AE1" w:rsidRPr="006A60C0" w:rsidRDefault="00E5315E" w:rsidP="009418BB">
            <w:pPr>
              <w:rPr>
                <w:lang w:val="en-GB" w:eastAsia="en-GB"/>
              </w:rPr>
            </w:pPr>
            <w:r>
              <w:rPr>
                <w:lang w:val="en-GB" w:eastAsia="en-GB"/>
              </w:rPr>
              <w:t>To determine the</w:t>
            </w:r>
            <w:r w:rsidR="007A3C21">
              <w:rPr>
                <w:lang w:val="en-GB" w:eastAsia="en-GB"/>
              </w:rPr>
              <w:t xml:space="preserve"> elemental content and </w:t>
            </w:r>
            <w:r w:rsidR="001407B4">
              <w:rPr>
                <w:lang w:val="en-GB" w:eastAsia="en-GB"/>
              </w:rPr>
              <w:t>t</w:t>
            </w:r>
            <w:r w:rsidR="001407B4" w:rsidRPr="006A60C0">
              <w:rPr>
                <w:lang w:val="en-GB" w:eastAsia="en-GB"/>
              </w:rPr>
              <w:t xml:space="preserve">o characterize </w:t>
            </w:r>
            <w:r w:rsidR="007A3C21">
              <w:rPr>
                <w:lang w:val="en-GB" w:eastAsia="en-GB"/>
              </w:rPr>
              <w:t xml:space="preserve">the chemical composition </w:t>
            </w:r>
            <w:r w:rsidR="005E6BFA">
              <w:rPr>
                <w:lang w:val="en-GB" w:eastAsia="en-GB"/>
              </w:rPr>
              <w:t xml:space="preserve">of FAPM </w:t>
            </w:r>
            <w:r w:rsidR="007315F2">
              <w:rPr>
                <w:lang w:val="en-GB" w:eastAsia="en-GB"/>
              </w:rPr>
              <w:t xml:space="preserve">aerosol samples collected in urban areas </w:t>
            </w:r>
            <w:r>
              <w:rPr>
                <w:lang w:val="en-GB" w:eastAsia="en-GB"/>
              </w:rPr>
              <w:t xml:space="preserve">of LAC </w:t>
            </w:r>
            <w:r w:rsidR="0073077E">
              <w:rPr>
                <w:lang w:val="en-GB" w:eastAsia="en-GB"/>
              </w:rPr>
              <w:t>with hi</w:t>
            </w:r>
            <w:r w:rsidR="0025628A">
              <w:rPr>
                <w:lang w:val="en-GB" w:eastAsia="en-GB"/>
              </w:rPr>
              <w:t xml:space="preserve">gh </w:t>
            </w:r>
            <w:r w:rsidR="00EF3AA0">
              <w:rPr>
                <w:lang w:val="en-GB" w:eastAsia="en-GB"/>
              </w:rPr>
              <w:t xml:space="preserve">atmospheric pollution </w:t>
            </w:r>
            <w:r w:rsidR="0025628A">
              <w:rPr>
                <w:lang w:val="en-GB" w:eastAsia="en-GB"/>
              </w:rPr>
              <w:t>levels</w:t>
            </w:r>
            <w:r w:rsidR="00EF3AA0">
              <w:rPr>
                <w:lang w:val="en-GB" w:eastAsia="en-GB"/>
              </w:rPr>
              <w:t>, using NAT and complementary techniques such as ICP-MS, IRMS</w:t>
            </w:r>
            <w:r w:rsidR="00B6482D">
              <w:rPr>
                <w:lang w:val="en-GB" w:eastAsia="en-GB"/>
              </w:rPr>
              <w:t>,</w:t>
            </w:r>
            <w:r w:rsidR="00EF3AA0">
              <w:rPr>
                <w:lang w:val="en-GB" w:eastAsia="en-GB"/>
              </w:rPr>
              <w:t xml:space="preserve"> other spectrometric </w:t>
            </w:r>
            <w:r w:rsidR="00E50E19">
              <w:rPr>
                <w:lang w:val="en-GB" w:eastAsia="en-GB"/>
              </w:rPr>
              <w:t>techniq</w:t>
            </w:r>
            <w:r w:rsidR="00B6482D">
              <w:rPr>
                <w:lang w:val="en-GB" w:eastAsia="en-GB"/>
              </w:rPr>
              <w:t>u</w:t>
            </w:r>
            <w:r w:rsidR="00E50E19">
              <w:rPr>
                <w:lang w:val="en-GB" w:eastAsia="en-GB"/>
              </w:rPr>
              <w:t>e</w:t>
            </w:r>
            <w:r w:rsidR="00D7761C">
              <w:rPr>
                <w:lang w:val="en-GB" w:eastAsia="en-GB"/>
              </w:rPr>
              <w:t>s</w:t>
            </w:r>
            <w:r w:rsidR="00B6482D">
              <w:rPr>
                <w:lang w:val="en-GB" w:eastAsia="en-GB"/>
              </w:rPr>
              <w:t xml:space="preserve">, SEM, mass reconstruction and composition variables, </w:t>
            </w:r>
            <w:r w:rsidR="00FA73A0">
              <w:rPr>
                <w:lang w:val="en-GB" w:eastAsia="en-GB"/>
              </w:rPr>
              <w:t xml:space="preserve">which allow to determine several chemical compounds </w:t>
            </w:r>
            <w:r w:rsidR="00A672BB">
              <w:rPr>
                <w:lang w:val="en-GB" w:eastAsia="en-GB"/>
              </w:rPr>
              <w:t>in FAPM with good certainty.</w:t>
            </w:r>
            <w:r w:rsidR="00FA73A0">
              <w:rPr>
                <w:lang w:val="en-GB" w:eastAsia="en-GB"/>
              </w:rPr>
              <w:t xml:space="preserve"> </w:t>
            </w:r>
            <w:r w:rsidR="00B6482D">
              <w:rPr>
                <w:lang w:val="en-GB" w:eastAsia="en-GB"/>
              </w:rPr>
              <w:t xml:space="preserve"> </w:t>
            </w:r>
            <w:r w:rsidR="005746FD">
              <w:rPr>
                <w:lang w:val="en-GB" w:eastAsia="en-GB"/>
              </w:rPr>
              <w:t xml:space="preserve"> </w:t>
            </w:r>
            <w:r w:rsidR="00F86AE1" w:rsidRPr="006A60C0">
              <w:rPr>
                <w:lang w:val="en-GB" w:eastAsia="en-GB"/>
              </w:rPr>
              <w:t>+++</w:t>
            </w:r>
          </w:p>
          <w:p w14:paraId="4CB7E346" w14:textId="77777777" w:rsidR="00F86AE1" w:rsidRPr="00F86AE1" w:rsidRDefault="00F86AE1" w:rsidP="009B148D">
            <w:pPr>
              <w:tabs>
                <w:tab w:val="left" w:pos="360"/>
              </w:tabs>
              <w:rPr>
                <w:b/>
                <w:sz w:val="24"/>
                <w:szCs w:val="24"/>
                <w:u w:val="single"/>
                <w:lang w:val="en-GB" w:eastAsia="en-GB"/>
              </w:rPr>
            </w:pPr>
          </w:p>
        </w:tc>
      </w:tr>
      <w:tr w:rsidR="00B47756" w:rsidRPr="002E2426" w14:paraId="64FFF4B2" w14:textId="77777777" w:rsidTr="009418BB">
        <w:trPr>
          <w:trHeight w:val="113"/>
        </w:trPr>
        <w:tc>
          <w:tcPr>
            <w:tcW w:w="2268" w:type="dxa"/>
            <w:shd w:val="clear" w:color="auto" w:fill="D9D9D9"/>
            <w:hideMark/>
          </w:tcPr>
          <w:p w14:paraId="46E10E50" w14:textId="77777777" w:rsidR="00B47756" w:rsidRPr="002E2426" w:rsidRDefault="00B47756" w:rsidP="009418BB">
            <w:pPr>
              <w:rPr>
                <w:rFonts w:ascii="Arial" w:hAnsi="Arial" w:cs="Arial"/>
                <w:sz w:val="16"/>
                <w:lang w:val="en-GB" w:eastAsia="en-GB"/>
              </w:rPr>
            </w:pPr>
          </w:p>
        </w:tc>
        <w:tc>
          <w:tcPr>
            <w:tcW w:w="7054" w:type="dxa"/>
            <w:gridSpan w:val="6"/>
            <w:shd w:val="clear" w:color="auto" w:fill="D9D9D9"/>
            <w:hideMark/>
          </w:tcPr>
          <w:p w14:paraId="42EEFA2A" w14:textId="77777777" w:rsidR="00B47756" w:rsidRPr="002E2426" w:rsidRDefault="00B47756" w:rsidP="009418BB">
            <w:pPr>
              <w:rPr>
                <w:rFonts w:ascii="Arial" w:hAnsi="Arial" w:cs="Arial"/>
                <w:i/>
                <w:sz w:val="16"/>
                <w:lang w:val="en-GB" w:eastAsia="en-GB"/>
              </w:rPr>
            </w:pPr>
          </w:p>
        </w:tc>
      </w:tr>
      <w:tr w:rsidR="00B47756" w:rsidRPr="002E2426" w14:paraId="3449909A" w14:textId="77777777" w:rsidTr="009418BB">
        <w:trPr>
          <w:trHeight w:val="255"/>
        </w:trPr>
        <w:tc>
          <w:tcPr>
            <w:tcW w:w="2268" w:type="dxa"/>
            <w:shd w:val="clear" w:color="auto" w:fill="auto"/>
            <w:hideMark/>
          </w:tcPr>
          <w:p w14:paraId="4A5B4FE4" w14:textId="77777777" w:rsidR="00B47756" w:rsidRPr="002E2426" w:rsidRDefault="00B47756" w:rsidP="009418BB">
            <w:pPr>
              <w:rPr>
                <w:rFonts w:ascii="Tahoma" w:hAnsi="Tahoma" w:cs="Tahoma"/>
                <w:b/>
                <w:bCs/>
                <w:sz w:val="18"/>
                <w:szCs w:val="18"/>
                <w:lang w:val="en-GB" w:eastAsia="en-GB"/>
              </w:rPr>
            </w:pPr>
            <w:r w:rsidRPr="002E2426">
              <w:rPr>
                <w:rFonts w:ascii="Tahoma" w:hAnsi="Tahoma" w:cs="Tahoma"/>
                <w:b/>
                <w:bCs/>
                <w:sz w:val="18"/>
                <w:szCs w:val="18"/>
                <w:lang w:val="en-GB" w:eastAsia="en-GB"/>
              </w:rPr>
              <w:t>Analysis of objectives</w:t>
            </w:r>
          </w:p>
        </w:tc>
        <w:tc>
          <w:tcPr>
            <w:tcW w:w="7054" w:type="dxa"/>
            <w:gridSpan w:val="6"/>
            <w:shd w:val="clear" w:color="auto" w:fill="auto"/>
            <w:hideMark/>
          </w:tcPr>
          <w:p w14:paraId="4451976D" w14:textId="77777777" w:rsidR="00B47756" w:rsidRDefault="00B47756" w:rsidP="009418BB">
            <w:pPr>
              <w:rPr>
                <w:rFonts w:ascii="Arial" w:hAnsi="Arial" w:cs="Arial"/>
                <w:sz w:val="20"/>
                <w:lang w:val="en-GB" w:eastAsia="en-GB"/>
              </w:rPr>
            </w:pPr>
            <w:r w:rsidRPr="002E2426">
              <w:rPr>
                <w:rFonts w:ascii="Arial" w:hAnsi="Arial" w:cs="Arial"/>
                <w:i/>
                <w:sz w:val="20"/>
                <w:lang w:val="en-GB" w:eastAsia="en-GB"/>
              </w:rPr>
              <w:t>Draw up an objective tree to highlight the hierarchy of objectives as well as the cause–effect logic that this project is expected to achieve.</w:t>
            </w:r>
          </w:p>
          <w:p w14:paraId="092B0558" w14:textId="77777777" w:rsidR="00C5473B" w:rsidRDefault="00C5473B" w:rsidP="009418BB">
            <w:pPr>
              <w:rPr>
                <w:rFonts w:ascii="Arial" w:hAnsi="Arial" w:cs="Arial"/>
                <w:sz w:val="20"/>
                <w:lang w:val="en-GB" w:eastAsia="en-GB"/>
              </w:rPr>
            </w:pPr>
          </w:p>
          <w:p w14:paraId="2C14C801" w14:textId="15017E8E" w:rsidR="00C5473B" w:rsidRPr="00C5473B" w:rsidRDefault="00C5473B" w:rsidP="009418BB">
            <w:pPr>
              <w:rPr>
                <w:rFonts w:ascii="Arial" w:hAnsi="Arial" w:cs="Arial"/>
                <w:sz w:val="20"/>
                <w:lang w:val="en-GB" w:eastAsia="en-GB"/>
              </w:rPr>
            </w:pPr>
            <w:r w:rsidRPr="00C5473B">
              <w:rPr>
                <w:rFonts w:ascii="Arial" w:hAnsi="Arial" w:cs="Arial"/>
                <w:noProof/>
                <w:sz w:val="20"/>
                <w:lang w:val="en-US" w:eastAsia="en-US"/>
              </w:rPr>
              <w:drawing>
                <wp:inline distT="0" distB="0" distL="0" distR="0" wp14:anchorId="7560D3F1" wp14:editId="1EAFB3E6">
                  <wp:extent cx="4342130" cy="4889500"/>
                  <wp:effectExtent l="0" t="0" r="1270" b="1270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342130" cy="4889500"/>
                          </a:xfrm>
                          <a:prstGeom prst="rect">
                            <a:avLst/>
                          </a:prstGeom>
                        </pic:spPr>
                      </pic:pic>
                    </a:graphicData>
                  </a:graphic>
                </wp:inline>
              </w:drawing>
            </w:r>
          </w:p>
        </w:tc>
      </w:tr>
      <w:tr w:rsidR="00B47756" w:rsidRPr="002E2426" w14:paraId="6AFB74BE" w14:textId="77777777" w:rsidTr="009418BB">
        <w:trPr>
          <w:trHeight w:val="115"/>
        </w:trPr>
        <w:tc>
          <w:tcPr>
            <w:tcW w:w="2268" w:type="dxa"/>
            <w:shd w:val="clear" w:color="auto" w:fill="D9D9D9"/>
          </w:tcPr>
          <w:p w14:paraId="053D2D4E" w14:textId="77777777" w:rsidR="00B47756" w:rsidRPr="002E2426" w:rsidRDefault="00B47756" w:rsidP="009418BB">
            <w:pPr>
              <w:rPr>
                <w:rFonts w:ascii="Arial" w:hAnsi="Arial" w:cs="Arial"/>
                <w:b/>
                <w:bCs/>
                <w:sz w:val="10"/>
                <w:lang w:val="en-GB" w:eastAsia="en-GB"/>
              </w:rPr>
            </w:pPr>
          </w:p>
        </w:tc>
        <w:tc>
          <w:tcPr>
            <w:tcW w:w="7054" w:type="dxa"/>
            <w:gridSpan w:val="6"/>
            <w:shd w:val="clear" w:color="auto" w:fill="D9D9D9"/>
          </w:tcPr>
          <w:p w14:paraId="16FFB625" w14:textId="77777777" w:rsidR="00B47756" w:rsidRPr="002E2426" w:rsidRDefault="00B47756" w:rsidP="009418BB">
            <w:pPr>
              <w:rPr>
                <w:rFonts w:ascii="Arial" w:hAnsi="Arial" w:cs="Arial"/>
                <w:i/>
                <w:sz w:val="10"/>
                <w:lang w:val="en-GB" w:eastAsia="en-GB"/>
              </w:rPr>
            </w:pPr>
          </w:p>
        </w:tc>
      </w:tr>
      <w:tr w:rsidR="00B47756" w:rsidRPr="00134278" w14:paraId="70993EE4" w14:textId="77777777" w:rsidTr="009418BB">
        <w:trPr>
          <w:trHeight w:val="915"/>
        </w:trPr>
        <w:tc>
          <w:tcPr>
            <w:tcW w:w="2268" w:type="dxa"/>
            <w:shd w:val="clear" w:color="auto" w:fill="auto"/>
            <w:hideMark/>
          </w:tcPr>
          <w:p w14:paraId="4BBA8BEB" w14:textId="77777777" w:rsidR="00B47756" w:rsidRPr="002E2426" w:rsidRDefault="00B47756" w:rsidP="009418BB">
            <w:pPr>
              <w:rPr>
                <w:rFonts w:ascii="Tahoma" w:hAnsi="Tahoma" w:cs="Tahoma"/>
                <w:b/>
                <w:bCs/>
                <w:sz w:val="18"/>
                <w:szCs w:val="18"/>
                <w:lang w:val="en-GB" w:eastAsia="en-GB"/>
              </w:rPr>
            </w:pPr>
            <w:r w:rsidRPr="002E2426">
              <w:rPr>
                <w:rFonts w:ascii="Tahoma" w:hAnsi="Tahoma" w:cs="Tahoma"/>
                <w:b/>
                <w:bCs/>
                <w:sz w:val="18"/>
                <w:szCs w:val="18"/>
                <w:lang w:val="en-GB" w:eastAsia="en-GB"/>
              </w:rPr>
              <w:t>Role of nuclear technology and the IAEA</w:t>
            </w:r>
          </w:p>
        </w:tc>
        <w:tc>
          <w:tcPr>
            <w:tcW w:w="7054" w:type="dxa"/>
            <w:gridSpan w:val="6"/>
            <w:shd w:val="clear" w:color="auto" w:fill="auto"/>
            <w:hideMark/>
          </w:tcPr>
          <w:p w14:paraId="4E96899E" w14:textId="77777777" w:rsidR="00B47756" w:rsidRPr="002E2426" w:rsidRDefault="00B47756" w:rsidP="009418BB">
            <w:pPr>
              <w:rPr>
                <w:rFonts w:ascii="Arial" w:hAnsi="Arial" w:cs="Arial"/>
                <w:i/>
                <w:sz w:val="20"/>
                <w:lang w:val="en-GB" w:eastAsia="en-GB"/>
              </w:rPr>
            </w:pPr>
            <w:r w:rsidRPr="002E2426">
              <w:rPr>
                <w:rFonts w:ascii="Arial" w:hAnsi="Arial" w:cs="Arial"/>
                <w:i/>
                <w:sz w:val="20"/>
                <w:lang w:val="en-GB" w:eastAsia="en-GB"/>
              </w:rPr>
              <w:t>Indicate the nuclear technique that would be used and outline why it is suitable for addressing the problems/needs in question. Is this the only available technique? Does it have a comparative advantage over non-nuclear techniques?</w:t>
            </w:r>
          </w:p>
          <w:p w14:paraId="3D6664F0" w14:textId="77777777" w:rsidR="00B47756" w:rsidRDefault="00B47756" w:rsidP="009418BB">
            <w:pPr>
              <w:rPr>
                <w:rFonts w:ascii="Arial" w:hAnsi="Arial" w:cs="Arial"/>
                <w:sz w:val="20"/>
                <w:lang w:val="en-GB" w:eastAsia="en-GB"/>
              </w:rPr>
            </w:pPr>
            <w:r w:rsidRPr="002E2426">
              <w:rPr>
                <w:rFonts w:ascii="Arial" w:hAnsi="Arial" w:cs="Arial"/>
                <w:i/>
                <w:sz w:val="20"/>
                <w:lang w:val="en-GB" w:eastAsia="en-GB"/>
              </w:rPr>
              <w:t>What specific role is the IAEA expected to play in the project?</w:t>
            </w:r>
          </w:p>
          <w:p w14:paraId="0691C425" w14:textId="77777777" w:rsidR="00784795" w:rsidRDefault="00784795" w:rsidP="00784795">
            <w:pPr>
              <w:ind w:left="57" w:firstLine="0"/>
              <w:rPr>
                <w:lang w:val="en-GB" w:eastAsia="en-GB"/>
              </w:rPr>
            </w:pPr>
          </w:p>
          <w:p w14:paraId="509C3462" w14:textId="152C7EA5" w:rsidR="001D76C0" w:rsidRDefault="008E0E15" w:rsidP="00784795">
            <w:pPr>
              <w:ind w:left="57" w:firstLine="0"/>
              <w:rPr>
                <w:lang w:val="en-GB"/>
              </w:rPr>
            </w:pPr>
            <w:r>
              <w:rPr>
                <w:lang w:val="en-GB" w:eastAsia="en-GB"/>
              </w:rPr>
              <w:t xml:space="preserve">NAT such as Neutron Activation Analysis (NAA) and/or Particle Induced X-ray Emission (PIXE) analysis will be used for elemental analysis. Both </w:t>
            </w:r>
            <w:r w:rsidR="00CB39DF">
              <w:rPr>
                <w:lang w:val="en-GB" w:eastAsia="en-GB"/>
              </w:rPr>
              <w:t xml:space="preserve">techniques are appropriate to determine with precision most of the elements </w:t>
            </w:r>
            <w:r w:rsidR="008E7F4B">
              <w:rPr>
                <w:lang w:val="en-GB" w:eastAsia="en-GB"/>
              </w:rPr>
              <w:t xml:space="preserve">of interest in FAPM. </w:t>
            </w:r>
            <w:r w:rsidR="00375A54">
              <w:rPr>
                <w:lang w:val="en-GB" w:eastAsia="en-GB"/>
              </w:rPr>
              <w:t xml:space="preserve">Other NAT such as XRF AND TRXRF can </w:t>
            </w:r>
            <w:r w:rsidR="00766AEA">
              <w:rPr>
                <w:lang w:val="en-GB" w:eastAsia="en-GB"/>
              </w:rPr>
              <w:t xml:space="preserve">also </w:t>
            </w:r>
            <w:r w:rsidR="00375A54">
              <w:rPr>
                <w:lang w:val="en-GB" w:eastAsia="en-GB"/>
              </w:rPr>
              <w:t xml:space="preserve">be used with confidence to </w:t>
            </w:r>
            <w:r w:rsidR="00766AEA">
              <w:rPr>
                <w:lang w:val="en-GB" w:eastAsia="en-GB"/>
              </w:rPr>
              <w:t xml:space="preserve">successfully </w:t>
            </w:r>
            <w:r w:rsidR="00686AF5">
              <w:rPr>
                <w:lang w:val="en-GB" w:eastAsia="en-GB"/>
              </w:rPr>
              <w:t>achieve</w:t>
            </w:r>
            <w:r w:rsidR="00375A54">
              <w:rPr>
                <w:lang w:val="en-GB" w:eastAsia="en-GB"/>
              </w:rPr>
              <w:t xml:space="preserve"> this job.</w:t>
            </w:r>
            <w:r w:rsidR="00FF0AF8">
              <w:rPr>
                <w:lang w:val="en-GB" w:eastAsia="en-GB"/>
              </w:rPr>
              <w:t xml:space="preserve"> It is well known that </w:t>
            </w:r>
            <w:r w:rsidR="00967C93">
              <w:rPr>
                <w:lang w:val="en-GB" w:eastAsia="en-GB"/>
              </w:rPr>
              <w:t xml:space="preserve">FAPM </w:t>
            </w:r>
            <w:r w:rsidR="00552747">
              <w:rPr>
                <w:lang w:val="en-GB" w:eastAsia="en-GB"/>
              </w:rPr>
              <w:t xml:space="preserve">concentrations </w:t>
            </w:r>
            <w:r w:rsidR="004457F4">
              <w:rPr>
                <w:lang w:val="en-GB" w:eastAsia="en-GB"/>
              </w:rPr>
              <w:t xml:space="preserve">during 24 hours </w:t>
            </w:r>
            <w:r w:rsidR="00967C93">
              <w:rPr>
                <w:lang w:val="en-GB" w:eastAsia="en-GB"/>
              </w:rPr>
              <w:t>in cities with high pollution levels</w:t>
            </w:r>
            <w:r w:rsidR="00552747">
              <w:rPr>
                <w:lang w:val="en-GB" w:eastAsia="en-GB"/>
              </w:rPr>
              <w:t xml:space="preserve"> </w:t>
            </w:r>
            <w:r w:rsidR="004A7D65">
              <w:rPr>
                <w:lang w:val="en-GB" w:eastAsia="en-GB"/>
              </w:rPr>
              <w:t xml:space="preserve">range from </w:t>
            </w:r>
            <w:r w:rsidR="009E6373">
              <w:rPr>
                <w:lang w:val="en-GB" w:eastAsia="en-GB"/>
              </w:rPr>
              <w:t xml:space="preserve">a few tens to </w:t>
            </w:r>
            <w:r w:rsidR="00D569B3">
              <w:rPr>
                <w:lang w:val="en-GB" w:eastAsia="en-GB"/>
              </w:rPr>
              <w:t xml:space="preserve">just over one hundred micrograms per cubic meter </w:t>
            </w:r>
            <w:r w:rsidR="00D569B3" w:rsidRPr="003E5368">
              <w:rPr>
                <w:lang w:val="en-GB"/>
              </w:rPr>
              <w:t>(µm</w:t>
            </w:r>
            <w:r w:rsidR="00D569B3" w:rsidRPr="003E5368">
              <w:rPr>
                <w:vertAlign w:val="superscript"/>
                <w:lang w:val="en-GB"/>
              </w:rPr>
              <w:t>–3</w:t>
            </w:r>
            <w:r w:rsidR="00D569B3" w:rsidRPr="003E5368">
              <w:rPr>
                <w:lang w:val="en-GB"/>
              </w:rPr>
              <w:t>)</w:t>
            </w:r>
            <w:r w:rsidR="00C35D76" w:rsidRPr="003E5368">
              <w:rPr>
                <w:lang w:val="en-GB"/>
              </w:rPr>
              <w:t xml:space="preserve">, which limits the </w:t>
            </w:r>
            <w:r w:rsidR="00D537DA">
              <w:rPr>
                <w:lang w:val="en-GB"/>
              </w:rPr>
              <w:t xml:space="preserve">total </w:t>
            </w:r>
            <w:r w:rsidR="00C35D76" w:rsidRPr="003E5368">
              <w:rPr>
                <w:lang w:val="en-GB"/>
              </w:rPr>
              <w:t>amou</w:t>
            </w:r>
            <w:r w:rsidR="003E5368">
              <w:rPr>
                <w:lang w:val="en-GB"/>
              </w:rPr>
              <w:t>n</w:t>
            </w:r>
            <w:r w:rsidR="00C35D76" w:rsidRPr="003E5368">
              <w:rPr>
                <w:lang w:val="en-GB"/>
              </w:rPr>
              <w:t xml:space="preserve">t of </w:t>
            </w:r>
            <w:r w:rsidR="003E5368">
              <w:rPr>
                <w:lang w:val="en-GB"/>
              </w:rPr>
              <w:t xml:space="preserve">matter </w:t>
            </w:r>
            <w:r w:rsidR="00D537DA">
              <w:rPr>
                <w:lang w:val="en-GB"/>
              </w:rPr>
              <w:t xml:space="preserve">collected with US-EPA reference collectors to at most few milligrams. </w:t>
            </w:r>
            <w:r w:rsidR="001D76C0">
              <w:rPr>
                <w:lang w:val="en-GB"/>
              </w:rPr>
              <w:t xml:space="preserve">So, NAT are the first option to perform the elemental analysis of these tiny quantities of matter, because the traditional chemical analysis techniques are not able </w:t>
            </w:r>
            <w:r w:rsidR="0032238B">
              <w:rPr>
                <w:lang w:val="en-GB"/>
              </w:rPr>
              <w:t xml:space="preserve">or very few of them can </w:t>
            </w:r>
            <w:r w:rsidR="001D76C0">
              <w:rPr>
                <w:lang w:val="en-GB"/>
              </w:rPr>
              <w:t xml:space="preserve">do </w:t>
            </w:r>
            <w:r w:rsidR="0032238B">
              <w:rPr>
                <w:lang w:val="en-GB"/>
              </w:rPr>
              <w:t xml:space="preserve">hardly </w:t>
            </w:r>
            <w:r w:rsidR="001D76C0">
              <w:rPr>
                <w:lang w:val="en-GB"/>
              </w:rPr>
              <w:t>this job.</w:t>
            </w:r>
          </w:p>
          <w:p w14:paraId="34B44A37" w14:textId="09658316" w:rsidR="00DC76D9" w:rsidRDefault="004F40B2" w:rsidP="00784795">
            <w:pPr>
              <w:ind w:left="57" w:firstLine="0"/>
              <w:rPr>
                <w:lang w:val="en-GB"/>
              </w:rPr>
            </w:pPr>
            <w:r>
              <w:rPr>
                <w:lang w:val="en-GB"/>
              </w:rPr>
              <w:t>On the other hand, the chemical characterization of a reasonable number of compounds can be accomplished using one or several complementary techniques such as ICP-MS, IRMS, ESM, or some other spectroscopic technique. However, in all cases</w:t>
            </w:r>
            <w:r w:rsidR="002F335C">
              <w:rPr>
                <w:lang w:val="en-GB"/>
              </w:rPr>
              <w:t>, the</w:t>
            </w:r>
            <w:r>
              <w:rPr>
                <w:lang w:val="en-GB"/>
              </w:rPr>
              <w:t>s</w:t>
            </w:r>
            <w:r w:rsidR="002F335C">
              <w:rPr>
                <w:lang w:val="en-GB"/>
              </w:rPr>
              <w:t>e</w:t>
            </w:r>
            <w:r>
              <w:rPr>
                <w:lang w:val="en-GB"/>
              </w:rPr>
              <w:t xml:space="preserve"> capabilities depend on the amount of matter available to do the analysis. </w:t>
            </w:r>
            <w:r w:rsidR="00287BEB">
              <w:rPr>
                <w:lang w:val="en-GB"/>
              </w:rPr>
              <w:t xml:space="preserve">It is also possible to use results provided from the NAT elemental analysis to use mass reconstruction, composition analysis or some other complementary techniques to </w:t>
            </w:r>
            <w:r w:rsidR="00DF5642">
              <w:rPr>
                <w:lang w:val="en-GB"/>
              </w:rPr>
              <w:t xml:space="preserve">determine or issue hypothesis on the chemical characterization of the </w:t>
            </w:r>
            <w:r w:rsidR="00DF5642" w:rsidRPr="003E5368">
              <w:rPr>
                <w:lang w:val="en-GB" w:eastAsia="en-GB"/>
              </w:rPr>
              <w:t>aerosol</w:t>
            </w:r>
            <w:r w:rsidR="00DF5642">
              <w:rPr>
                <w:lang w:val="en-GB"/>
              </w:rPr>
              <w:t xml:space="preserve"> samples collected.  </w:t>
            </w:r>
            <w:r>
              <w:rPr>
                <w:lang w:val="en-GB"/>
              </w:rPr>
              <w:t xml:space="preserve"> </w:t>
            </w:r>
            <w:r w:rsidR="009B2754">
              <w:rPr>
                <w:lang w:val="en-GB"/>
              </w:rPr>
              <w:t xml:space="preserve">It should be also taken into account </w:t>
            </w:r>
            <w:r w:rsidR="007C2132">
              <w:rPr>
                <w:lang w:val="en-GB"/>
              </w:rPr>
              <w:t xml:space="preserve">that </w:t>
            </w:r>
            <w:r w:rsidR="00DC76D9">
              <w:rPr>
                <w:lang w:val="en-GB"/>
              </w:rPr>
              <w:t xml:space="preserve">most of these complementary techniques are destructive, limiting the possibility to </w:t>
            </w:r>
            <w:r w:rsidR="00037B1F">
              <w:rPr>
                <w:lang w:val="en-GB"/>
              </w:rPr>
              <w:t>perform further analyses to</w:t>
            </w:r>
            <w:r w:rsidR="00DC76D9">
              <w:rPr>
                <w:lang w:val="en-GB"/>
              </w:rPr>
              <w:t xml:space="preserve"> the </w:t>
            </w:r>
            <w:r w:rsidR="00037B1F">
              <w:rPr>
                <w:lang w:val="en-GB"/>
              </w:rPr>
              <w:t xml:space="preserve">same </w:t>
            </w:r>
            <w:r w:rsidR="00DC76D9">
              <w:rPr>
                <w:lang w:val="en-GB"/>
              </w:rPr>
              <w:t>sample</w:t>
            </w:r>
            <w:r w:rsidR="00047D69">
              <w:rPr>
                <w:lang w:val="en-GB"/>
              </w:rPr>
              <w:t>s</w:t>
            </w:r>
            <w:r w:rsidR="00DC76D9">
              <w:rPr>
                <w:lang w:val="en-GB"/>
              </w:rPr>
              <w:t xml:space="preserve"> with any other technique.</w:t>
            </w:r>
          </w:p>
          <w:p w14:paraId="4B7DD757" w14:textId="1A044905" w:rsidR="00784795" w:rsidRDefault="00A87D8D" w:rsidP="00167D9F">
            <w:pPr>
              <w:ind w:left="57" w:firstLine="0"/>
              <w:rPr>
                <w:lang w:val="en-GB"/>
              </w:rPr>
            </w:pPr>
            <w:r>
              <w:rPr>
                <w:lang w:val="en-GB"/>
              </w:rPr>
              <w:t xml:space="preserve">Complementary </w:t>
            </w:r>
            <w:r w:rsidR="00FE78FA">
              <w:rPr>
                <w:lang w:val="en-GB"/>
              </w:rPr>
              <w:t xml:space="preserve">activities </w:t>
            </w:r>
            <w:r w:rsidR="00307D80">
              <w:rPr>
                <w:lang w:val="en-GB"/>
              </w:rPr>
              <w:t>can</w:t>
            </w:r>
            <w:r w:rsidR="00D46254">
              <w:rPr>
                <w:lang w:val="en-GB"/>
              </w:rPr>
              <w:t xml:space="preserve"> be </w:t>
            </w:r>
            <w:r>
              <w:rPr>
                <w:lang w:val="en-GB"/>
              </w:rPr>
              <w:t xml:space="preserve">performed in </w:t>
            </w:r>
            <w:r w:rsidR="00D46254">
              <w:rPr>
                <w:lang w:val="en-GB"/>
              </w:rPr>
              <w:t xml:space="preserve">all participant countries, in accordance with their possibilities, </w:t>
            </w:r>
            <w:r w:rsidR="00307D80">
              <w:rPr>
                <w:lang w:val="en-GB"/>
              </w:rPr>
              <w:t xml:space="preserve">which can help to accomplish the overall objectives of the project. </w:t>
            </w:r>
            <w:r w:rsidR="0078653F">
              <w:rPr>
                <w:lang w:val="en-GB"/>
              </w:rPr>
              <w:t xml:space="preserve">Such activities comprise: 1. Sample weighing, </w:t>
            </w:r>
            <w:r w:rsidR="00E52D2D">
              <w:rPr>
                <w:lang w:val="en-GB"/>
              </w:rPr>
              <w:t>before and after sample collection</w:t>
            </w:r>
            <w:r w:rsidR="008C61A3">
              <w:rPr>
                <w:lang w:val="en-GB"/>
              </w:rPr>
              <w:t>.</w:t>
            </w:r>
            <w:r w:rsidR="00E52D2D">
              <w:rPr>
                <w:lang w:val="en-GB"/>
              </w:rPr>
              <w:t xml:space="preserve"> 2. </w:t>
            </w:r>
            <w:r w:rsidR="008C61A3">
              <w:rPr>
                <w:lang w:val="en-GB"/>
              </w:rPr>
              <w:t>Measurement of black carbon, direct or indirect, in FAPM. 3. Measurement of meteorological parameters.</w:t>
            </w:r>
            <w:r w:rsidR="00167D9F">
              <w:rPr>
                <w:lang w:val="en-GB"/>
              </w:rPr>
              <w:t xml:space="preserve"> </w:t>
            </w:r>
            <w:r w:rsidR="00F332BA">
              <w:rPr>
                <w:lang w:val="en-GB"/>
              </w:rPr>
              <w:t>All th</w:t>
            </w:r>
            <w:r w:rsidR="00167D9F">
              <w:rPr>
                <w:lang w:val="en-GB"/>
              </w:rPr>
              <w:t xml:space="preserve">ese data </w:t>
            </w:r>
            <w:r w:rsidR="00F332BA">
              <w:rPr>
                <w:lang w:val="en-GB"/>
              </w:rPr>
              <w:t xml:space="preserve">will contribute to perform </w:t>
            </w:r>
            <w:r w:rsidR="00167D9F">
              <w:rPr>
                <w:lang w:val="en-GB"/>
              </w:rPr>
              <w:t>a better statistical analysis in the overall.</w:t>
            </w:r>
          </w:p>
          <w:p w14:paraId="3171FF7D" w14:textId="77777777" w:rsidR="00167D9F" w:rsidRDefault="00167D9F" w:rsidP="00167D9F">
            <w:pPr>
              <w:ind w:left="57" w:firstLine="0"/>
              <w:rPr>
                <w:lang w:val="en-GB"/>
              </w:rPr>
            </w:pPr>
            <w:r>
              <w:rPr>
                <w:lang w:val="en-GB"/>
              </w:rPr>
              <w:t>It is expected that the IAEA will provide help to the project in:</w:t>
            </w:r>
          </w:p>
          <w:p w14:paraId="7D631A80" w14:textId="3B5E0237" w:rsidR="00167D9F" w:rsidRDefault="00A900B6" w:rsidP="00AF7884">
            <w:pPr>
              <w:pStyle w:val="Prrafodelista"/>
              <w:numPr>
                <w:ilvl w:val="0"/>
                <w:numId w:val="4"/>
              </w:numPr>
              <w:spacing w:after="0" w:line="240" w:lineRule="auto"/>
              <w:rPr>
                <w:rFonts w:ascii="Times New Roman" w:hAnsi="Times New Roman" w:cs="Times New Roman"/>
                <w:lang w:val="en-GB" w:eastAsia="en-GB"/>
              </w:rPr>
            </w:pPr>
            <w:r w:rsidRPr="00A900B6">
              <w:rPr>
                <w:rFonts w:ascii="Times New Roman" w:hAnsi="Times New Roman" w:cs="Times New Roman"/>
                <w:lang w:val="en-GB" w:eastAsia="en-GB"/>
              </w:rPr>
              <w:t xml:space="preserve">To support </w:t>
            </w:r>
            <w:r w:rsidR="006F7012">
              <w:rPr>
                <w:rFonts w:ascii="Times New Roman" w:hAnsi="Times New Roman" w:cs="Times New Roman"/>
                <w:lang w:val="en-GB" w:eastAsia="en-GB"/>
              </w:rPr>
              <w:t xml:space="preserve">regional meetings, workshops, and training of participants from </w:t>
            </w:r>
            <w:r w:rsidR="00AF7884">
              <w:rPr>
                <w:rFonts w:ascii="Times New Roman" w:hAnsi="Times New Roman" w:cs="Times New Roman"/>
                <w:lang w:val="en-GB" w:eastAsia="en-GB"/>
              </w:rPr>
              <w:t>different countries, providing scholarships, training courses and scientific visits.</w:t>
            </w:r>
          </w:p>
          <w:p w14:paraId="49216BDE" w14:textId="4C22D514" w:rsidR="00AF7884" w:rsidRDefault="004355C6" w:rsidP="00AF7884">
            <w:pPr>
              <w:pStyle w:val="Prrafodelista"/>
              <w:numPr>
                <w:ilvl w:val="0"/>
                <w:numId w:val="4"/>
              </w:numPr>
              <w:spacing w:after="0" w:line="240" w:lineRule="auto"/>
              <w:rPr>
                <w:rFonts w:ascii="Times New Roman" w:hAnsi="Times New Roman" w:cs="Times New Roman"/>
                <w:lang w:val="en-GB" w:eastAsia="en-GB"/>
              </w:rPr>
            </w:pPr>
            <w:r>
              <w:rPr>
                <w:rFonts w:ascii="Times New Roman" w:hAnsi="Times New Roman" w:cs="Times New Roman"/>
                <w:lang w:val="en-GB" w:eastAsia="en-GB"/>
              </w:rPr>
              <w:t xml:space="preserve">To favour acquisition of equipment, </w:t>
            </w:r>
            <w:r w:rsidR="00036D06">
              <w:rPr>
                <w:rFonts w:ascii="Times New Roman" w:hAnsi="Times New Roman" w:cs="Times New Roman"/>
                <w:lang w:val="en-GB" w:eastAsia="en-GB"/>
              </w:rPr>
              <w:t>specific consumables and trainings to countries with deficiencies in equipment, technical resources and specialized know-how to participate in the project.</w:t>
            </w:r>
          </w:p>
          <w:p w14:paraId="7B2D7CB8" w14:textId="336E92C1" w:rsidR="00036D06" w:rsidRDefault="00036D06" w:rsidP="00AF7884">
            <w:pPr>
              <w:pStyle w:val="Prrafodelista"/>
              <w:numPr>
                <w:ilvl w:val="0"/>
                <w:numId w:val="4"/>
              </w:numPr>
              <w:spacing w:after="0" w:line="240" w:lineRule="auto"/>
              <w:rPr>
                <w:rFonts w:ascii="Times New Roman" w:hAnsi="Times New Roman" w:cs="Times New Roman"/>
                <w:lang w:val="en-GB" w:eastAsia="en-GB"/>
              </w:rPr>
            </w:pPr>
            <w:r>
              <w:rPr>
                <w:rFonts w:ascii="Times New Roman" w:hAnsi="Times New Roman" w:cs="Times New Roman"/>
                <w:lang w:val="en-GB" w:eastAsia="en-GB"/>
              </w:rPr>
              <w:t>To provide Experts to countries requiring specialized technical assistance to participate in the project.</w:t>
            </w:r>
          </w:p>
          <w:p w14:paraId="3400C6F6" w14:textId="77777777" w:rsidR="00036D06" w:rsidRDefault="00036D06" w:rsidP="00AF7884">
            <w:pPr>
              <w:pStyle w:val="Prrafodelista"/>
              <w:numPr>
                <w:ilvl w:val="0"/>
                <w:numId w:val="4"/>
              </w:numPr>
              <w:spacing w:after="0" w:line="240" w:lineRule="auto"/>
              <w:rPr>
                <w:rFonts w:ascii="Times New Roman" w:hAnsi="Times New Roman" w:cs="Times New Roman"/>
                <w:lang w:val="en-GB" w:eastAsia="en-GB"/>
              </w:rPr>
            </w:pPr>
            <w:r>
              <w:rPr>
                <w:rFonts w:ascii="Times New Roman" w:hAnsi="Times New Roman" w:cs="Times New Roman"/>
                <w:lang w:val="en-GB" w:eastAsia="en-GB"/>
              </w:rPr>
              <w:t>To provide Experts to lecture participants in specific fields.</w:t>
            </w:r>
          </w:p>
          <w:p w14:paraId="7E095492" w14:textId="6AAB0EEE" w:rsidR="00036D06" w:rsidRDefault="00036D06" w:rsidP="00AF7884">
            <w:pPr>
              <w:pStyle w:val="Prrafodelista"/>
              <w:numPr>
                <w:ilvl w:val="0"/>
                <w:numId w:val="4"/>
              </w:numPr>
              <w:spacing w:after="0" w:line="240" w:lineRule="auto"/>
              <w:rPr>
                <w:rFonts w:ascii="Times New Roman" w:hAnsi="Times New Roman" w:cs="Times New Roman"/>
                <w:lang w:val="en-GB" w:eastAsia="en-GB"/>
              </w:rPr>
            </w:pPr>
            <w:r>
              <w:rPr>
                <w:rFonts w:ascii="Times New Roman" w:hAnsi="Times New Roman" w:cs="Times New Roman"/>
                <w:lang w:val="en-GB" w:eastAsia="en-GB"/>
              </w:rPr>
              <w:t xml:space="preserve">To support at least two general meetings of participants. </w:t>
            </w:r>
            <w:r w:rsidR="00957574">
              <w:rPr>
                <w:rFonts w:ascii="Times New Roman" w:hAnsi="Times New Roman" w:cs="Times New Roman"/>
                <w:lang w:val="en-GB" w:eastAsia="en-GB"/>
              </w:rPr>
              <w:t>F</w:t>
            </w:r>
            <w:r>
              <w:rPr>
                <w:rFonts w:ascii="Times New Roman" w:hAnsi="Times New Roman" w:cs="Times New Roman"/>
                <w:lang w:val="en-GB" w:eastAsia="en-GB"/>
              </w:rPr>
              <w:t xml:space="preserve">irst to </w:t>
            </w:r>
            <w:r w:rsidR="005F7EE7">
              <w:rPr>
                <w:rFonts w:ascii="Times New Roman" w:hAnsi="Times New Roman" w:cs="Times New Roman"/>
                <w:lang w:val="en-GB" w:eastAsia="en-GB"/>
              </w:rPr>
              <w:t>standardize the capabilities of all participants and to coordinat</w:t>
            </w:r>
            <w:r w:rsidR="00957574">
              <w:rPr>
                <w:rFonts w:ascii="Times New Roman" w:hAnsi="Times New Roman" w:cs="Times New Roman"/>
                <w:lang w:val="en-GB" w:eastAsia="en-GB"/>
              </w:rPr>
              <w:t>e</w:t>
            </w:r>
            <w:r w:rsidR="005F7EE7">
              <w:rPr>
                <w:rFonts w:ascii="Times New Roman" w:hAnsi="Times New Roman" w:cs="Times New Roman"/>
                <w:lang w:val="en-GB" w:eastAsia="en-GB"/>
              </w:rPr>
              <w:t xml:space="preserve"> actions to be taken along </w:t>
            </w:r>
            <w:r w:rsidR="00957574">
              <w:rPr>
                <w:rFonts w:ascii="Times New Roman" w:hAnsi="Times New Roman" w:cs="Times New Roman"/>
                <w:lang w:val="en-GB" w:eastAsia="en-GB"/>
              </w:rPr>
              <w:t>development of the project. Second to assess the g</w:t>
            </w:r>
            <w:r w:rsidR="00110C87">
              <w:rPr>
                <w:rFonts w:ascii="Times New Roman" w:hAnsi="Times New Roman" w:cs="Times New Roman"/>
                <w:lang w:val="en-GB" w:eastAsia="en-GB"/>
              </w:rPr>
              <w:t>oals achieved by the project and</w:t>
            </w:r>
            <w:r w:rsidR="00957574">
              <w:rPr>
                <w:rFonts w:ascii="Times New Roman" w:hAnsi="Times New Roman" w:cs="Times New Roman"/>
                <w:lang w:val="en-GB" w:eastAsia="en-GB"/>
              </w:rPr>
              <w:t xml:space="preserve"> to coordinate </w:t>
            </w:r>
            <w:r w:rsidR="00110C87">
              <w:rPr>
                <w:rFonts w:ascii="Times New Roman" w:hAnsi="Times New Roman" w:cs="Times New Roman"/>
                <w:lang w:val="en-GB" w:eastAsia="en-GB"/>
              </w:rPr>
              <w:t>emission of final results.</w:t>
            </w:r>
          </w:p>
          <w:p w14:paraId="3F68C037" w14:textId="34370438" w:rsidR="00110C87" w:rsidRDefault="00110C87" w:rsidP="00AF7884">
            <w:pPr>
              <w:pStyle w:val="Prrafodelista"/>
              <w:numPr>
                <w:ilvl w:val="0"/>
                <w:numId w:val="4"/>
              </w:numPr>
              <w:spacing w:after="0" w:line="240" w:lineRule="auto"/>
              <w:rPr>
                <w:rFonts w:ascii="Times New Roman" w:hAnsi="Times New Roman" w:cs="Times New Roman"/>
                <w:lang w:val="en-GB" w:eastAsia="en-GB"/>
              </w:rPr>
            </w:pPr>
            <w:r>
              <w:rPr>
                <w:rFonts w:ascii="Times New Roman" w:hAnsi="Times New Roman" w:cs="Times New Roman"/>
                <w:lang w:val="en-GB" w:eastAsia="en-GB"/>
              </w:rPr>
              <w:t xml:space="preserve">A limited number of scientific visits is expected to be required by the leading countries. </w:t>
            </w:r>
          </w:p>
          <w:p w14:paraId="002A44AD" w14:textId="03FA4BB5" w:rsidR="004A3DE5" w:rsidRPr="004A3DE5" w:rsidRDefault="004A3DE5" w:rsidP="00784795">
            <w:pPr>
              <w:rPr>
                <w:rFonts w:ascii="Arial" w:hAnsi="Arial" w:cs="Arial"/>
                <w:sz w:val="20"/>
                <w:lang w:val="en-GB" w:eastAsia="en-GB"/>
              </w:rPr>
            </w:pPr>
          </w:p>
        </w:tc>
      </w:tr>
      <w:tr w:rsidR="00B47756" w:rsidRPr="00134278" w14:paraId="0A5C0667" w14:textId="77777777" w:rsidTr="009418BB">
        <w:trPr>
          <w:trHeight w:val="113"/>
        </w:trPr>
        <w:tc>
          <w:tcPr>
            <w:tcW w:w="2268" w:type="dxa"/>
            <w:shd w:val="clear" w:color="auto" w:fill="D9D9D9"/>
            <w:hideMark/>
          </w:tcPr>
          <w:p w14:paraId="420EAAD0" w14:textId="30A2CC35" w:rsidR="00B47756" w:rsidRPr="002E2426" w:rsidRDefault="00B47756" w:rsidP="009418BB">
            <w:pPr>
              <w:rPr>
                <w:rFonts w:ascii="Arial" w:hAnsi="Arial" w:cs="Arial"/>
                <w:sz w:val="12"/>
                <w:lang w:val="en-GB" w:eastAsia="en-GB"/>
              </w:rPr>
            </w:pPr>
          </w:p>
        </w:tc>
        <w:tc>
          <w:tcPr>
            <w:tcW w:w="7054" w:type="dxa"/>
            <w:gridSpan w:val="6"/>
            <w:shd w:val="clear" w:color="auto" w:fill="D9D9D9"/>
            <w:hideMark/>
          </w:tcPr>
          <w:p w14:paraId="47BBCAB3" w14:textId="77777777" w:rsidR="00B47756" w:rsidRPr="002E2426" w:rsidRDefault="00B47756" w:rsidP="009418BB">
            <w:pPr>
              <w:rPr>
                <w:rFonts w:ascii="Arial" w:hAnsi="Arial" w:cs="Arial"/>
                <w:i/>
                <w:sz w:val="12"/>
                <w:lang w:val="en-GB" w:eastAsia="en-GB"/>
              </w:rPr>
            </w:pPr>
          </w:p>
        </w:tc>
      </w:tr>
      <w:tr w:rsidR="00B47756" w:rsidRPr="00134278" w14:paraId="29E18F06" w14:textId="77777777" w:rsidTr="009418BB">
        <w:trPr>
          <w:trHeight w:val="69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76E5AF0" w14:textId="77777777" w:rsidR="00B47756" w:rsidRPr="002E2426" w:rsidRDefault="00B47756" w:rsidP="009418BB">
            <w:pPr>
              <w:rPr>
                <w:rFonts w:ascii="Tahoma" w:hAnsi="Tahoma" w:cs="Tahoma"/>
                <w:b/>
                <w:bCs/>
                <w:sz w:val="18"/>
                <w:szCs w:val="18"/>
                <w:lang w:val="en-GB" w:eastAsia="en-GB"/>
              </w:rPr>
            </w:pPr>
            <w:r w:rsidRPr="002E2426">
              <w:rPr>
                <w:rFonts w:ascii="Tahoma" w:hAnsi="Tahoma" w:cs="Tahoma"/>
                <w:b/>
                <w:bCs/>
                <w:sz w:val="18"/>
                <w:szCs w:val="18"/>
                <w:lang w:val="en-GB" w:eastAsia="en-GB"/>
              </w:rPr>
              <w:t>Project duration</w:t>
            </w:r>
          </w:p>
        </w:tc>
        <w:tc>
          <w:tcPr>
            <w:tcW w:w="7054" w:type="dxa"/>
            <w:gridSpan w:val="6"/>
            <w:tcBorders>
              <w:top w:val="single" w:sz="4" w:space="0" w:color="auto"/>
              <w:left w:val="single" w:sz="4" w:space="0" w:color="auto"/>
              <w:bottom w:val="single" w:sz="4" w:space="0" w:color="auto"/>
              <w:right w:val="single" w:sz="4" w:space="0" w:color="auto"/>
            </w:tcBorders>
            <w:shd w:val="clear" w:color="auto" w:fill="auto"/>
            <w:hideMark/>
          </w:tcPr>
          <w:p w14:paraId="40983769" w14:textId="77777777" w:rsidR="00B47756" w:rsidRDefault="00B47756" w:rsidP="009418BB">
            <w:pPr>
              <w:rPr>
                <w:rFonts w:ascii="Arial" w:hAnsi="Arial" w:cs="Arial"/>
                <w:sz w:val="20"/>
                <w:lang w:val="en-GB" w:eastAsia="en-GB"/>
              </w:rPr>
            </w:pPr>
            <w:r w:rsidRPr="002E2426">
              <w:rPr>
                <w:rFonts w:ascii="Arial" w:hAnsi="Arial" w:cs="Arial"/>
                <w:i/>
                <w:sz w:val="20"/>
                <w:lang w:val="en-GB" w:eastAsia="en-GB"/>
              </w:rPr>
              <w:t>Indicate a realistic starting date and the number of years required to complete the project. (In the case of projects expected to exceed four years, an assessment will be conducted before the end of the fourth year to decide on the validity of an additional year.)</w:t>
            </w:r>
          </w:p>
          <w:p w14:paraId="2A9294CE" w14:textId="77777777" w:rsidR="00B74BAF" w:rsidRDefault="00B74BAF" w:rsidP="009418BB">
            <w:pPr>
              <w:rPr>
                <w:rFonts w:ascii="Arial" w:hAnsi="Arial" w:cs="Arial"/>
                <w:sz w:val="20"/>
                <w:lang w:val="en-GB" w:eastAsia="en-GB"/>
              </w:rPr>
            </w:pPr>
          </w:p>
          <w:p w14:paraId="2FA36189" w14:textId="1BF66058" w:rsidR="00B74BAF" w:rsidRPr="004E5014" w:rsidRDefault="004E5014" w:rsidP="009418BB">
            <w:pPr>
              <w:rPr>
                <w:lang w:val="en-GB" w:eastAsia="en-GB"/>
              </w:rPr>
            </w:pPr>
            <w:r w:rsidRPr="004E5014">
              <w:rPr>
                <w:lang w:val="en-GB" w:eastAsia="en-GB"/>
              </w:rPr>
              <w:t>Two years. January 2020 to December 2021</w:t>
            </w:r>
            <w:r>
              <w:rPr>
                <w:lang w:val="en-GB" w:eastAsia="en-GB"/>
              </w:rPr>
              <w:t>.</w:t>
            </w:r>
          </w:p>
        </w:tc>
      </w:tr>
      <w:tr w:rsidR="00B47756" w:rsidRPr="00134278" w14:paraId="48120A79" w14:textId="77777777" w:rsidTr="009418BB">
        <w:trPr>
          <w:trHeight w:val="765"/>
        </w:trPr>
        <w:tc>
          <w:tcPr>
            <w:tcW w:w="2268" w:type="dxa"/>
            <w:shd w:val="clear" w:color="auto" w:fill="auto"/>
          </w:tcPr>
          <w:p w14:paraId="4D38B33E" w14:textId="77777777" w:rsidR="00B47756" w:rsidRPr="002E2426" w:rsidRDefault="00B47756" w:rsidP="009418BB">
            <w:pPr>
              <w:rPr>
                <w:rFonts w:ascii="Tahoma" w:hAnsi="Tahoma" w:cs="Tahoma"/>
                <w:b/>
                <w:bCs/>
                <w:sz w:val="18"/>
                <w:szCs w:val="18"/>
                <w:lang w:val="en-GB" w:eastAsia="en-GB"/>
              </w:rPr>
            </w:pPr>
            <w:r w:rsidRPr="002E2426">
              <w:rPr>
                <w:rFonts w:ascii="Tahoma" w:hAnsi="Tahoma" w:cs="Tahoma"/>
                <w:b/>
                <w:bCs/>
                <w:sz w:val="18"/>
                <w:szCs w:val="18"/>
                <w:lang w:val="en-GB" w:eastAsia="en-GB"/>
              </w:rPr>
              <w:t>Requirements for participation</w:t>
            </w:r>
          </w:p>
        </w:tc>
        <w:tc>
          <w:tcPr>
            <w:tcW w:w="7054" w:type="dxa"/>
            <w:gridSpan w:val="6"/>
            <w:shd w:val="clear" w:color="auto" w:fill="auto"/>
          </w:tcPr>
          <w:p w14:paraId="73107A75" w14:textId="77777777" w:rsidR="00B47756" w:rsidRDefault="00B47756" w:rsidP="009418BB">
            <w:pPr>
              <w:rPr>
                <w:rFonts w:ascii="Arial" w:hAnsi="Arial" w:cs="Arial"/>
                <w:sz w:val="20"/>
                <w:lang w:val="en-GB" w:eastAsia="en-GB"/>
              </w:rPr>
            </w:pPr>
            <w:r w:rsidRPr="002E2426">
              <w:rPr>
                <w:rFonts w:ascii="Arial" w:hAnsi="Arial" w:cs="Arial"/>
                <w:i/>
                <w:sz w:val="20"/>
                <w:lang w:val="en-GB" w:eastAsia="en-GB"/>
              </w:rPr>
              <w:t>Indicate the minimum requirements that counterpart institutions in Member States would need to meet in order to participate in this project, and how the fulfilment of these requirements will be verified.</w:t>
            </w:r>
          </w:p>
          <w:p w14:paraId="5A36DB9B" w14:textId="77777777" w:rsidR="00A050FD" w:rsidRDefault="00A050FD" w:rsidP="009418BB">
            <w:pPr>
              <w:rPr>
                <w:rFonts w:ascii="Arial" w:hAnsi="Arial" w:cs="Arial"/>
                <w:sz w:val="20"/>
                <w:lang w:val="en-GB" w:eastAsia="en-GB"/>
              </w:rPr>
            </w:pPr>
          </w:p>
          <w:p w14:paraId="55121819" w14:textId="05820601" w:rsidR="00A050FD" w:rsidRDefault="00A050FD" w:rsidP="00A050FD">
            <w:pPr>
              <w:rPr>
                <w:lang w:val="en-GB"/>
              </w:rPr>
            </w:pPr>
            <w:r w:rsidRPr="00A050FD">
              <w:rPr>
                <w:lang w:val="en-GB"/>
              </w:rPr>
              <w:t xml:space="preserve">All counterparts must count on </w:t>
            </w:r>
            <w:r w:rsidR="00CA0171">
              <w:rPr>
                <w:lang w:val="en-GB"/>
              </w:rPr>
              <w:t xml:space="preserve">personnel with appropriate academic and technical capabilities to perform the activities required by the project, in accordance with their own specialities. </w:t>
            </w:r>
          </w:p>
          <w:p w14:paraId="671C7C8C" w14:textId="243359C5" w:rsidR="00916F41" w:rsidRDefault="001173E7" w:rsidP="00A050FD">
            <w:pPr>
              <w:rPr>
                <w:lang w:val="en-GB"/>
              </w:rPr>
            </w:pPr>
            <w:r>
              <w:rPr>
                <w:lang w:val="en-GB"/>
              </w:rPr>
              <w:t xml:space="preserve">All </w:t>
            </w:r>
            <w:r w:rsidR="00D43EF8">
              <w:rPr>
                <w:lang w:val="en-GB"/>
              </w:rPr>
              <w:t xml:space="preserve">participant </w:t>
            </w:r>
            <w:r>
              <w:rPr>
                <w:lang w:val="en-GB"/>
              </w:rPr>
              <w:t>count</w:t>
            </w:r>
            <w:r w:rsidR="00D43EF8">
              <w:rPr>
                <w:lang w:val="en-GB"/>
              </w:rPr>
              <w:t>ries</w:t>
            </w:r>
            <w:r>
              <w:rPr>
                <w:lang w:val="en-GB"/>
              </w:rPr>
              <w:t xml:space="preserve"> must </w:t>
            </w:r>
            <w:r w:rsidR="00B741CC">
              <w:rPr>
                <w:lang w:val="en-GB"/>
              </w:rPr>
              <w:t xml:space="preserve">guarantee a stable </w:t>
            </w:r>
            <w:r w:rsidR="00842D50">
              <w:rPr>
                <w:lang w:val="en-GB"/>
              </w:rPr>
              <w:t>job and support to each participant o</w:t>
            </w:r>
            <w:r w:rsidR="003C77A6">
              <w:rPr>
                <w:lang w:val="en-GB"/>
              </w:rPr>
              <w:t xml:space="preserve">f their respective institution, and they are committed to identify candidates </w:t>
            </w:r>
            <w:r w:rsidR="00916F41">
              <w:rPr>
                <w:lang w:val="en-GB"/>
              </w:rPr>
              <w:t xml:space="preserve">with appropriate experience and capacity </w:t>
            </w:r>
            <w:r w:rsidR="003C77A6">
              <w:rPr>
                <w:lang w:val="en-GB"/>
              </w:rPr>
              <w:t>to attend training courses and scholarships</w:t>
            </w:r>
            <w:r w:rsidR="00916F41">
              <w:rPr>
                <w:lang w:val="en-GB"/>
              </w:rPr>
              <w:t>.</w:t>
            </w:r>
          </w:p>
          <w:p w14:paraId="682CFF5F" w14:textId="3DB948B6" w:rsidR="00CA5050" w:rsidRDefault="00CA5050" w:rsidP="00A050FD">
            <w:pPr>
              <w:rPr>
                <w:lang w:val="en-GB"/>
              </w:rPr>
            </w:pPr>
            <w:r>
              <w:rPr>
                <w:lang w:val="en-GB"/>
              </w:rPr>
              <w:t xml:space="preserve">All counterparts </w:t>
            </w:r>
            <w:r w:rsidR="00A03378">
              <w:rPr>
                <w:lang w:val="en-GB"/>
              </w:rPr>
              <w:t>must compile information about instruments, and technical capability of their institutions.</w:t>
            </w:r>
          </w:p>
          <w:p w14:paraId="4BCAEA28" w14:textId="77777777" w:rsidR="00CA5050" w:rsidRDefault="003C77A6" w:rsidP="00A050FD">
            <w:pPr>
              <w:rPr>
                <w:lang w:val="en-GB"/>
              </w:rPr>
            </w:pPr>
            <w:r>
              <w:rPr>
                <w:lang w:val="en-GB"/>
              </w:rPr>
              <w:t xml:space="preserve"> </w:t>
            </w:r>
            <w:r w:rsidR="00CA5050">
              <w:rPr>
                <w:lang w:val="en-GB"/>
              </w:rPr>
              <w:t>The designated researcher must gather and verify all this information in order to be delivered to the IAEA, in case it is required.</w:t>
            </w:r>
          </w:p>
          <w:p w14:paraId="1341381A" w14:textId="6E4D75D0" w:rsidR="00A050FD" w:rsidRPr="00A050FD" w:rsidRDefault="00A050FD" w:rsidP="00A03378">
            <w:pPr>
              <w:rPr>
                <w:rFonts w:ascii="Arial" w:hAnsi="Arial" w:cs="Arial"/>
                <w:lang w:val="en-GB" w:eastAsia="en-GB"/>
              </w:rPr>
            </w:pPr>
          </w:p>
        </w:tc>
      </w:tr>
      <w:tr w:rsidR="00B47756" w:rsidRPr="002E2426" w14:paraId="7D2BE45D" w14:textId="77777777" w:rsidTr="009418BB">
        <w:trPr>
          <w:trHeight w:val="510"/>
        </w:trPr>
        <w:tc>
          <w:tcPr>
            <w:tcW w:w="2268" w:type="dxa"/>
            <w:shd w:val="clear" w:color="auto" w:fill="auto"/>
          </w:tcPr>
          <w:p w14:paraId="7728934E" w14:textId="4285CE02" w:rsidR="00B47756" w:rsidRPr="002E2426" w:rsidRDefault="00B47756" w:rsidP="009418BB">
            <w:pPr>
              <w:rPr>
                <w:rFonts w:ascii="Tahoma" w:hAnsi="Tahoma" w:cs="Tahoma"/>
                <w:b/>
                <w:bCs/>
                <w:sz w:val="18"/>
                <w:szCs w:val="18"/>
                <w:lang w:val="en-GB" w:eastAsia="en-GB"/>
              </w:rPr>
            </w:pPr>
            <w:r w:rsidRPr="002E2426">
              <w:rPr>
                <w:rFonts w:ascii="Tahoma" w:hAnsi="Tahoma" w:cs="Tahoma"/>
                <w:b/>
                <w:bCs/>
                <w:sz w:val="18"/>
                <w:szCs w:val="18"/>
                <w:lang w:val="en-GB" w:eastAsia="en-GB"/>
              </w:rPr>
              <w:t>Participating Member States</w:t>
            </w:r>
          </w:p>
        </w:tc>
        <w:tc>
          <w:tcPr>
            <w:tcW w:w="7054" w:type="dxa"/>
            <w:gridSpan w:val="6"/>
            <w:shd w:val="clear" w:color="auto" w:fill="auto"/>
          </w:tcPr>
          <w:p w14:paraId="6AA7FEE2" w14:textId="77777777" w:rsidR="00B47756" w:rsidRPr="002E2426" w:rsidRDefault="00B47756" w:rsidP="009418BB">
            <w:pPr>
              <w:rPr>
                <w:rFonts w:ascii="Arial" w:hAnsi="Arial" w:cs="Arial"/>
                <w:i/>
                <w:sz w:val="20"/>
                <w:lang w:val="en-GB" w:eastAsia="en-GB"/>
              </w:rPr>
            </w:pPr>
            <w:r w:rsidRPr="002E2426">
              <w:rPr>
                <w:rFonts w:ascii="Arial" w:hAnsi="Arial" w:cs="Arial"/>
                <w:i/>
                <w:sz w:val="20"/>
                <w:lang w:val="en-GB" w:eastAsia="en-GB"/>
              </w:rPr>
              <w:t>List the Member States expected to participate in this project that meet the requirements established above. Indicate the role of each Member State in the project.</w:t>
            </w:r>
          </w:p>
          <w:p w14:paraId="38044658" w14:textId="77777777" w:rsidR="007B2D87" w:rsidRPr="00667030" w:rsidRDefault="007B2D87" w:rsidP="00324C37">
            <w:pPr>
              <w:rPr>
                <w:i/>
                <w:lang w:val="en-GB" w:eastAsia="en-GB"/>
              </w:rPr>
            </w:pPr>
          </w:p>
          <w:p w14:paraId="032A21F8" w14:textId="5BC165F1" w:rsidR="00324C37" w:rsidRPr="00667030" w:rsidRDefault="00976A7E" w:rsidP="00324C37">
            <w:pPr>
              <w:rPr>
                <w:lang w:val="en-GB"/>
              </w:rPr>
            </w:pPr>
            <w:r w:rsidRPr="00667030">
              <w:rPr>
                <w:i/>
                <w:lang w:val="en-GB"/>
              </w:rPr>
              <w:t>Country:</w:t>
            </w:r>
            <w:r w:rsidR="00667030">
              <w:rPr>
                <w:i/>
                <w:lang w:val="en-GB"/>
              </w:rPr>
              <w:t xml:space="preserve">  </w:t>
            </w:r>
            <w:r w:rsidR="00B4392A">
              <w:rPr>
                <w:i/>
                <w:lang w:val="en-GB"/>
              </w:rPr>
              <w:t xml:space="preserve"> </w:t>
            </w:r>
            <w:r w:rsidR="00667030">
              <w:rPr>
                <w:i/>
                <w:lang w:val="en-GB"/>
              </w:rPr>
              <w:t>_</w:t>
            </w:r>
            <w:r w:rsidR="00324C37" w:rsidRPr="00667030">
              <w:rPr>
                <w:i/>
                <w:lang w:val="en-GB"/>
              </w:rPr>
              <w:t>Argentina</w:t>
            </w:r>
            <w:r w:rsidR="00667030">
              <w:rPr>
                <w:i/>
                <w:lang w:val="en-GB"/>
              </w:rPr>
              <w:t xml:space="preserve"> ____</w:t>
            </w:r>
            <w:r w:rsidR="00B4392A">
              <w:rPr>
                <w:i/>
                <w:lang w:val="en-GB"/>
              </w:rPr>
              <w:t xml:space="preserve"> </w:t>
            </w:r>
            <w:r w:rsidR="00324C37" w:rsidRPr="00667030">
              <w:rPr>
                <w:i/>
                <w:lang w:val="en-GB"/>
              </w:rPr>
              <w:t>Role:</w:t>
            </w:r>
          </w:p>
          <w:p w14:paraId="65BA337B" w14:textId="77777777" w:rsidR="00EE1C75" w:rsidRPr="00667030" w:rsidRDefault="00EE1C75" w:rsidP="00EE1C75">
            <w:pPr>
              <w:pStyle w:val="Prrafodelista"/>
              <w:numPr>
                <w:ilvl w:val="3"/>
                <w:numId w:val="1"/>
              </w:numPr>
              <w:spacing w:after="0" w:line="240" w:lineRule="auto"/>
              <w:ind w:left="3577" w:hanging="386"/>
              <w:rPr>
                <w:rFonts w:ascii="Times New Roman" w:hAnsi="Times New Roman" w:cs="Times New Roman"/>
                <w:i/>
                <w:lang w:val="en-GB" w:eastAsia="en-GB"/>
              </w:rPr>
            </w:pPr>
            <w:r w:rsidRPr="00667030">
              <w:rPr>
                <w:rFonts w:ascii="Times New Roman" w:hAnsi="Times New Roman" w:cs="Times New Roman"/>
                <w:i/>
                <w:lang w:val="en-GB" w:eastAsia="en-GB"/>
              </w:rPr>
              <w:t>Resource (providing expertise)</w:t>
            </w:r>
          </w:p>
          <w:p w14:paraId="72F0A677" w14:textId="3355EBB2" w:rsidR="00324C37" w:rsidRPr="00667030" w:rsidRDefault="00EE1C75" w:rsidP="00EE1C75">
            <w:pPr>
              <w:pStyle w:val="Prrafodelista"/>
              <w:numPr>
                <w:ilvl w:val="3"/>
                <w:numId w:val="1"/>
              </w:numPr>
              <w:spacing w:after="0" w:line="240" w:lineRule="auto"/>
              <w:ind w:left="3577" w:hanging="386"/>
              <w:rPr>
                <w:rFonts w:ascii="Times New Roman" w:hAnsi="Times New Roman" w:cs="Times New Roman"/>
                <w:i/>
                <w:lang w:val="en-GB" w:eastAsia="en-GB"/>
              </w:rPr>
            </w:pPr>
            <w:r w:rsidRPr="00667030">
              <w:rPr>
                <w:rFonts w:ascii="Times New Roman" w:hAnsi="Times New Roman" w:cs="Times New Roman"/>
                <w:i/>
                <w:lang w:val="en-GB" w:eastAsia="en-GB"/>
              </w:rPr>
              <w:t>Target (receiving expertise)</w:t>
            </w:r>
          </w:p>
          <w:p w14:paraId="152F1D29" w14:textId="74309B0F" w:rsidR="00324C37" w:rsidRPr="00667030" w:rsidRDefault="007B2D87" w:rsidP="00324C37">
            <w:pPr>
              <w:rPr>
                <w:lang w:val="en-GB"/>
              </w:rPr>
            </w:pPr>
            <w:r w:rsidRPr="00667030">
              <w:rPr>
                <w:i/>
                <w:lang w:val="en-GB"/>
              </w:rPr>
              <w:t>Country:</w:t>
            </w:r>
            <w:r w:rsidR="00667030">
              <w:rPr>
                <w:i/>
                <w:lang w:val="en-GB"/>
              </w:rPr>
              <w:t xml:space="preserve">  </w:t>
            </w:r>
            <w:r w:rsidRPr="00667030">
              <w:rPr>
                <w:i/>
                <w:lang w:val="en-GB"/>
              </w:rPr>
              <w:t>_</w:t>
            </w:r>
            <w:r w:rsidR="00667030">
              <w:rPr>
                <w:i/>
                <w:lang w:val="en-GB"/>
              </w:rPr>
              <w:t xml:space="preserve"> Braz</w:t>
            </w:r>
            <w:r w:rsidR="00324C37" w:rsidRPr="00667030">
              <w:rPr>
                <w:i/>
                <w:lang w:val="en-GB"/>
              </w:rPr>
              <w:t>il</w:t>
            </w:r>
            <w:r w:rsidR="00667030">
              <w:rPr>
                <w:i/>
                <w:lang w:val="en-GB"/>
              </w:rPr>
              <w:t xml:space="preserve"> </w:t>
            </w:r>
            <w:r w:rsidR="00324C37" w:rsidRPr="00667030">
              <w:rPr>
                <w:i/>
                <w:lang w:val="en-GB"/>
              </w:rPr>
              <w:t>_______</w:t>
            </w:r>
            <w:r w:rsidR="00B4392A">
              <w:rPr>
                <w:i/>
                <w:lang w:val="en-GB"/>
              </w:rPr>
              <w:t xml:space="preserve"> </w:t>
            </w:r>
            <w:r w:rsidR="00976A7E" w:rsidRPr="00667030">
              <w:rPr>
                <w:i/>
                <w:lang w:val="en-GB"/>
              </w:rPr>
              <w:t>Role:</w:t>
            </w:r>
          </w:p>
          <w:p w14:paraId="0FDE0ED8" w14:textId="77777777" w:rsidR="00EE1C75" w:rsidRPr="00667030" w:rsidRDefault="00EE1C75" w:rsidP="00EE1C75">
            <w:pPr>
              <w:pStyle w:val="Prrafodelista"/>
              <w:numPr>
                <w:ilvl w:val="3"/>
                <w:numId w:val="1"/>
              </w:numPr>
              <w:spacing w:after="0" w:line="240" w:lineRule="auto"/>
              <w:ind w:left="3577" w:hanging="386"/>
              <w:rPr>
                <w:rFonts w:ascii="Times New Roman" w:hAnsi="Times New Roman" w:cs="Times New Roman"/>
                <w:i/>
                <w:lang w:val="en-GB" w:eastAsia="en-GB"/>
              </w:rPr>
            </w:pPr>
            <w:r w:rsidRPr="00667030">
              <w:rPr>
                <w:rFonts w:ascii="Times New Roman" w:hAnsi="Times New Roman" w:cs="Times New Roman"/>
                <w:i/>
                <w:lang w:val="en-GB" w:eastAsia="en-GB"/>
              </w:rPr>
              <w:t>Resource (providing expertise)</w:t>
            </w:r>
          </w:p>
          <w:p w14:paraId="54EC392D" w14:textId="77777777" w:rsidR="00EE1C75" w:rsidRPr="00667030" w:rsidRDefault="00EE1C75" w:rsidP="00EE1C75">
            <w:pPr>
              <w:pStyle w:val="Prrafodelista"/>
              <w:numPr>
                <w:ilvl w:val="3"/>
                <w:numId w:val="1"/>
              </w:numPr>
              <w:spacing w:after="0" w:line="240" w:lineRule="auto"/>
              <w:ind w:left="3577" w:hanging="386"/>
              <w:rPr>
                <w:rFonts w:ascii="Times New Roman" w:hAnsi="Times New Roman" w:cs="Times New Roman"/>
                <w:i/>
                <w:lang w:val="en-GB" w:eastAsia="en-GB"/>
              </w:rPr>
            </w:pPr>
            <w:r w:rsidRPr="00667030">
              <w:rPr>
                <w:rFonts w:ascii="Times New Roman" w:hAnsi="Times New Roman" w:cs="Times New Roman"/>
                <w:i/>
                <w:lang w:val="en-GB" w:eastAsia="en-GB"/>
              </w:rPr>
              <w:t>Target (receiving expertise)</w:t>
            </w:r>
          </w:p>
          <w:p w14:paraId="4908A118" w14:textId="4703D3E4" w:rsidR="00324C37" w:rsidRPr="00667030" w:rsidRDefault="007B2D87" w:rsidP="00324C37">
            <w:pPr>
              <w:rPr>
                <w:lang w:val="en-GB"/>
              </w:rPr>
            </w:pPr>
            <w:r w:rsidRPr="00667030">
              <w:rPr>
                <w:i/>
                <w:lang w:val="en-GB"/>
              </w:rPr>
              <w:t>Country</w:t>
            </w:r>
            <w:r w:rsidR="00324C37" w:rsidRPr="00667030">
              <w:rPr>
                <w:i/>
                <w:lang w:val="en-GB"/>
              </w:rPr>
              <w:t>:</w:t>
            </w:r>
            <w:r w:rsidR="00667030">
              <w:rPr>
                <w:i/>
                <w:lang w:val="en-GB"/>
              </w:rPr>
              <w:t xml:space="preserve"> </w:t>
            </w:r>
            <w:r w:rsidR="00324C37" w:rsidRPr="00667030">
              <w:rPr>
                <w:i/>
                <w:lang w:val="en-GB"/>
              </w:rPr>
              <w:t>_ Bolivia</w:t>
            </w:r>
            <w:r w:rsidR="00667030">
              <w:rPr>
                <w:i/>
                <w:lang w:val="en-GB"/>
              </w:rPr>
              <w:t xml:space="preserve"> </w:t>
            </w:r>
            <w:r w:rsidR="00324C37" w:rsidRPr="00667030">
              <w:rPr>
                <w:i/>
                <w:lang w:val="en-GB"/>
              </w:rPr>
              <w:t>_____</w:t>
            </w:r>
            <w:r w:rsidR="00B4392A">
              <w:rPr>
                <w:i/>
                <w:lang w:val="en-GB"/>
              </w:rPr>
              <w:t>_</w:t>
            </w:r>
            <w:r w:rsidR="00725521">
              <w:rPr>
                <w:i/>
                <w:lang w:val="en-GB"/>
              </w:rPr>
              <w:t xml:space="preserve"> </w:t>
            </w:r>
            <w:r w:rsidR="00976A7E" w:rsidRPr="00667030">
              <w:rPr>
                <w:i/>
                <w:lang w:val="en-GB"/>
              </w:rPr>
              <w:t>Role:</w:t>
            </w:r>
          </w:p>
          <w:p w14:paraId="055A62D8" w14:textId="77777777" w:rsidR="00EE1C75" w:rsidRPr="00667030" w:rsidRDefault="00EE1C75" w:rsidP="00EE1C75">
            <w:pPr>
              <w:pStyle w:val="Prrafodelista"/>
              <w:numPr>
                <w:ilvl w:val="3"/>
                <w:numId w:val="1"/>
              </w:numPr>
              <w:spacing w:after="0" w:line="240" w:lineRule="auto"/>
              <w:ind w:left="3577" w:hanging="386"/>
              <w:rPr>
                <w:rFonts w:ascii="Times New Roman" w:hAnsi="Times New Roman" w:cs="Times New Roman"/>
                <w:i/>
                <w:lang w:val="en-GB" w:eastAsia="en-GB"/>
              </w:rPr>
            </w:pPr>
            <w:r w:rsidRPr="00667030">
              <w:rPr>
                <w:rFonts w:ascii="Times New Roman" w:hAnsi="Times New Roman" w:cs="Times New Roman"/>
                <w:i/>
                <w:lang w:val="en-GB" w:eastAsia="en-GB"/>
              </w:rPr>
              <w:t>Resource (providing expertise)</w:t>
            </w:r>
          </w:p>
          <w:p w14:paraId="778EB6BB" w14:textId="77777777" w:rsidR="00EE1C75" w:rsidRPr="00667030" w:rsidRDefault="00EE1C75" w:rsidP="00EE1C75">
            <w:pPr>
              <w:pStyle w:val="Prrafodelista"/>
              <w:numPr>
                <w:ilvl w:val="3"/>
                <w:numId w:val="1"/>
              </w:numPr>
              <w:spacing w:after="0" w:line="240" w:lineRule="auto"/>
              <w:ind w:left="3577" w:hanging="386"/>
              <w:rPr>
                <w:rFonts w:ascii="Times New Roman" w:hAnsi="Times New Roman" w:cs="Times New Roman"/>
                <w:i/>
                <w:lang w:val="en-GB" w:eastAsia="en-GB"/>
              </w:rPr>
            </w:pPr>
            <w:r w:rsidRPr="00667030">
              <w:rPr>
                <w:rFonts w:ascii="Times New Roman" w:hAnsi="Times New Roman" w:cs="Times New Roman"/>
                <w:i/>
                <w:lang w:val="en-GB" w:eastAsia="en-GB"/>
              </w:rPr>
              <w:t>Target (receiving expertise)</w:t>
            </w:r>
          </w:p>
          <w:p w14:paraId="618BC64F" w14:textId="4EBE2E63" w:rsidR="00324C37" w:rsidRPr="00667030" w:rsidRDefault="007B2D87" w:rsidP="00324C37">
            <w:pPr>
              <w:rPr>
                <w:lang w:val="en-GB"/>
              </w:rPr>
            </w:pPr>
            <w:r w:rsidRPr="00667030">
              <w:rPr>
                <w:i/>
                <w:lang w:val="en-GB"/>
              </w:rPr>
              <w:t>Country</w:t>
            </w:r>
            <w:r w:rsidR="00667030">
              <w:rPr>
                <w:i/>
                <w:lang w:val="en-GB"/>
              </w:rPr>
              <w:t xml:space="preserve"> </w:t>
            </w:r>
            <w:r w:rsidR="00B4392A" w:rsidRPr="00B4392A">
              <w:rPr>
                <w:i/>
                <w:lang w:val="en-GB"/>
              </w:rPr>
              <w:t>_ Cuba</w:t>
            </w:r>
            <w:r w:rsidR="00725521">
              <w:rPr>
                <w:i/>
                <w:lang w:val="en-GB"/>
              </w:rPr>
              <w:t xml:space="preserve"> </w:t>
            </w:r>
            <w:r w:rsidR="00324C37" w:rsidRPr="00667030">
              <w:rPr>
                <w:i/>
                <w:lang w:val="en-GB"/>
              </w:rPr>
              <w:t>______</w:t>
            </w:r>
            <w:r w:rsidR="00667030">
              <w:rPr>
                <w:i/>
                <w:lang w:val="en-GB"/>
              </w:rPr>
              <w:t>_</w:t>
            </w:r>
            <w:r w:rsidR="00B4392A">
              <w:rPr>
                <w:i/>
                <w:lang w:val="en-GB"/>
              </w:rPr>
              <w:t>_</w:t>
            </w:r>
            <w:r w:rsidR="00667030">
              <w:rPr>
                <w:i/>
                <w:lang w:val="en-GB"/>
              </w:rPr>
              <w:t xml:space="preserve"> </w:t>
            </w:r>
            <w:r w:rsidR="00976A7E" w:rsidRPr="00667030">
              <w:rPr>
                <w:i/>
                <w:lang w:val="en-GB"/>
              </w:rPr>
              <w:t>Role:</w:t>
            </w:r>
          </w:p>
          <w:p w14:paraId="14F4C84A" w14:textId="77777777" w:rsidR="00EE1C75" w:rsidRPr="00667030" w:rsidRDefault="00EE1C75" w:rsidP="00EE1C75">
            <w:pPr>
              <w:pStyle w:val="Prrafodelista"/>
              <w:numPr>
                <w:ilvl w:val="3"/>
                <w:numId w:val="1"/>
              </w:numPr>
              <w:spacing w:after="0" w:line="240" w:lineRule="auto"/>
              <w:ind w:left="3577" w:hanging="386"/>
              <w:rPr>
                <w:rFonts w:ascii="Times New Roman" w:hAnsi="Times New Roman" w:cs="Times New Roman"/>
                <w:i/>
                <w:lang w:val="en-GB" w:eastAsia="en-GB"/>
              </w:rPr>
            </w:pPr>
            <w:r w:rsidRPr="00667030">
              <w:rPr>
                <w:rFonts w:ascii="Times New Roman" w:hAnsi="Times New Roman" w:cs="Times New Roman"/>
                <w:i/>
                <w:lang w:val="en-GB" w:eastAsia="en-GB"/>
              </w:rPr>
              <w:t>Resource (providing expertise)</w:t>
            </w:r>
          </w:p>
          <w:p w14:paraId="226A602C" w14:textId="24598EB2" w:rsidR="00324C37" w:rsidRPr="00667030" w:rsidRDefault="00EE1C75" w:rsidP="00EE1C75">
            <w:pPr>
              <w:pStyle w:val="Prrafodelista"/>
              <w:numPr>
                <w:ilvl w:val="3"/>
                <w:numId w:val="1"/>
              </w:numPr>
              <w:spacing w:after="0" w:line="240" w:lineRule="auto"/>
              <w:ind w:left="3577" w:hanging="386"/>
              <w:rPr>
                <w:rFonts w:ascii="Times New Roman" w:hAnsi="Times New Roman" w:cs="Times New Roman"/>
                <w:i/>
                <w:lang w:val="en-GB" w:eastAsia="en-GB"/>
              </w:rPr>
            </w:pPr>
            <w:r w:rsidRPr="00667030">
              <w:rPr>
                <w:rFonts w:ascii="Times New Roman" w:hAnsi="Times New Roman" w:cs="Times New Roman"/>
                <w:i/>
                <w:lang w:val="en-GB" w:eastAsia="en-GB"/>
              </w:rPr>
              <w:t>Target (receiving expertise)</w:t>
            </w:r>
          </w:p>
          <w:p w14:paraId="65F84768" w14:textId="1558107C" w:rsidR="00324C37" w:rsidRPr="00667030" w:rsidRDefault="00976A7E" w:rsidP="00324C37">
            <w:pPr>
              <w:rPr>
                <w:lang w:val="en-GB"/>
              </w:rPr>
            </w:pPr>
            <w:r w:rsidRPr="00667030">
              <w:rPr>
                <w:i/>
                <w:lang w:val="en-GB"/>
              </w:rPr>
              <w:t>Cou</w:t>
            </w:r>
            <w:r w:rsidR="007B2D87" w:rsidRPr="00667030">
              <w:rPr>
                <w:i/>
                <w:lang w:val="en-GB"/>
              </w:rPr>
              <w:t>ntry</w:t>
            </w:r>
            <w:r w:rsidR="00324C37" w:rsidRPr="00667030">
              <w:rPr>
                <w:i/>
                <w:lang w:val="en-GB"/>
              </w:rPr>
              <w:t>:</w:t>
            </w:r>
            <w:r w:rsidR="00667030">
              <w:rPr>
                <w:i/>
                <w:lang w:val="en-GB"/>
              </w:rPr>
              <w:t xml:space="preserve"> </w:t>
            </w:r>
            <w:r w:rsidR="00324C37" w:rsidRPr="00667030">
              <w:rPr>
                <w:i/>
                <w:lang w:val="en-GB"/>
              </w:rPr>
              <w:t>_</w:t>
            </w:r>
            <w:r w:rsidR="0051042F">
              <w:rPr>
                <w:i/>
                <w:lang w:val="en-GB"/>
              </w:rPr>
              <w:t xml:space="preserve"> </w:t>
            </w:r>
            <w:r w:rsidR="00324C37" w:rsidRPr="00667030">
              <w:rPr>
                <w:i/>
                <w:lang w:val="en-GB"/>
              </w:rPr>
              <w:t>Chile</w:t>
            </w:r>
            <w:r w:rsidR="00667030">
              <w:rPr>
                <w:i/>
                <w:lang w:val="en-GB"/>
              </w:rPr>
              <w:t xml:space="preserve"> ______</w:t>
            </w:r>
            <w:r w:rsidR="00B4392A">
              <w:rPr>
                <w:i/>
                <w:lang w:val="en-GB"/>
              </w:rPr>
              <w:t>_</w:t>
            </w:r>
            <w:r w:rsidR="00725521">
              <w:rPr>
                <w:i/>
                <w:lang w:val="en-GB"/>
              </w:rPr>
              <w:t xml:space="preserve"> </w:t>
            </w:r>
            <w:r w:rsidRPr="00667030">
              <w:rPr>
                <w:i/>
                <w:lang w:val="en-GB"/>
              </w:rPr>
              <w:t>Role:</w:t>
            </w:r>
          </w:p>
          <w:p w14:paraId="1AC40188" w14:textId="77777777" w:rsidR="00EE1C75" w:rsidRPr="00667030" w:rsidRDefault="00EE1C75" w:rsidP="00EE1C75">
            <w:pPr>
              <w:pStyle w:val="Prrafodelista"/>
              <w:numPr>
                <w:ilvl w:val="3"/>
                <w:numId w:val="1"/>
              </w:numPr>
              <w:spacing w:after="0" w:line="240" w:lineRule="auto"/>
              <w:ind w:left="3577" w:hanging="386"/>
              <w:rPr>
                <w:rFonts w:ascii="Times New Roman" w:hAnsi="Times New Roman" w:cs="Times New Roman"/>
                <w:i/>
                <w:lang w:val="en-GB" w:eastAsia="en-GB"/>
              </w:rPr>
            </w:pPr>
            <w:r w:rsidRPr="00667030">
              <w:rPr>
                <w:rFonts w:ascii="Times New Roman" w:hAnsi="Times New Roman" w:cs="Times New Roman"/>
                <w:i/>
                <w:lang w:val="en-GB" w:eastAsia="en-GB"/>
              </w:rPr>
              <w:t>Resource (providing expertise)</w:t>
            </w:r>
          </w:p>
          <w:p w14:paraId="6C7B8117" w14:textId="77777777" w:rsidR="00EE1C75" w:rsidRPr="00667030" w:rsidRDefault="00EE1C75" w:rsidP="00EE1C75">
            <w:pPr>
              <w:pStyle w:val="Prrafodelista"/>
              <w:numPr>
                <w:ilvl w:val="3"/>
                <w:numId w:val="1"/>
              </w:numPr>
              <w:spacing w:after="0" w:line="240" w:lineRule="auto"/>
              <w:ind w:left="3577" w:hanging="386"/>
              <w:rPr>
                <w:rFonts w:ascii="Times New Roman" w:hAnsi="Times New Roman" w:cs="Times New Roman"/>
                <w:i/>
                <w:lang w:val="en-GB" w:eastAsia="en-GB"/>
              </w:rPr>
            </w:pPr>
            <w:r w:rsidRPr="00667030">
              <w:rPr>
                <w:rFonts w:ascii="Times New Roman" w:hAnsi="Times New Roman" w:cs="Times New Roman"/>
                <w:i/>
                <w:lang w:val="en-GB" w:eastAsia="en-GB"/>
              </w:rPr>
              <w:t>Target (receiving expertise)</w:t>
            </w:r>
          </w:p>
          <w:p w14:paraId="5E6D2089" w14:textId="65F0E4C4" w:rsidR="00324C37" w:rsidRPr="00667030" w:rsidRDefault="007B2D87" w:rsidP="00324C37">
            <w:pPr>
              <w:rPr>
                <w:i/>
                <w:lang w:val="en-GB"/>
              </w:rPr>
            </w:pPr>
            <w:r w:rsidRPr="00667030">
              <w:rPr>
                <w:i/>
                <w:lang w:val="en-GB"/>
              </w:rPr>
              <w:t>Country</w:t>
            </w:r>
            <w:r w:rsidR="00324C37" w:rsidRPr="00667030">
              <w:rPr>
                <w:i/>
                <w:lang w:val="en-GB"/>
              </w:rPr>
              <w:t>:</w:t>
            </w:r>
            <w:r w:rsidR="00667030">
              <w:rPr>
                <w:i/>
                <w:lang w:val="en-GB"/>
              </w:rPr>
              <w:t xml:space="preserve"> </w:t>
            </w:r>
            <w:r w:rsidR="00324C37" w:rsidRPr="00667030">
              <w:rPr>
                <w:i/>
                <w:lang w:val="en-GB"/>
              </w:rPr>
              <w:t xml:space="preserve"> </w:t>
            </w:r>
            <w:r w:rsidR="00667030">
              <w:rPr>
                <w:i/>
                <w:lang w:val="en-GB"/>
              </w:rPr>
              <w:t xml:space="preserve">_ </w:t>
            </w:r>
            <w:r w:rsidR="00324C37" w:rsidRPr="00667030">
              <w:rPr>
                <w:i/>
                <w:lang w:val="en-GB"/>
              </w:rPr>
              <w:t>Dominicana</w:t>
            </w:r>
            <w:r w:rsidR="00667030">
              <w:rPr>
                <w:i/>
                <w:lang w:val="en-GB"/>
              </w:rPr>
              <w:t xml:space="preserve"> </w:t>
            </w:r>
            <w:r w:rsidR="00324C37" w:rsidRPr="00667030">
              <w:rPr>
                <w:i/>
                <w:lang w:val="en-GB"/>
              </w:rPr>
              <w:t>__</w:t>
            </w:r>
            <w:r w:rsidR="00976A7E" w:rsidRPr="00667030">
              <w:rPr>
                <w:i/>
                <w:lang w:val="en-GB"/>
              </w:rPr>
              <w:t>Role:</w:t>
            </w:r>
          </w:p>
          <w:p w14:paraId="59144285" w14:textId="77777777" w:rsidR="00EE1C75" w:rsidRPr="00667030" w:rsidRDefault="00EE1C75" w:rsidP="00EE1C75">
            <w:pPr>
              <w:pStyle w:val="Prrafodelista"/>
              <w:numPr>
                <w:ilvl w:val="3"/>
                <w:numId w:val="1"/>
              </w:numPr>
              <w:spacing w:after="0" w:line="240" w:lineRule="auto"/>
              <w:ind w:left="3577" w:hanging="386"/>
              <w:rPr>
                <w:rFonts w:ascii="Times New Roman" w:hAnsi="Times New Roman" w:cs="Times New Roman"/>
                <w:i/>
                <w:lang w:val="en-GB" w:eastAsia="en-GB"/>
              </w:rPr>
            </w:pPr>
            <w:r w:rsidRPr="00667030">
              <w:rPr>
                <w:rFonts w:ascii="Times New Roman" w:hAnsi="Times New Roman" w:cs="Times New Roman"/>
                <w:i/>
                <w:lang w:val="en-GB" w:eastAsia="en-GB"/>
              </w:rPr>
              <w:t>Resource (providing expertise)</w:t>
            </w:r>
          </w:p>
          <w:p w14:paraId="7948C932" w14:textId="77777777" w:rsidR="00EE1C75" w:rsidRPr="00667030" w:rsidRDefault="00EE1C75" w:rsidP="00EE1C75">
            <w:pPr>
              <w:pStyle w:val="Prrafodelista"/>
              <w:numPr>
                <w:ilvl w:val="3"/>
                <w:numId w:val="1"/>
              </w:numPr>
              <w:spacing w:after="0" w:line="240" w:lineRule="auto"/>
              <w:ind w:left="3577" w:hanging="386"/>
              <w:rPr>
                <w:rFonts w:ascii="Times New Roman" w:hAnsi="Times New Roman" w:cs="Times New Roman"/>
                <w:i/>
                <w:lang w:val="en-GB" w:eastAsia="en-GB"/>
              </w:rPr>
            </w:pPr>
            <w:r w:rsidRPr="00667030">
              <w:rPr>
                <w:rFonts w:ascii="Times New Roman" w:hAnsi="Times New Roman" w:cs="Times New Roman"/>
                <w:i/>
                <w:lang w:val="en-GB" w:eastAsia="en-GB"/>
              </w:rPr>
              <w:t>Target (receiving expertise)</w:t>
            </w:r>
          </w:p>
          <w:p w14:paraId="4E3E1DF0" w14:textId="663F1A4F" w:rsidR="00324C37" w:rsidRPr="00667030" w:rsidRDefault="007B2D87" w:rsidP="00324C37">
            <w:pPr>
              <w:rPr>
                <w:i/>
                <w:lang w:val="en-GB"/>
              </w:rPr>
            </w:pPr>
            <w:r w:rsidRPr="00667030">
              <w:rPr>
                <w:i/>
                <w:lang w:val="en-GB"/>
              </w:rPr>
              <w:t>Country</w:t>
            </w:r>
            <w:r w:rsidR="00324C37" w:rsidRPr="00667030">
              <w:rPr>
                <w:i/>
                <w:lang w:val="en-GB"/>
              </w:rPr>
              <w:t>:</w:t>
            </w:r>
            <w:r w:rsidR="00667030" w:rsidRPr="00667030">
              <w:rPr>
                <w:i/>
                <w:lang w:val="en-GB"/>
              </w:rPr>
              <w:t xml:space="preserve"> </w:t>
            </w:r>
            <w:r w:rsidR="00324C37" w:rsidRPr="00667030">
              <w:rPr>
                <w:i/>
                <w:lang w:val="en-GB"/>
              </w:rPr>
              <w:t>_ Colombia</w:t>
            </w:r>
            <w:r w:rsidR="00667030">
              <w:rPr>
                <w:i/>
                <w:lang w:val="en-GB"/>
              </w:rPr>
              <w:t xml:space="preserve"> ____</w:t>
            </w:r>
            <w:r w:rsidR="00976A7E" w:rsidRPr="00667030">
              <w:rPr>
                <w:i/>
                <w:lang w:val="en-GB"/>
              </w:rPr>
              <w:t>Role:</w:t>
            </w:r>
          </w:p>
          <w:p w14:paraId="785B7E0B" w14:textId="77777777" w:rsidR="00EE1C75" w:rsidRPr="00667030" w:rsidRDefault="00EE1C75" w:rsidP="00EE1C75">
            <w:pPr>
              <w:pStyle w:val="Prrafodelista"/>
              <w:numPr>
                <w:ilvl w:val="3"/>
                <w:numId w:val="1"/>
              </w:numPr>
              <w:spacing w:after="0" w:line="240" w:lineRule="auto"/>
              <w:ind w:left="3577" w:hanging="386"/>
              <w:rPr>
                <w:rFonts w:ascii="Times New Roman" w:hAnsi="Times New Roman" w:cs="Times New Roman"/>
                <w:i/>
                <w:lang w:val="en-GB" w:eastAsia="en-GB"/>
              </w:rPr>
            </w:pPr>
            <w:r w:rsidRPr="00667030">
              <w:rPr>
                <w:rFonts w:ascii="Times New Roman" w:hAnsi="Times New Roman" w:cs="Times New Roman"/>
                <w:i/>
                <w:lang w:val="en-GB" w:eastAsia="en-GB"/>
              </w:rPr>
              <w:t>Resource (providing expertise)</w:t>
            </w:r>
          </w:p>
          <w:p w14:paraId="68FF6800" w14:textId="77777777" w:rsidR="00EE1C75" w:rsidRPr="00667030" w:rsidRDefault="00EE1C75" w:rsidP="00EE1C75">
            <w:pPr>
              <w:pStyle w:val="Prrafodelista"/>
              <w:numPr>
                <w:ilvl w:val="3"/>
                <w:numId w:val="1"/>
              </w:numPr>
              <w:spacing w:after="0" w:line="240" w:lineRule="auto"/>
              <w:ind w:left="3577" w:hanging="386"/>
              <w:rPr>
                <w:rFonts w:ascii="Times New Roman" w:hAnsi="Times New Roman" w:cs="Times New Roman"/>
                <w:i/>
                <w:lang w:val="en-GB" w:eastAsia="en-GB"/>
              </w:rPr>
            </w:pPr>
            <w:r w:rsidRPr="00667030">
              <w:rPr>
                <w:rFonts w:ascii="Times New Roman" w:hAnsi="Times New Roman" w:cs="Times New Roman"/>
                <w:i/>
                <w:lang w:val="en-GB" w:eastAsia="en-GB"/>
              </w:rPr>
              <w:t>Target (receiving expertise)</w:t>
            </w:r>
          </w:p>
          <w:p w14:paraId="583C002D" w14:textId="3FEF880C" w:rsidR="00324C37" w:rsidRPr="00667030" w:rsidRDefault="007B2D87" w:rsidP="00324C37">
            <w:pPr>
              <w:rPr>
                <w:lang w:val="en-GB"/>
              </w:rPr>
            </w:pPr>
            <w:r w:rsidRPr="00667030">
              <w:rPr>
                <w:i/>
                <w:lang w:val="en-GB"/>
              </w:rPr>
              <w:t>Country</w:t>
            </w:r>
            <w:r w:rsidR="00324C37" w:rsidRPr="00667030">
              <w:rPr>
                <w:i/>
                <w:lang w:val="en-GB"/>
              </w:rPr>
              <w:t>:</w:t>
            </w:r>
            <w:r w:rsidR="00667030" w:rsidRPr="00667030">
              <w:rPr>
                <w:i/>
                <w:lang w:val="en-GB"/>
              </w:rPr>
              <w:t xml:space="preserve"> </w:t>
            </w:r>
            <w:r w:rsidR="00324C37" w:rsidRPr="00667030">
              <w:rPr>
                <w:i/>
                <w:lang w:val="en-GB"/>
              </w:rPr>
              <w:t>_ Ecuador _____</w:t>
            </w:r>
            <w:r w:rsidR="00976A7E" w:rsidRPr="00667030">
              <w:rPr>
                <w:i/>
                <w:lang w:val="en-GB"/>
              </w:rPr>
              <w:t>Role:</w:t>
            </w:r>
          </w:p>
          <w:p w14:paraId="72EADDE8" w14:textId="77777777" w:rsidR="00EE1C75" w:rsidRPr="00667030" w:rsidRDefault="00EE1C75" w:rsidP="00EE1C75">
            <w:pPr>
              <w:pStyle w:val="Prrafodelista"/>
              <w:numPr>
                <w:ilvl w:val="3"/>
                <w:numId w:val="1"/>
              </w:numPr>
              <w:spacing w:after="0" w:line="240" w:lineRule="auto"/>
              <w:ind w:left="3577" w:hanging="386"/>
              <w:rPr>
                <w:rFonts w:ascii="Times New Roman" w:hAnsi="Times New Roman" w:cs="Times New Roman"/>
                <w:i/>
                <w:lang w:val="en-GB" w:eastAsia="en-GB"/>
              </w:rPr>
            </w:pPr>
            <w:r w:rsidRPr="00667030">
              <w:rPr>
                <w:rFonts w:ascii="Times New Roman" w:hAnsi="Times New Roman" w:cs="Times New Roman"/>
                <w:i/>
                <w:lang w:val="en-GB" w:eastAsia="en-GB"/>
              </w:rPr>
              <w:t>Resource (providing expertise)</w:t>
            </w:r>
          </w:p>
          <w:p w14:paraId="6FEC17EE" w14:textId="359B9589" w:rsidR="00324C37" w:rsidRPr="00667030" w:rsidRDefault="00EE1C75" w:rsidP="00EE1C75">
            <w:pPr>
              <w:pStyle w:val="Prrafodelista"/>
              <w:numPr>
                <w:ilvl w:val="3"/>
                <w:numId w:val="1"/>
              </w:numPr>
              <w:spacing w:after="0" w:line="240" w:lineRule="auto"/>
              <w:ind w:left="3577" w:hanging="386"/>
              <w:rPr>
                <w:rFonts w:ascii="Times New Roman" w:hAnsi="Times New Roman" w:cs="Times New Roman"/>
                <w:i/>
                <w:lang w:val="en-GB" w:eastAsia="en-GB"/>
              </w:rPr>
            </w:pPr>
            <w:r w:rsidRPr="00667030">
              <w:rPr>
                <w:rFonts w:ascii="Times New Roman" w:hAnsi="Times New Roman" w:cs="Times New Roman"/>
                <w:i/>
                <w:lang w:val="en-GB" w:eastAsia="en-GB"/>
              </w:rPr>
              <w:lastRenderedPageBreak/>
              <w:t>Target (receiving expertise)</w:t>
            </w:r>
          </w:p>
          <w:p w14:paraId="170B7424" w14:textId="77777777" w:rsidR="007B2D87" w:rsidRPr="00667030" w:rsidRDefault="007B2D87" w:rsidP="00324C37">
            <w:pPr>
              <w:rPr>
                <w:i/>
                <w:lang w:val="en-GB"/>
              </w:rPr>
            </w:pPr>
          </w:p>
          <w:p w14:paraId="2D733836" w14:textId="77777777" w:rsidR="007B2D87" w:rsidRPr="00667030" w:rsidRDefault="007B2D87" w:rsidP="00324C37">
            <w:pPr>
              <w:rPr>
                <w:i/>
                <w:lang w:val="en-GB"/>
              </w:rPr>
            </w:pPr>
          </w:p>
          <w:p w14:paraId="4F5EFCD2" w14:textId="2B5808CF" w:rsidR="00324C37" w:rsidRPr="00667030" w:rsidRDefault="007B2D87" w:rsidP="00324C37">
            <w:pPr>
              <w:rPr>
                <w:lang w:val="en-GB"/>
              </w:rPr>
            </w:pPr>
            <w:r w:rsidRPr="00667030">
              <w:rPr>
                <w:i/>
                <w:lang w:val="en-GB"/>
              </w:rPr>
              <w:t>Country</w:t>
            </w:r>
            <w:r w:rsidR="00324C37" w:rsidRPr="00667030">
              <w:rPr>
                <w:i/>
                <w:lang w:val="en-GB"/>
              </w:rPr>
              <w:t>:</w:t>
            </w:r>
            <w:r w:rsidR="00667030">
              <w:rPr>
                <w:i/>
                <w:lang w:val="en-GB"/>
              </w:rPr>
              <w:t xml:space="preserve"> </w:t>
            </w:r>
            <w:r w:rsidR="00324C37" w:rsidRPr="00667030">
              <w:rPr>
                <w:i/>
                <w:lang w:val="en-GB"/>
              </w:rPr>
              <w:t>_</w:t>
            </w:r>
            <w:r w:rsidR="00324C37" w:rsidRPr="00667030">
              <w:rPr>
                <w:i/>
                <w:lang w:val="en-GB" w:eastAsia="en-GB"/>
              </w:rPr>
              <w:t xml:space="preserve"> Guatemala</w:t>
            </w:r>
            <w:r w:rsidR="00B4392A">
              <w:rPr>
                <w:i/>
                <w:lang w:val="en-GB"/>
              </w:rPr>
              <w:t xml:space="preserve"> </w:t>
            </w:r>
            <w:r w:rsidR="00324C37" w:rsidRPr="00667030">
              <w:rPr>
                <w:i/>
                <w:lang w:val="en-GB"/>
              </w:rPr>
              <w:t>___</w:t>
            </w:r>
            <w:r w:rsidR="00B4392A">
              <w:rPr>
                <w:i/>
                <w:lang w:val="en-GB"/>
              </w:rPr>
              <w:t xml:space="preserve"> </w:t>
            </w:r>
            <w:r w:rsidR="00976A7E" w:rsidRPr="00667030">
              <w:rPr>
                <w:i/>
                <w:lang w:val="en-GB"/>
              </w:rPr>
              <w:t>Role:</w:t>
            </w:r>
          </w:p>
          <w:p w14:paraId="2CC46F47" w14:textId="77777777" w:rsidR="00EE1C75" w:rsidRPr="00667030" w:rsidRDefault="00EE1C75" w:rsidP="00EE1C75">
            <w:pPr>
              <w:pStyle w:val="Prrafodelista"/>
              <w:numPr>
                <w:ilvl w:val="3"/>
                <w:numId w:val="1"/>
              </w:numPr>
              <w:spacing w:after="0" w:line="240" w:lineRule="auto"/>
              <w:ind w:left="3577" w:hanging="386"/>
              <w:rPr>
                <w:rFonts w:ascii="Times New Roman" w:hAnsi="Times New Roman" w:cs="Times New Roman"/>
                <w:i/>
                <w:lang w:val="en-GB" w:eastAsia="en-GB"/>
              </w:rPr>
            </w:pPr>
            <w:r w:rsidRPr="00667030">
              <w:rPr>
                <w:rFonts w:ascii="Times New Roman" w:hAnsi="Times New Roman" w:cs="Times New Roman"/>
                <w:i/>
                <w:lang w:val="en-GB" w:eastAsia="en-GB"/>
              </w:rPr>
              <w:t>Resource (providing expertise)</w:t>
            </w:r>
          </w:p>
          <w:p w14:paraId="06EDCDB7" w14:textId="77777777" w:rsidR="00EE1C75" w:rsidRPr="00667030" w:rsidRDefault="00EE1C75" w:rsidP="00EE1C75">
            <w:pPr>
              <w:pStyle w:val="Prrafodelista"/>
              <w:numPr>
                <w:ilvl w:val="3"/>
                <w:numId w:val="1"/>
              </w:numPr>
              <w:spacing w:after="0" w:line="240" w:lineRule="auto"/>
              <w:ind w:left="3577" w:hanging="386"/>
              <w:rPr>
                <w:rFonts w:ascii="Times New Roman" w:hAnsi="Times New Roman" w:cs="Times New Roman"/>
                <w:i/>
                <w:lang w:val="en-GB" w:eastAsia="en-GB"/>
              </w:rPr>
            </w:pPr>
            <w:r w:rsidRPr="00667030">
              <w:rPr>
                <w:rFonts w:ascii="Times New Roman" w:hAnsi="Times New Roman" w:cs="Times New Roman"/>
                <w:i/>
                <w:lang w:val="en-GB" w:eastAsia="en-GB"/>
              </w:rPr>
              <w:t>Target (receiving expertise)</w:t>
            </w:r>
          </w:p>
          <w:p w14:paraId="2BAC99E3" w14:textId="710671CA" w:rsidR="00324C37" w:rsidRPr="00667030" w:rsidRDefault="007B2D87" w:rsidP="00324C37">
            <w:pPr>
              <w:rPr>
                <w:lang w:val="en-GB"/>
              </w:rPr>
            </w:pPr>
            <w:r w:rsidRPr="00667030">
              <w:rPr>
                <w:i/>
                <w:lang w:val="en-GB"/>
              </w:rPr>
              <w:t>Country</w:t>
            </w:r>
            <w:r w:rsidR="00324C37" w:rsidRPr="00667030">
              <w:rPr>
                <w:i/>
                <w:lang w:val="en-GB"/>
              </w:rPr>
              <w:t>:</w:t>
            </w:r>
            <w:r w:rsidR="00667030">
              <w:rPr>
                <w:i/>
                <w:lang w:val="en-GB"/>
              </w:rPr>
              <w:t xml:space="preserve"> </w:t>
            </w:r>
            <w:r w:rsidR="00324C37" w:rsidRPr="00667030">
              <w:rPr>
                <w:i/>
                <w:lang w:val="en-GB"/>
              </w:rPr>
              <w:t>_</w:t>
            </w:r>
            <w:r w:rsidR="00667030">
              <w:rPr>
                <w:i/>
                <w:lang w:val="en-GB"/>
              </w:rPr>
              <w:t>Me</w:t>
            </w:r>
            <w:r w:rsidR="00324C37" w:rsidRPr="00667030">
              <w:rPr>
                <w:i/>
                <w:lang w:val="en-GB"/>
              </w:rPr>
              <w:t>xico</w:t>
            </w:r>
            <w:r w:rsidR="00667030">
              <w:rPr>
                <w:i/>
                <w:lang w:val="en-GB"/>
              </w:rPr>
              <w:t xml:space="preserve"> _______</w:t>
            </w:r>
            <w:r w:rsidR="00B4392A">
              <w:rPr>
                <w:i/>
                <w:lang w:val="en-GB"/>
              </w:rPr>
              <w:t xml:space="preserve"> </w:t>
            </w:r>
            <w:r w:rsidR="00976A7E" w:rsidRPr="00667030">
              <w:rPr>
                <w:i/>
                <w:lang w:val="en-GB"/>
              </w:rPr>
              <w:t>Role:</w:t>
            </w:r>
          </w:p>
          <w:p w14:paraId="6BF98D91" w14:textId="77777777" w:rsidR="00EE1C75" w:rsidRPr="00667030" w:rsidRDefault="00EE1C75" w:rsidP="00EE1C75">
            <w:pPr>
              <w:pStyle w:val="Prrafodelista"/>
              <w:numPr>
                <w:ilvl w:val="3"/>
                <w:numId w:val="1"/>
              </w:numPr>
              <w:spacing w:after="0" w:line="240" w:lineRule="auto"/>
              <w:ind w:left="3577" w:hanging="386"/>
              <w:rPr>
                <w:rFonts w:ascii="Times New Roman" w:hAnsi="Times New Roman" w:cs="Times New Roman"/>
                <w:i/>
                <w:lang w:val="en-GB" w:eastAsia="en-GB"/>
              </w:rPr>
            </w:pPr>
            <w:r w:rsidRPr="00667030">
              <w:rPr>
                <w:rFonts w:ascii="Times New Roman" w:hAnsi="Times New Roman" w:cs="Times New Roman"/>
                <w:i/>
                <w:lang w:val="en-GB" w:eastAsia="en-GB"/>
              </w:rPr>
              <w:t>Resource (providing expertise)</w:t>
            </w:r>
          </w:p>
          <w:p w14:paraId="5FB8D455" w14:textId="77777777" w:rsidR="00EE1C75" w:rsidRPr="00667030" w:rsidRDefault="00EE1C75" w:rsidP="00EE1C75">
            <w:pPr>
              <w:pStyle w:val="Prrafodelista"/>
              <w:numPr>
                <w:ilvl w:val="3"/>
                <w:numId w:val="1"/>
              </w:numPr>
              <w:spacing w:after="0" w:line="240" w:lineRule="auto"/>
              <w:ind w:left="3577" w:hanging="386"/>
              <w:rPr>
                <w:rFonts w:ascii="Times New Roman" w:hAnsi="Times New Roman" w:cs="Times New Roman"/>
                <w:i/>
                <w:lang w:val="en-GB" w:eastAsia="en-GB"/>
              </w:rPr>
            </w:pPr>
            <w:r w:rsidRPr="00667030">
              <w:rPr>
                <w:rFonts w:ascii="Times New Roman" w:hAnsi="Times New Roman" w:cs="Times New Roman"/>
                <w:i/>
                <w:lang w:val="en-GB" w:eastAsia="en-GB"/>
              </w:rPr>
              <w:t>Target (receiving expertise)</w:t>
            </w:r>
          </w:p>
          <w:p w14:paraId="16DC6688" w14:textId="53A45873" w:rsidR="00324C37" w:rsidRPr="00667030" w:rsidRDefault="007B2D87" w:rsidP="00324C37">
            <w:pPr>
              <w:rPr>
                <w:lang w:val="en-GB"/>
              </w:rPr>
            </w:pPr>
            <w:r w:rsidRPr="00667030">
              <w:rPr>
                <w:i/>
                <w:lang w:val="en-GB"/>
              </w:rPr>
              <w:t>Country:</w:t>
            </w:r>
            <w:r w:rsidR="00667030">
              <w:rPr>
                <w:i/>
                <w:lang w:val="en-GB"/>
              </w:rPr>
              <w:t xml:space="preserve"> </w:t>
            </w:r>
            <w:r w:rsidR="00324C37" w:rsidRPr="00667030">
              <w:rPr>
                <w:i/>
                <w:lang w:val="en-GB"/>
              </w:rPr>
              <w:t>_</w:t>
            </w:r>
            <w:r w:rsidR="009C1CEB" w:rsidRPr="00667030">
              <w:rPr>
                <w:i/>
                <w:lang w:val="en-GB"/>
              </w:rPr>
              <w:t>Peru</w:t>
            </w:r>
            <w:r w:rsidR="00324C37" w:rsidRPr="00667030">
              <w:rPr>
                <w:i/>
                <w:lang w:val="en-GB"/>
              </w:rPr>
              <w:t xml:space="preserve"> </w:t>
            </w:r>
            <w:r w:rsidR="00667030">
              <w:rPr>
                <w:i/>
                <w:lang w:val="en-GB"/>
              </w:rPr>
              <w:t xml:space="preserve">________ </w:t>
            </w:r>
            <w:r w:rsidR="00976A7E" w:rsidRPr="00667030">
              <w:rPr>
                <w:i/>
                <w:lang w:val="en-GB"/>
              </w:rPr>
              <w:t>Role:</w:t>
            </w:r>
          </w:p>
          <w:p w14:paraId="50B6A701" w14:textId="77777777" w:rsidR="00EE1C75" w:rsidRPr="00667030" w:rsidRDefault="00EE1C75" w:rsidP="00EE1C75">
            <w:pPr>
              <w:pStyle w:val="Prrafodelista"/>
              <w:numPr>
                <w:ilvl w:val="3"/>
                <w:numId w:val="1"/>
              </w:numPr>
              <w:spacing w:after="0" w:line="240" w:lineRule="auto"/>
              <w:ind w:left="3577" w:hanging="386"/>
              <w:rPr>
                <w:rFonts w:ascii="Times New Roman" w:hAnsi="Times New Roman" w:cs="Times New Roman"/>
                <w:i/>
                <w:lang w:val="en-GB" w:eastAsia="en-GB"/>
              </w:rPr>
            </w:pPr>
            <w:r w:rsidRPr="00667030">
              <w:rPr>
                <w:rFonts w:ascii="Times New Roman" w:hAnsi="Times New Roman" w:cs="Times New Roman"/>
                <w:i/>
                <w:lang w:val="en-GB" w:eastAsia="en-GB"/>
              </w:rPr>
              <w:t>Resource (providing expertise)</w:t>
            </w:r>
          </w:p>
          <w:p w14:paraId="0A31C14F" w14:textId="77777777" w:rsidR="00EE1C75" w:rsidRPr="00667030" w:rsidRDefault="00EE1C75" w:rsidP="00EE1C75">
            <w:pPr>
              <w:pStyle w:val="Prrafodelista"/>
              <w:numPr>
                <w:ilvl w:val="3"/>
                <w:numId w:val="1"/>
              </w:numPr>
              <w:spacing w:after="0" w:line="240" w:lineRule="auto"/>
              <w:ind w:left="3577" w:hanging="386"/>
              <w:rPr>
                <w:rFonts w:ascii="Times New Roman" w:hAnsi="Times New Roman" w:cs="Times New Roman"/>
                <w:i/>
                <w:lang w:val="en-GB" w:eastAsia="en-GB"/>
              </w:rPr>
            </w:pPr>
            <w:r w:rsidRPr="00667030">
              <w:rPr>
                <w:rFonts w:ascii="Times New Roman" w:hAnsi="Times New Roman" w:cs="Times New Roman"/>
                <w:i/>
                <w:lang w:val="en-GB" w:eastAsia="en-GB"/>
              </w:rPr>
              <w:t>Target (receiving expertise)</w:t>
            </w:r>
          </w:p>
          <w:p w14:paraId="43BBAE62" w14:textId="7F7B6913" w:rsidR="00324C37" w:rsidRPr="00667030" w:rsidRDefault="007B2D87" w:rsidP="00324C37">
            <w:pPr>
              <w:rPr>
                <w:lang w:val="en-GB"/>
              </w:rPr>
            </w:pPr>
            <w:r w:rsidRPr="00667030">
              <w:rPr>
                <w:i/>
                <w:lang w:val="en-GB"/>
              </w:rPr>
              <w:t>Country</w:t>
            </w:r>
            <w:r w:rsidR="00324C37" w:rsidRPr="00667030">
              <w:rPr>
                <w:i/>
                <w:lang w:val="en-GB"/>
              </w:rPr>
              <w:t>:</w:t>
            </w:r>
            <w:r w:rsidR="00667030">
              <w:rPr>
                <w:i/>
                <w:lang w:val="en-GB"/>
              </w:rPr>
              <w:t xml:space="preserve"> </w:t>
            </w:r>
            <w:r w:rsidR="00324C37" w:rsidRPr="00667030">
              <w:rPr>
                <w:i/>
                <w:lang w:val="en-GB"/>
              </w:rPr>
              <w:t>_</w:t>
            </w:r>
            <w:r w:rsidR="00324C37" w:rsidRPr="00667030">
              <w:rPr>
                <w:lang w:val="en-GB" w:eastAsia="en-GB"/>
              </w:rPr>
              <w:t xml:space="preserve"> </w:t>
            </w:r>
            <w:r w:rsidR="00324C37" w:rsidRPr="00667030">
              <w:rPr>
                <w:i/>
                <w:lang w:val="en-GB" w:eastAsia="en-GB"/>
              </w:rPr>
              <w:t>Uruguay</w:t>
            </w:r>
            <w:r w:rsidR="00667030">
              <w:rPr>
                <w:i/>
                <w:lang w:val="en-GB"/>
              </w:rPr>
              <w:t>_____ Role</w:t>
            </w:r>
            <w:r w:rsidR="00324C37" w:rsidRPr="00667030">
              <w:rPr>
                <w:i/>
                <w:lang w:val="en-GB"/>
              </w:rPr>
              <w:t>:</w:t>
            </w:r>
          </w:p>
          <w:p w14:paraId="31D1B56A" w14:textId="77777777" w:rsidR="00EE1C75" w:rsidRPr="00667030" w:rsidRDefault="00EE1C75" w:rsidP="00EE1C75">
            <w:pPr>
              <w:pStyle w:val="Prrafodelista"/>
              <w:numPr>
                <w:ilvl w:val="3"/>
                <w:numId w:val="1"/>
              </w:numPr>
              <w:spacing w:after="0" w:line="240" w:lineRule="auto"/>
              <w:ind w:left="3577" w:hanging="386"/>
              <w:rPr>
                <w:rFonts w:ascii="Times New Roman" w:hAnsi="Times New Roman" w:cs="Times New Roman"/>
                <w:i/>
                <w:lang w:val="en-GB" w:eastAsia="en-GB"/>
              </w:rPr>
            </w:pPr>
            <w:r w:rsidRPr="00667030">
              <w:rPr>
                <w:rFonts w:ascii="Times New Roman" w:hAnsi="Times New Roman" w:cs="Times New Roman"/>
                <w:i/>
                <w:lang w:val="en-GB" w:eastAsia="en-GB"/>
              </w:rPr>
              <w:t>Resource (providing expertise)</w:t>
            </w:r>
          </w:p>
          <w:p w14:paraId="55296272" w14:textId="77777777" w:rsidR="00EE1C75" w:rsidRPr="00667030" w:rsidRDefault="00EE1C75" w:rsidP="00EE1C75">
            <w:pPr>
              <w:pStyle w:val="Prrafodelista"/>
              <w:numPr>
                <w:ilvl w:val="3"/>
                <w:numId w:val="1"/>
              </w:numPr>
              <w:spacing w:after="0" w:line="240" w:lineRule="auto"/>
              <w:ind w:left="3577" w:hanging="386"/>
              <w:rPr>
                <w:rFonts w:ascii="Times New Roman" w:hAnsi="Times New Roman" w:cs="Times New Roman"/>
                <w:i/>
                <w:lang w:val="en-GB" w:eastAsia="en-GB"/>
              </w:rPr>
            </w:pPr>
            <w:r w:rsidRPr="00667030">
              <w:rPr>
                <w:rFonts w:ascii="Times New Roman" w:hAnsi="Times New Roman" w:cs="Times New Roman"/>
                <w:i/>
                <w:lang w:val="en-GB" w:eastAsia="en-GB"/>
              </w:rPr>
              <w:t>Target (receiving expertise)</w:t>
            </w:r>
          </w:p>
          <w:p w14:paraId="54B5A0DD" w14:textId="7991EE26" w:rsidR="00324C37" w:rsidRPr="00667030" w:rsidRDefault="00976A7E" w:rsidP="00324C37">
            <w:pPr>
              <w:rPr>
                <w:lang w:val="en-GB"/>
              </w:rPr>
            </w:pPr>
            <w:r w:rsidRPr="00667030">
              <w:rPr>
                <w:i/>
                <w:lang w:val="en-GB"/>
              </w:rPr>
              <w:t>Country</w:t>
            </w:r>
            <w:r w:rsidR="00324C37" w:rsidRPr="00667030">
              <w:rPr>
                <w:i/>
                <w:lang w:val="en-GB"/>
              </w:rPr>
              <w:t>:</w:t>
            </w:r>
            <w:r w:rsidR="00667030">
              <w:rPr>
                <w:i/>
                <w:lang w:val="en-GB"/>
              </w:rPr>
              <w:t xml:space="preserve"> </w:t>
            </w:r>
            <w:r w:rsidR="00324C37" w:rsidRPr="00667030">
              <w:rPr>
                <w:i/>
                <w:lang w:val="en-GB"/>
              </w:rPr>
              <w:t>_Venezuela</w:t>
            </w:r>
            <w:r w:rsidR="00B4392A">
              <w:rPr>
                <w:i/>
                <w:lang w:val="en-GB"/>
              </w:rPr>
              <w:t xml:space="preserve"> </w:t>
            </w:r>
            <w:r w:rsidR="00324C37" w:rsidRPr="00667030">
              <w:rPr>
                <w:i/>
                <w:lang w:val="en-GB"/>
              </w:rPr>
              <w:t>___</w:t>
            </w:r>
            <w:r w:rsidR="00667030">
              <w:rPr>
                <w:i/>
                <w:lang w:val="en-GB"/>
              </w:rPr>
              <w:t xml:space="preserve"> </w:t>
            </w:r>
            <w:r w:rsidRPr="00667030">
              <w:rPr>
                <w:i/>
                <w:lang w:val="en-GB"/>
              </w:rPr>
              <w:t>Role:</w:t>
            </w:r>
          </w:p>
          <w:p w14:paraId="2FB29F6F" w14:textId="77777777" w:rsidR="00EE1C75" w:rsidRPr="00667030" w:rsidRDefault="00EE1C75" w:rsidP="00EE1C75">
            <w:pPr>
              <w:pStyle w:val="Prrafodelista"/>
              <w:numPr>
                <w:ilvl w:val="3"/>
                <w:numId w:val="1"/>
              </w:numPr>
              <w:spacing w:after="0" w:line="240" w:lineRule="auto"/>
              <w:ind w:left="3577" w:hanging="386"/>
              <w:rPr>
                <w:rFonts w:ascii="Times New Roman" w:hAnsi="Times New Roman" w:cs="Times New Roman"/>
                <w:i/>
                <w:lang w:val="en-GB" w:eastAsia="en-GB"/>
              </w:rPr>
            </w:pPr>
            <w:r w:rsidRPr="00667030">
              <w:rPr>
                <w:rFonts w:ascii="Times New Roman" w:hAnsi="Times New Roman" w:cs="Times New Roman"/>
                <w:i/>
                <w:lang w:val="en-GB" w:eastAsia="en-GB"/>
              </w:rPr>
              <w:t>Resource (providing expertise)</w:t>
            </w:r>
          </w:p>
          <w:p w14:paraId="729B2E00" w14:textId="77777777" w:rsidR="00EE1C75" w:rsidRPr="00667030" w:rsidRDefault="00EE1C75" w:rsidP="00EE1C75">
            <w:pPr>
              <w:pStyle w:val="Prrafodelista"/>
              <w:numPr>
                <w:ilvl w:val="3"/>
                <w:numId w:val="1"/>
              </w:numPr>
              <w:spacing w:after="0" w:line="240" w:lineRule="auto"/>
              <w:ind w:left="3577" w:hanging="386"/>
              <w:rPr>
                <w:rFonts w:ascii="Times New Roman" w:hAnsi="Times New Roman" w:cs="Times New Roman"/>
                <w:i/>
                <w:lang w:val="en-GB" w:eastAsia="en-GB"/>
              </w:rPr>
            </w:pPr>
            <w:r w:rsidRPr="00667030">
              <w:rPr>
                <w:rFonts w:ascii="Times New Roman" w:hAnsi="Times New Roman" w:cs="Times New Roman"/>
                <w:i/>
                <w:lang w:val="en-GB" w:eastAsia="en-GB"/>
              </w:rPr>
              <w:t>Target (receiving expertise)</w:t>
            </w:r>
          </w:p>
          <w:p w14:paraId="3C11425E" w14:textId="77777777" w:rsidR="00324C37" w:rsidRPr="002E2426" w:rsidRDefault="00324C37" w:rsidP="00EE1C75">
            <w:pPr>
              <w:pStyle w:val="Prrafodelista"/>
              <w:spacing w:after="0" w:line="240" w:lineRule="auto"/>
              <w:ind w:left="3577"/>
              <w:rPr>
                <w:rFonts w:ascii="Arial" w:hAnsi="Arial" w:cs="Arial"/>
                <w:i/>
                <w:sz w:val="20"/>
                <w:lang w:val="en-GB" w:eastAsia="en-GB"/>
              </w:rPr>
            </w:pPr>
          </w:p>
        </w:tc>
      </w:tr>
      <w:tr w:rsidR="00B47756" w:rsidRPr="002E2426" w14:paraId="5704D634" w14:textId="77777777" w:rsidTr="009418BB">
        <w:trPr>
          <w:trHeight w:val="113"/>
        </w:trPr>
        <w:tc>
          <w:tcPr>
            <w:tcW w:w="2268" w:type="dxa"/>
            <w:shd w:val="clear" w:color="auto" w:fill="D9D9D9"/>
            <w:hideMark/>
          </w:tcPr>
          <w:p w14:paraId="17E4CA49" w14:textId="77777777" w:rsidR="00B47756" w:rsidRPr="002E2426" w:rsidRDefault="00B47756" w:rsidP="009418BB">
            <w:pPr>
              <w:rPr>
                <w:rFonts w:ascii="Arial" w:hAnsi="Arial" w:cs="Arial"/>
                <w:sz w:val="16"/>
                <w:lang w:val="en-GB" w:eastAsia="en-GB"/>
              </w:rPr>
            </w:pPr>
          </w:p>
        </w:tc>
        <w:tc>
          <w:tcPr>
            <w:tcW w:w="7054" w:type="dxa"/>
            <w:gridSpan w:val="6"/>
            <w:shd w:val="clear" w:color="auto" w:fill="D9D9D9"/>
            <w:hideMark/>
          </w:tcPr>
          <w:p w14:paraId="3F3107CB" w14:textId="77777777" w:rsidR="00B47756" w:rsidRPr="002E2426" w:rsidRDefault="00B47756" w:rsidP="009418BB">
            <w:pPr>
              <w:rPr>
                <w:rFonts w:ascii="Arial" w:hAnsi="Arial" w:cs="Arial"/>
                <w:i/>
                <w:sz w:val="16"/>
                <w:lang w:val="en-GB" w:eastAsia="en-GB"/>
              </w:rPr>
            </w:pPr>
          </w:p>
        </w:tc>
      </w:tr>
      <w:tr w:rsidR="00B47756" w:rsidRPr="00134278" w14:paraId="3737FDBD" w14:textId="77777777" w:rsidTr="009418BB">
        <w:trPr>
          <w:trHeight w:val="378"/>
        </w:trPr>
        <w:tc>
          <w:tcPr>
            <w:tcW w:w="2268" w:type="dxa"/>
            <w:vMerge w:val="restart"/>
            <w:shd w:val="clear" w:color="auto" w:fill="auto"/>
          </w:tcPr>
          <w:p w14:paraId="6F9A7276" w14:textId="77777777" w:rsidR="00B47756" w:rsidRPr="002E2426" w:rsidRDefault="00B47756" w:rsidP="009418BB">
            <w:pPr>
              <w:rPr>
                <w:rFonts w:ascii="Tahoma" w:hAnsi="Tahoma" w:cs="Tahoma"/>
                <w:b/>
                <w:bCs/>
                <w:sz w:val="18"/>
                <w:szCs w:val="18"/>
                <w:lang w:val="en-GB" w:eastAsia="en-GB"/>
              </w:rPr>
            </w:pPr>
            <w:r w:rsidRPr="002E2426">
              <w:rPr>
                <w:rFonts w:ascii="Tahoma" w:hAnsi="Tahoma" w:cs="Tahoma"/>
                <w:b/>
                <w:bCs/>
                <w:sz w:val="18"/>
                <w:szCs w:val="18"/>
                <w:lang w:val="en-GB" w:eastAsia="en-GB"/>
              </w:rPr>
              <w:t>Funding and project budget</w:t>
            </w:r>
          </w:p>
        </w:tc>
        <w:tc>
          <w:tcPr>
            <w:tcW w:w="7054" w:type="dxa"/>
            <w:gridSpan w:val="6"/>
            <w:shd w:val="clear" w:color="auto" w:fill="auto"/>
          </w:tcPr>
          <w:p w14:paraId="13261673" w14:textId="77777777" w:rsidR="00B47756" w:rsidRPr="002E2426" w:rsidRDefault="00B47756" w:rsidP="009418BB">
            <w:pPr>
              <w:rPr>
                <w:rFonts w:ascii="Arial" w:hAnsi="Arial" w:cs="Arial"/>
                <w:sz w:val="20"/>
                <w:highlight w:val="yellow"/>
                <w:lang w:val="en-GB" w:eastAsia="en-GB"/>
              </w:rPr>
            </w:pPr>
            <w:r w:rsidRPr="002E2426">
              <w:rPr>
                <w:rFonts w:ascii="Arial" w:hAnsi="Arial" w:cs="Arial"/>
                <w:i/>
                <w:sz w:val="20"/>
                <w:lang w:val="en-GB" w:eastAsia="en-GB"/>
              </w:rPr>
              <w:t>Provide an estimate of the total project costs and the funding expected from each stakeholder:</w:t>
            </w:r>
          </w:p>
        </w:tc>
      </w:tr>
      <w:tr w:rsidR="00B47756" w:rsidRPr="002E2426" w14:paraId="77B43F7C" w14:textId="77777777" w:rsidTr="009418BB">
        <w:trPr>
          <w:trHeight w:val="174"/>
        </w:trPr>
        <w:tc>
          <w:tcPr>
            <w:tcW w:w="2268" w:type="dxa"/>
            <w:vMerge/>
            <w:shd w:val="clear" w:color="auto" w:fill="auto"/>
          </w:tcPr>
          <w:p w14:paraId="7A0E0BD5" w14:textId="77777777" w:rsidR="00B47756" w:rsidRPr="002E2426" w:rsidRDefault="00B47756" w:rsidP="009418BB">
            <w:pPr>
              <w:rPr>
                <w:rFonts w:ascii="Tahoma" w:hAnsi="Tahoma" w:cs="Tahoma"/>
                <w:b/>
                <w:bCs/>
                <w:sz w:val="18"/>
                <w:szCs w:val="18"/>
                <w:lang w:val="en-GB" w:eastAsia="en-GB"/>
              </w:rPr>
            </w:pPr>
          </w:p>
        </w:tc>
        <w:tc>
          <w:tcPr>
            <w:tcW w:w="3286" w:type="dxa"/>
            <w:gridSpan w:val="3"/>
            <w:shd w:val="clear" w:color="auto" w:fill="auto"/>
          </w:tcPr>
          <w:p w14:paraId="07E8D1DC" w14:textId="77777777" w:rsidR="00B47756" w:rsidRPr="002E2426" w:rsidRDefault="00B47756" w:rsidP="009418BB">
            <w:pPr>
              <w:rPr>
                <w:rFonts w:ascii="Arial" w:hAnsi="Arial" w:cs="Arial"/>
                <w:i/>
                <w:sz w:val="20"/>
                <w:lang w:val="en-GB" w:eastAsia="en-GB"/>
              </w:rPr>
            </w:pPr>
          </w:p>
        </w:tc>
        <w:tc>
          <w:tcPr>
            <w:tcW w:w="1298" w:type="dxa"/>
            <w:shd w:val="clear" w:color="auto" w:fill="auto"/>
          </w:tcPr>
          <w:p w14:paraId="09C7928F" w14:textId="77777777" w:rsidR="00B47756" w:rsidRPr="002E2426" w:rsidRDefault="00B47756" w:rsidP="009418BB">
            <w:pPr>
              <w:rPr>
                <w:rFonts w:ascii="Arial" w:hAnsi="Arial" w:cs="Arial"/>
                <w:sz w:val="20"/>
                <w:highlight w:val="yellow"/>
                <w:lang w:val="en-GB" w:eastAsia="en-GB"/>
              </w:rPr>
            </w:pPr>
            <w:r w:rsidRPr="002E2426">
              <w:rPr>
                <w:rFonts w:ascii="Arial" w:hAnsi="Arial" w:cs="Arial"/>
                <w:sz w:val="20"/>
                <w:lang w:val="en-GB" w:eastAsia="en-GB"/>
              </w:rPr>
              <w:t>Euro</w:t>
            </w:r>
          </w:p>
        </w:tc>
        <w:tc>
          <w:tcPr>
            <w:tcW w:w="2470" w:type="dxa"/>
            <w:gridSpan w:val="2"/>
            <w:shd w:val="clear" w:color="auto" w:fill="auto"/>
          </w:tcPr>
          <w:p w14:paraId="484E1CD0" w14:textId="77777777" w:rsidR="00B47756" w:rsidRPr="002E2426" w:rsidRDefault="00B47756" w:rsidP="009418BB">
            <w:pPr>
              <w:rPr>
                <w:rFonts w:ascii="Arial" w:hAnsi="Arial" w:cs="Arial"/>
                <w:sz w:val="20"/>
                <w:highlight w:val="yellow"/>
                <w:lang w:val="en-GB" w:eastAsia="en-GB"/>
              </w:rPr>
            </w:pPr>
            <w:r w:rsidRPr="002E2426">
              <w:rPr>
                <w:rFonts w:ascii="Arial" w:hAnsi="Arial" w:cs="Arial"/>
                <w:sz w:val="20"/>
                <w:lang w:val="en-GB" w:eastAsia="en-GB"/>
              </w:rPr>
              <w:t>Comment</w:t>
            </w:r>
          </w:p>
        </w:tc>
      </w:tr>
      <w:tr w:rsidR="00B47756" w:rsidRPr="00134278" w14:paraId="70291840" w14:textId="77777777" w:rsidTr="009418BB">
        <w:trPr>
          <w:trHeight w:val="236"/>
        </w:trPr>
        <w:tc>
          <w:tcPr>
            <w:tcW w:w="2268" w:type="dxa"/>
            <w:vMerge/>
            <w:shd w:val="clear" w:color="auto" w:fill="auto"/>
          </w:tcPr>
          <w:p w14:paraId="58F475C6" w14:textId="77777777" w:rsidR="00B47756" w:rsidRPr="002E2426" w:rsidRDefault="00B47756" w:rsidP="009418BB">
            <w:pPr>
              <w:rPr>
                <w:rFonts w:ascii="Tahoma" w:hAnsi="Tahoma" w:cs="Tahoma"/>
                <w:b/>
                <w:bCs/>
                <w:sz w:val="18"/>
                <w:szCs w:val="18"/>
                <w:lang w:val="en-GB" w:eastAsia="en-GB"/>
              </w:rPr>
            </w:pPr>
          </w:p>
        </w:tc>
        <w:tc>
          <w:tcPr>
            <w:tcW w:w="3286" w:type="dxa"/>
            <w:gridSpan w:val="3"/>
            <w:shd w:val="clear" w:color="auto" w:fill="auto"/>
          </w:tcPr>
          <w:p w14:paraId="35572557" w14:textId="77777777" w:rsidR="00B47756" w:rsidRPr="002E2426" w:rsidRDefault="00B47756" w:rsidP="009418BB">
            <w:pPr>
              <w:rPr>
                <w:rFonts w:ascii="Arial" w:hAnsi="Arial" w:cs="Arial"/>
                <w:i/>
                <w:sz w:val="20"/>
                <w:lang w:val="en-GB" w:eastAsia="en-GB"/>
              </w:rPr>
            </w:pPr>
            <w:r w:rsidRPr="002E2426">
              <w:rPr>
                <w:rFonts w:ascii="Arial" w:hAnsi="Arial" w:cs="Arial"/>
                <w:i/>
                <w:sz w:val="20"/>
                <w:lang w:val="en-GB" w:eastAsia="en-GB"/>
              </w:rPr>
              <w:t>Government cost-sharing</w:t>
            </w:r>
          </w:p>
        </w:tc>
        <w:tc>
          <w:tcPr>
            <w:tcW w:w="1298" w:type="dxa"/>
            <w:shd w:val="clear" w:color="auto" w:fill="auto"/>
          </w:tcPr>
          <w:p w14:paraId="6B405079" w14:textId="77777777" w:rsidR="00B47756" w:rsidRPr="002E2426" w:rsidRDefault="00B47756" w:rsidP="009418BB">
            <w:pPr>
              <w:rPr>
                <w:rFonts w:ascii="Arial" w:hAnsi="Arial" w:cs="Arial"/>
                <w:sz w:val="20"/>
                <w:highlight w:val="yellow"/>
                <w:lang w:val="en-GB" w:eastAsia="en-GB"/>
              </w:rPr>
            </w:pPr>
          </w:p>
        </w:tc>
        <w:tc>
          <w:tcPr>
            <w:tcW w:w="2470" w:type="dxa"/>
            <w:gridSpan w:val="2"/>
            <w:shd w:val="clear" w:color="auto" w:fill="auto"/>
          </w:tcPr>
          <w:p w14:paraId="1D5C11F1" w14:textId="77777777" w:rsidR="00B47756" w:rsidRPr="002E2426" w:rsidRDefault="00B47756" w:rsidP="009418BB">
            <w:pPr>
              <w:rPr>
                <w:rFonts w:ascii="Arial" w:hAnsi="Arial" w:cs="Arial"/>
                <w:sz w:val="20"/>
                <w:lang w:val="en-GB" w:eastAsia="en-GB"/>
              </w:rPr>
            </w:pPr>
            <w:r w:rsidRPr="002E2426">
              <w:rPr>
                <w:rFonts w:ascii="Arial" w:hAnsi="Arial" w:cs="Arial"/>
                <w:sz w:val="20"/>
                <w:lang w:val="en-GB" w:eastAsia="en-GB"/>
              </w:rPr>
              <w:t>(to be sent to the IAEA)</w:t>
            </w:r>
          </w:p>
        </w:tc>
      </w:tr>
      <w:tr w:rsidR="00B47756" w:rsidRPr="002E2426" w14:paraId="27B428A2" w14:textId="77777777" w:rsidTr="009418BB">
        <w:trPr>
          <w:trHeight w:val="263"/>
        </w:trPr>
        <w:tc>
          <w:tcPr>
            <w:tcW w:w="2268" w:type="dxa"/>
            <w:vMerge/>
            <w:shd w:val="clear" w:color="auto" w:fill="auto"/>
          </w:tcPr>
          <w:p w14:paraId="739436F3" w14:textId="77777777" w:rsidR="00B47756" w:rsidRPr="002E2426" w:rsidRDefault="00B47756" w:rsidP="009418BB">
            <w:pPr>
              <w:rPr>
                <w:rFonts w:ascii="Tahoma" w:hAnsi="Tahoma" w:cs="Tahoma"/>
                <w:b/>
                <w:bCs/>
                <w:sz w:val="18"/>
                <w:szCs w:val="18"/>
                <w:lang w:val="en-GB" w:eastAsia="en-GB"/>
              </w:rPr>
            </w:pPr>
          </w:p>
        </w:tc>
        <w:tc>
          <w:tcPr>
            <w:tcW w:w="3286" w:type="dxa"/>
            <w:gridSpan w:val="3"/>
            <w:shd w:val="clear" w:color="auto" w:fill="auto"/>
          </w:tcPr>
          <w:p w14:paraId="180CF11B" w14:textId="77777777" w:rsidR="00B47756" w:rsidRPr="002E2426" w:rsidRDefault="00B47756" w:rsidP="009418BB">
            <w:pPr>
              <w:rPr>
                <w:rFonts w:ascii="Arial" w:hAnsi="Arial" w:cs="Arial"/>
                <w:i/>
                <w:sz w:val="20"/>
                <w:lang w:val="en-GB" w:eastAsia="en-GB"/>
              </w:rPr>
            </w:pPr>
            <w:r w:rsidRPr="002E2426">
              <w:rPr>
                <w:rFonts w:ascii="Arial" w:hAnsi="Arial" w:cs="Arial"/>
                <w:i/>
                <w:sz w:val="20"/>
                <w:lang w:val="en-GB" w:eastAsia="en-GB"/>
              </w:rPr>
              <w:t>Counterpart institution(s)</w:t>
            </w:r>
          </w:p>
        </w:tc>
        <w:tc>
          <w:tcPr>
            <w:tcW w:w="1298" w:type="dxa"/>
            <w:shd w:val="clear" w:color="auto" w:fill="auto"/>
          </w:tcPr>
          <w:p w14:paraId="438A50C8" w14:textId="77777777" w:rsidR="00B47756" w:rsidRPr="002E2426" w:rsidRDefault="00B47756" w:rsidP="009418BB">
            <w:pPr>
              <w:rPr>
                <w:rFonts w:ascii="Arial" w:hAnsi="Arial" w:cs="Arial"/>
                <w:sz w:val="20"/>
                <w:highlight w:val="yellow"/>
                <w:lang w:val="en-GB" w:eastAsia="en-GB"/>
              </w:rPr>
            </w:pPr>
          </w:p>
        </w:tc>
        <w:tc>
          <w:tcPr>
            <w:tcW w:w="2470" w:type="dxa"/>
            <w:gridSpan w:val="2"/>
            <w:shd w:val="clear" w:color="auto" w:fill="auto"/>
          </w:tcPr>
          <w:p w14:paraId="2C49D66F" w14:textId="77777777" w:rsidR="00B47756" w:rsidRPr="002E2426" w:rsidRDefault="00B47756" w:rsidP="009418BB">
            <w:pPr>
              <w:rPr>
                <w:rFonts w:ascii="Arial" w:hAnsi="Arial" w:cs="Arial"/>
                <w:sz w:val="20"/>
                <w:highlight w:val="yellow"/>
                <w:lang w:val="en-GB" w:eastAsia="en-GB"/>
              </w:rPr>
            </w:pPr>
          </w:p>
        </w:tc>
      </w:tr>
      <w:tr w:rsidR="00B47756" w:rsidRPr="002E2426" w14:paraId="7F053D85" w14:textId="77777777" w:rsidTr="009418BB">
        <w:trPr>
          <w:trHeight w:val="263"/>
        </w:trPr>
        <w:tc>
          <w:tcPr>
            <w:tcW w:w="2268" w:type="dxa"/>
            <w:vMerge/>
            <w:shd w:val="clear" w:color="auto" w:fill="auto"/>
          </w:tcPr>
          <w:p w14:paraId="45878D31" w14:textId="77777777" w:rsidR="00B47756" w:rsidRPr="002E2426" w:rsidRDefault="00B47756" w:rsidP="009418BB">
            <w:pPr>
              <w:rPr>
                <w:rFonts w:ascii="Tahoma" w:hAnsi="Tahoma" w:cs="Tahoma"/>
                <w:b/>
                <w:bCs/>
                <w:sz w:val="18"/>
                <w:szCs w:val="18"/>
                <w:lang w:val="en-GB" w:eastAsia="en-GB"/>
              </w:rPr>
            </w:pPr>
          </w:p>
        </w:tc>
        <w:tc>
          <w:tcPr>
            <w:tcW w:w="3286" w:type="dxa"/>
            <w:gridSpan w:val="3"/>
            <w:shd w:val="clear" w:color="auto" w:fill="auto"/>
          </w:tcPr>
          <w:p w14:paraId="7C406F6F" w14:textId="77777777" w:rsidR="00B47756" w:rsidRPr="002E2426" w:rsidRDefault="00B47756" w:rsidP="009418BB">
            <w:pPr>
              <w:rPr>
                <w:rFonts w:ascii="Arial" w:hAnsi="Arial" w:cs="Arial"/>
                <w:sz w:val="20"/>
                <w:highlight w:val="yellow"/>
                <w:lang w:val="en-GB" w:eastAsia="en-GB"/>
              </w:rPr>
            </w:pPr>
            <w:r w:rsidRPr="002E2426">
              <w:rPr>
                <w:rFonts w:ascii="Arial" w:hAnsi="Arial" w:cs="Arial"/>
                <w:i/>
                <w:sz w:val="20"/>
                <w:lang w:val="en-GB" w:eastAsia="en-GB"/>
              </w:rPr>
              <w:t>Other partners</w:t>
            </w:r>
          </w:p>
        </w:tc>
        <w:tc>
          <w:tcPr>
            <w:tcW w:w="1298" w:type="dxa"/>
            <w:shd w:val="clear" w:color="auto" w:fill="auto"/>
          </w:tcPr>
          <w:p w14:paraId="4EFFDEF9" w14:textId="77777777" w:rsidR="00B47756" w:rsidRPr="002E2426" w:rsidRDefault="00B47756" w:rsidP="009418BB">
            <w:pPr>
              <w:rPr>
                <w:rFonts w:ascii="Arial" w:hAnsi="Arial" w:cs="Arial"/>
                <w:sz w:val="20"/>
                <w:highlight w:val="yellow"/>
                <w:lang w:val="en-GB" w:eastAsia="en-GB"/>
              </w:rPr>
            </w:pPr>
          </w:p>
        </w:tc>
        <w:tc>
          <w:tcPr>
            <w:tcW w:w="2470" w:type="dxa"/>
            <w:gridSpan w:val="2"/>
            <w:shd w:val="clear" w:color="auto" w:fill="auto"/>
          </w:tcPr>
          <w:p w14:paraId="4919D4CB" w14:textId="77777777" w:rsidR="00B47756" w:rsidRPr="002E2426" w:rsidRDefault="00B47756" w:rsidP="009418BB">
            <w:pPr>
              <w:rPr>
                <w:rFonts w:ascii="Arial" w:hAnsi="Arial" w:cs="Arial"/>
                <w:sz w:val="20"/>
                <w:lang w:val="en-GB" w:eastAsia="en-GB"/>
              </w:rPr>
            </w:pPr>
            <w:r w:rsidRPr="002E2426">
              <w:rPr>
                <w:rFonts w:ascii="Arial" w:hAnsi="Arial" w:cs="Arial"/>
                <w:sz w:val="20"/>
                <w:lang w:val="en-GB" w:eastAsia="en-GB"/>
              </w:rPr>
              <w:t>Who?:</w:t>
            </w:r>
          </w:p>
        </w:tc>
      </w:tr>
      <w:tr w:rsidR="00B47756" w:rsidRPr="00134278" w14:paraId="40A31665" w14:textId="77777777" w:rsidTr="009418BB">
        <w:trPr>
          <w:trHeight w:val="199"/>
        </w:trPr>
        <w:tc>
          <w:tcPr>
            <w:tcW w:w="2268" w:type="dxa"/>
            <w:vMerge/>
            <w:shd w:val="clear" w:color="auto" w:fill="auto"/>
          </w:tcPr>
          <w:p w14:paraId="071605FD" w14:textId="77777777" w:rsidR="00B47756" w:rsidRPr="002E2426" w:rsidRDefault="00B47756" w:rsidP="009418BB">
            <w:pPr>
              <w:rPr>
                <w:rFonts w:ascii="Tahoma" w:hAnsi="Tahoma" w:cs="Tahoma"/>
                <w:b/>
                <w:bCs/>
                <w:sz w:val="18"/>
                <w:szCs w:val="18"/>
                <w:lang w:val="en-GB" w:eastAsia="en-GB"/>
              </w:rPr>
            </w:pPr>
          </w:p>
        </w:tc>
        <w:tc>
          <w:tcPr>
            <w:tcW w:w="1651" w:type="dxa"/>
            <w:vMerge w:val="restart"/>
            <w:shd w:val="clear" w:color="auto" w:fill="auto"/>
          </w:tcPr>
          <w:p w14:paraId="72F07953" w14:textId="77777777" w:rsidR="00B47756" w:rsidRPr="002E2426" w:rsidRDefault="00B47756" w:rsidP="009418BB">
            <w:pPr>
              <w:rPr>
                <w:rFonts w:ascii="Arial" w:hAnsi="Arial" w:cs="Arial"/>
                <w:sz w:val="20"/>
                <w:highlight w:val="yellow"/>
                <w:lang w:val="en-GB" w:eastAsia="en-GB"/>
              </w:rPr>
            </w:pPr>
            <w:r w:rsidRPr="002E2426">
              <w:rPr>
                <w:rFonts w:ascii="Arial" w:hAnsi="Arial" w:cs="Arial"/>
                <w:i/>
                <w:sz w:val="20"/>
                <w:lang w:val="en-GB" w:eastAsia="en-GB"/>
              </w:rPr>
              <w:t>IAEA Technical Cooperation Fund (TCF):</w:t>
            </w:r>
          </w:p>
        </w:tc>
        <w:tc>
          <w:tcPr>
            <w:tcW w:w="1635" w:type="dxa"/>
            <w:gridSpan w:val="2"/>
            <w:shd w:val="clear" w:color="auto" w:fill="auto"/>
          </w:tcPr>
          <w:p w14:paraId="0E6B4AC2" w14:textId="77777777" w:rsidR="00B47756" w:rsidRPr="002E2426" w:rsidRDefault="00B47756" w:rsidP="009418BB">
            <w:pPr>
              <w:rPr>
                <w:rFonts w:ascii="Arial" w:hAnsi="Arial" w:cs="Arial"/>
                <w:sz w:val="20"/>
                <w:highlight w:val="yellow"/>
                <w:lang w:val="en-GB" w:eastAsia="en-GB"/>
              </w:rPr>
            </w:pPr>
            <w:r w:rsidRPr="002E2426">
              <w:rPr>
                <w:rFonts w:ascii="Arial" w:hAnsi="Arial" w:cs="Arial"/>
                <w:i/>
                <w:sz w:val="20"/>
                <w:lang w:val="en-GB" w:eastAsia="en-GB"/>
              </w:rPr>
              <w:t>Fellowships / Scientific visits / Training courses/ Workshops</w:t>
            </w:r>
          </w:p>
        </w:tc>
        <w:tc>
          <w:tcPr>
            <w:tcW w:w="1298" w:type="dxa"/>
            <w:shd w:val="clear" w:color="auto" w:fill="auto"/>
          </w:tcPr>
          <w:p w14:paraId="451FB3A4" w14:textId="77777777" w:rsidR="00B47756" w:rsidRPr="002E2426" w:rsidRDefault="00B47756" w:rsidP="009418BB">
            <w:pPr>
              <w:rPr>
                <w:rFonts w:ascii="Arial" w:hAnsi="Arial" w:cs="Arial"/>
                <w:sz w:val="20"/>
                <w:highlight w:val="yellow"/>
                <w:lang w:val="en-GB" w:eastAsia="en-GB"/>
              </w:rPr>
            </w:pPr>
          </w:p>
        </w:tc>
        <w:tc>
          <w:tcPr>
            <w:tcW w:w="2470" w:type="dxa"/>
            <w:gridSpan w:val="2"/>
            <w:shd w:val="clear" w:color="auto" w:fill="auto"/>
          </w:tcPr>
          <w:p w14:paraId="6C3B7923" w14:textId="77777777" w:rsidR="00B47756" w:rsidRPr="002E2426" w:rsidRDefault="00B47756" w:rsidP="009418BB">
            <w:pPr>
              <w:rPr>
                <w:rFonts w:ascii="Arial" w:hAnsi="Arial" w:cs="Arial"/>
                <w:sz w:val="20"/>
                <w:highlight w:val="yellow"/>
                <w:lang w:val="en-GB" w:eastAsia="en-GB"/>
              </w:rPr>
            </w:pPr>
          </w:p>
        </w:tc>
      </w:tr>
      <w:tr w:rsidR="00B47756" w:rsidRPr="002E2426" w14:paraId="2D7F903F" w14:textId="77777777" w:rsidTr="009418BB">
        <w:trPr>
          <w:trHeight w:val="199"/>
        </w:trPr>
        <w:tc>
          <w:tcPr>
            <w:tcW w:w="2268" w:type="dxa"/>
            <w:vMerge/>
            <w:shd w:val="clear" w:color="auto" w:fill="auto"/>
          </w:tcPr>
          <w:p w14:paraId="4B9F0312" w14:textId="77777777" w:rsidR="00B47756" w:rsidRPr="002E2426" w:rsidRDefault="00B47756" w:rsidP="009418BB">
            <w:pPr>
              <w:rPr>
                <w:rFonts w:ascii="Tahoma" w:hAnsi="Tahoma" w:cs="Tahoma"/>
                <w:b/>
                <w:bCs/>
                <w:sz w:val="18"/>
                <w:szCs w:val="18"/>
                <w:lang w:val="en-GB" w:eastAsia="en-GB"/>
              </w:rPr>
            </w:pPr>
          </w:p>
        </w:tc>
        <w:tc>
          <w:tcPr>
            <w:tcW w:w="1651" w:type="dxa"/>
            <w:vMerge/>
            <w:shd w:val="clear" w:color="auto" w:fill="auto"/>
          </w:tcPr>
          <w:p w14:paraId="2E45B656" w14:textId="77777777" w:rsidR="00B47756" w:rsidRPr="002E2426" w:rsidRDefault="00B47756" w:rsidP="009418BB">
            <w:pPr>
              <w:rPr>
                <w:rFonts w:ascii="Arial" w:hAnsi="Arial" w:cs="Arial"/>
                <w:i/>
                <w:sz w:val="20"/>
                <w:lang w:val="en-GB" w:eastAsia="en-GB"/>
              </w:rPr>
            </w:pPr>
          </w:p>
        </w:tc>
        <w:tc>
          <w:tcPr>
            <w:tcW w:w="1635" w:type="dxa"/>
            <w:gridSpan w:val="2"/>
            <w:shd w:val="clear" w:color="auto" w:fill="auto"/>
          </w:tcPr>
          <w:p w14:paraId="4370D131" w14:textId="77777777" w:rsidR="00B47756" w:rsidRPr="002E2426" w:rsidRDefault="00B47756" w:rsidP="009418BB">
            <w:pPr>
              <w:rPr>
                <w:rFonts w:ascii="Arial" w:hAnsi="Arial" w:cs="Arial"/>
                <w:i/>
                <w:sz w:val="20"/>
                <w:lang w:val="en-GB" w:eastAsia="en-GB"/>
              </w:rPr>
            </w:pPr>
            <w:r w:rsidRPr="002E2426">
              <w:rPr>
                <w:rFonts w:ascii="Arial" w:hAnsi="Arial" w:cs="Arial"/>
                <w:i/>
                <w:sz w:val="20"/>
                <w:lang w:val="en-GB" w:eastAsia="en-GB"/>
              </w:rPr>
              <w:t>Experts</w:t>
            </w:r>
          </w:p>
        </w:tc>
        <w:tc>
          <w:tcPr>
            <w:tcW w:w="1298" w:type="dxa"/>
            <w:shd w:val="clear" w:color="auto" w:fill="auto"/>
          </w:tcPr>
          <w:p w14:paraId="5A16175F" w14:textId="77777777" w:rsidR="00B47756" w:rsidRPr="002E2426" w:rsidRDefault="00B47756" w:rsidP="009418BB">
            <w:pPr>
              <w:rPr>
                <w:rFonts w:ascii="Arial" w:hAnsi="Arial" w:cs="Arial"/>
                <w:i/>
                <w:sz w:val="20"/>
                <w:lang w:val="en-GB" w:eastAsia="en-GB"/>
              </w:rPr>
            </w:pPr>
          </w:p>
        </w:tc>
        <w:tc>
          <w:tcPr>
            <w:tcW w:w="2470" w:type="dxa"/>
            <w:gridSpan w:val="2"/>
            <w:shd w:val="clear" w:color="auto" w:fill="auto"/>
          </w:tcPr>
          <w:p w14:paraId="1C8B77CC" w14:textId="77777777" w:rsidR="00B47756" w:rsidRPr="002E2426" w:rsidRDefault="00B47756" w:rsidP="009418BB">
            <w:pPr>
              <w:rPr>
                <w:rFonts w:ascii="Arial" w:hAnsi="Arial" w:cs="Arial"/>
                <w:i/>
                <w:sz w:val="20"/>
                <w:lang w:val="en-GB" w:eastAsia="en-GB"/>
              </w:rPr>
            </w:pPr>
          </w:p>
        </w:tc>
      </w:tr>
      <w:tr w:rsidR="00B47756" w:rsidRPr="002E2426" w14:paraId="079F572E" w14:textId="77777777" w:rsidTr="009418BB">
        <w:trPr>
          <w:trHeight w:val="245"/>
        </w:trPr>
        <w:tc>
          <w:tcPr>
            <w:tcW w:w="2268" w:type="dxa"/>
            <w:vMerge/>
            <w:shd w:val="clear" w:color="auto" w:fill="auto"/>
          </w:tcPr>
          <w:p w14:paraId="11CD9123" w14:textId="77777777" w:rsidR="00B47756" w:rsidRPr="002E2426" w:rsidRDefault="00B47756" w:rsidP="009418BB">
            <w:pPr>
              <w:rPr>
                <w:rFonts w:ascii="Tahoma" w:hAnsi="Tahoma" w:cs="Tahoma"/>
                <w:b/>
                <w:bCs/>
                <w:sz w:val="18"/>
                <w:szCs w:val="18"/>
                <w:lang w:val="en-GB" w:eastAsia="en-GB"/>
              </w:rPr>
            </w:pPr>
          </w:p>
        </w:tc>
        <w:tc>
          <w:tcPr>
            <w:tcW w:w="1651" w:type="dxa"/>
            <w:vMerge/>
            <w:shd w:val="clear" w:color="auto" w:fill="auto"/>
          </w:tcPr>
          <w:p w14:paraId="1645B3CC" w14:textId="77777777" w:rsidR="00B47756" w:rsidRPr="002E2426" w:rsidRDefault="00B47756" w:rsidP="009418BB">
            <w:pPr>
              <w:rPr>
                <w:rFonts w:ascii="Arial" w:hAnsi="Arial" w:cs="Arial"/>
                <w:i/>
                <w:sz w:val="20"/>
                <w:lang w:val="en-GB" w:eastAsia="en-GB"/>
              </w:rPr>
            </w:pPr>
          </w:p>
        </w:tc>
        <w:tc>
          <w:tcPr>
            <w:tcW w:w="1635" w:type="dxa"/>
            <w:gridSpan w:val="2"/>
            <w:shd w:val="clear" w:color="auto" w:fill="auto"/>
          </w:tcPr>
          <w:p w14:paraId="0B0F68E9" w14:textId="77777777" w:rsidR="00B47756" w:rsidRPr="002E2426" w:rsidRDefault="00B47756" w:rsidP="009418BB">
            <w:pPr>
              <w:rPr>
                <w:rFonts w:ascii="Arial" w:hAnsi="Arial" w:cs="Arial"/>
                <w:i/>
                <w:sz w:val="20"/>
                <w:lang w:val="en-GB" w:eastAsia="en-GB"/>
              </w:rPr>
            </w:pPr>
            <w:r w:rsidRPr="002E2426">
              <w:rPr>
                <w:rFonts w:ascii="Arial" w:hAnsi="Arial" w:cs="Arial"/>
                <w:i/>
                <w:sz w:val="20"/>
                <w:lang w:val="en-GB" w:eastAsia="en-GB"/>
              </w:rPr>
              <w:t>Equipment</w:t>
            </w:r>
          </w:p>
        </w:tc>
        <w:tc>
          <w:tcPr>
            <w:tcW w:w="1298" w:type="dxa"/>
            <w:shd w:val="clear" w:color="auto" w:fill="auto"/>
          </w:tcPr>
          <w:p w14:paraId="69387747" w14:textId="77777777" w:rsidR="00B47756" w:rsidRPr="002E2426" w:rsidRDefault="00B47756" w:rsidP="009418BB">
            <w:pPr>
              <w:rPr>
                <w:rFonts w:ascii="Arial" w:hAnsi="Arial" w:cs="Arial"/>
                <w:i/>
                <w:sz w:val="20"/>
                <w:lang w:val="en-GB" w:eastAsia="en-GB"/>
              </w:rPr>
            </w:pPr>
          </w:p>
        </w:tc>
        <w:tc>
          <w:tcPr>
            <w:tcW w:w="2470" w:type="dxa"/>
            <w:gridSpan w:val="2"/>
            <w:shd w:val="clear" w:color="auto" w:fill="auto"/>
          </w:tcPr>
          <w:p w14:paraId="3644C752" w14:textId="77777777" w:rsidR="00B47756" w:rsidRPr="002E2426" w:rsidRDefault="00B47756" w:rsidP="009418BB">
            <w:pPr>
              <w:rPr>
                <w:rFonts w:ascii="Arial" w:hAnsi="Arial" w:cs="Arial"/>
                <w:i/>
                <w:sz w:val="20"/>
                <w:lang w:val="en-GB" w:eastAsia="en-GB"/>
              </w:rPr>
            </w:pPr>
          </w:p>
        </w:tc>
      </w:tr>
      <w:tr w:rsidR="00B47756" w:rsidRPr="002E2426" w14:paraId="0E99CE58" w14:textId="77777777" w:rsidTr="009418BB">
        <w:trPr>
          <w:trHeight w:val="92"/>
        </w:trPr>
        <w:tc>
          <w:tcPr>
            <w:tcW w:w="2268" w:type="dxa"/>
            <w:vMerge/>
            <w:shd w:val="clear" w:color="auto" w:fill="auto"/>
          </w:tcPr>
          <w:p w14:paraId="06E030A5" w14:textId="77777777" w:rsidR="00B47756" w:rsidRPr="002E2426" w:rsidRDefault="00B47756" w:rsidP="009418BB">
            <w:pPr>
              <w:rPr>
                <w:rFonts w:ascii="Tahoma" w:hAnsi="Tahoma" w:cs="Tahoma"/>
                <w:b/>
                <w:bCs/>
                <w:sz w:val="18"/>
                <w:szCs w:val="18"/>
                <w:lang w:val="en-GB" w:eastAsia="en-GB"/>
              </w:rPr>
            </w:pPr>
          </w:p>
        </w:tc>
        <w:tc>
          <w:tcPr>
            <w:tcW w:w="3286" w:type="dxa"/>
            <w:gridSpan w:val="3"/>
            <w:shd w:val="clear" w:color="auto" w:fill="D9D9D9"/>
          </w:tcPr>
          <w:p w14:paraId="61B6CE81" w14:textId="77777777" w:rsidR="00B47756" w:rsidRPr="002E2426" w:rsidRDefault="00B47756" w:rsidP="009418BB">
            <w:pPr>
              <w:jc w:val="right"/>
              <w:rPr>
                <w:rFonts w:ascii="Arial" w:hAnsi="Arial" w:cs="Arial"/>
                <w:i/>
                <w:sz w:val="10"/>
                <w:lang w:val="en-GB" w:eastAsia="en-GB"/>
              </w:rPr>
            </w:pPr>
          </w:p>
        </w:tc>
        <w:tc>
          <w:tcPr>
            <w:tcW w:w="1298" w:type="dxa"/>
            <w:shd w:val="clear" w:color="auto" w:fill="D9D9D9"/>
          </w:tcPr>
          <w:p w14:paraId="3D1D1D47" w14:textId="77777777" w:rsidR="00B47756" w:rsidRPr="002E2426" w:rsidRDefault="00B47756" w:rsidP="009418BB">
            <w:pPr>
              <w:rPr>
                <w:rFonts w:ascii="Arial" w:hAnsi="Arial" w:cs="Arial"/>
                <w:i/>
                <w:sz w:val="10"/>
                <w:lang w:val="en-GB" w:eastAsia="en-GB"/>
              </w:rPr>
            </w:pPr>
          </w:p>
        </w:tc>
        <w:tc>
          <w:tcPr>
            <w:tcW w:w="2470" w:type="dxa"/>
            <w:gridSpan w:val="2"/>
            <w:shd w:val="clear" w:color="auto" w:fill="D9D9D9"/>
          </w:tcPr>
          <w:p w14:paraId="20F914A5" w14:textId="77777777" w:rsidR="00B47756" w:rsidRPr="002E2426" w:rsidRDefault="00B47756" w:rsidP="009418BB">
            <w:pPr>
              <w:rPr>
                <w:rFonts w:ascii="Arial" w:hAnsi="Arial" w:cs="Arial"/>
                <w:i/>
                <w:sz w:val="10"/>
                <w:lang w:val="en-GB" w:eastAsia="en-GB"/>
              </w:rPr>
            </w:pPr>
          </w:p>
        </w:tc>
      </w:tr>
      <w:tr w:rsidR="00B47756" w:rsidRPr="002E2426" w14:paraId="2BDAB66A" w14:textId="77777777" w:rsidTr="009418BB">
        <w:trPr>
          <w:trHeight w:val="138"/>
        </w:trPr>
        <w:tc>
          <w:tcPr>
            <w:tcW w:w="2268" w:type="dxa"/>
            <w:vMerge/>
            <w:shd w:val="clear" w:color="auto" w:fill="auto"/>
          </w:tcPr>
          <w:p w14:paraId="3D8DB5A0" w14:textId="77777777" w:rsidR="00B47756" w:rsidRPr="002E2426" w:rsidRDefault="00B47756" w:rsidP="009418BB">
            <w:pPr>
              <w:rPr>
                <w:rFonts w:ascii="Tahoma" w:hAnsi="Tahoma" w:cs="Tahoma"/>
                <w:b/>
                <w:bCs/>
                <w:sz w:val="18"/>
                <w:szCs w:val="18"/>
                <w:lang w:val="en-GB" w:eastAsia="en-GB"/>
              </w:rPr>
            </w:pPr>
          </w:p>
        </w:tc>
        <w:tc>
          <w:tcPr>
            <w:tcW w:w="3286" w:type="dxa"/>
            <w:gridSpan w:val="3"/>
            <w:shd w:val="clear" w:color="auto" w:fill="auto"/>
          </w:tcPr>
          <w:p w14:paraId="007D82B0" w14:textId="77777777" w:rsidR="00B47756" w:rsidRPr="002E2426" w:rsidRDefault="00B47756" w:rsidP="009418BB">
            <w:pPr>
              <w:jc w:val="right"/>
              <w:rPr>
                <w:rFonts w:ascii="Arial" w:hAnsi="Arial" w:cs="Arial"/>
                <w:i/>
                <w:sz w:val="20"/>
                <w:lang w:val="en-GB" w:eastAsia="en-GB"/>
              </w:rPr>
            </w:pPr>
            <w:r w:rsidRPr="002E2426">
              <w:rPr>
                <w:rFonts w:ascii="Arial" w:hAnsi="Arial" w:cs="Arial"/>
                <w:i/>
                <w:sz w:val="20"/>
                <w:lang w:val="en-GB" w:eastAsia="en-GB"/>
              </w:rPr>
              <w:t>TOTAL</w:t>
            </w:r>
          </w:p>
        </w:tc>
        <w:tc>
          <w:tcPr>
            <w:tcW w:w="1298" w:type="dxa"/>
            <w:shd w:val="clear" w:color="auto" w:fill="auto"/>
          </w:tcPr>
          <w:p w14:paraId="6A0B38F5" w14:textId="720DB48F" w:rsidR="00B47756" w:rsidRPr="002E2426" w:rsidRDefault="006D226B" w:rsidP="009418BB">
            <w:pPr>
              <w:rPr>
                <w:rFonts w:ascii="Arial" w:hAnsi="Arial" w:cs="Arial"/>
                <w:i/>
                <w:sz w:val="20"/>
                <w:lang w:val="en-GB" w:eastAsia="en-GB"/>
              </w:rPr>
            </w:pPr>
            <w:r>
              <w:rPr>
                <w:i/>
              </w:rPr>
              <w:t>350000</w:t>
            </w:r>
          </w:p>
        </w:tc>
        <w:tc>
          <w:tcPr>
            <w:tcW w:w="2470" w:type="dxa"/>
            <w:gridSpan w:val="2"/>
            <w:shd w:val="clear" w:color="auto" w:fill="auto"/>
          </w:tcPr>
          <w:p w14:paraId="4B94F07D" w14:textId="77777777" w:rsidR="00B47756" w:rsidRPr="002E2426" w:rsidRDefault="00B47756" w:rsidP="009418BB">
            <w:pPr>
              <w:rPr>
                <w:rFonts w:ascii="Arial" w:hAnsi="Arial" w:cs="Arial"/>
                <w:i/>
                <w:sz w:val="20"/>
                <w:lang w:val="en-GB" w:eastAsia="en-GB"/>
              </w:rPr>
            </w:pPr>
          </w:p>
        </w:tc>
      </w:tr>
    </w:tbl>
    <w:p w14:paraId="0094D388" w14:textId="77777777" w:rsidR="00A44B33" w:rsidRPr="002E2426" w:rsidRDefault="00A44B33" w:rsidP="00A44B33">
      <w:pPr>
        <w:pStyle w:val="Textoindependiente"/>
      </w:pPr>
    </w:p>
    <w:p w14:paraId="6883C5C5" w14:textId="77777777" w:rsidR="00A44B33" w:rsidRPr="002E2426" w:rsidRDefault="00A44B33" w:rsidP="00A44B33">
      <w:pPr>
        <w:rPr>
          <w:lang w:val="en-GB"/>
        </w:rPr>
      </w:pPr>
    </w:p>
    <w:p w14:paraId="22470DB5" w14:textId="77777777" w:rsidR="00A44B33" w:rsidRPr="002E2426" w:rsidRDefault="00A44B33" w:rsidP="00A44B33">
      <w:pPr>
        <w:rPr>
          <w:lang w:val="en-GB"/>
        </w:rPr>
      </w:pPr>
    </w:p>
    <w:p w14:paraId="1AE5905A" w14:textId="77777777" w:rsidR="00A44B33" w:rsidRPr="002E2426" w:rsidRDefault="00A44B33" w:rsidP="00A44B33">
      <w:pPr>
        <w:rPr>
          <w:lang w:val="en-GB"/>
        </w:rPr>
      </w:pPr>
    </w:p>
    <w:p w14:paraId="73DF9DFD" w14:textId="77777777" w:rsidR="00A44B33" w:rsidRPr="002E2426" w:rsidRDefault="00A44B33" w:rsidP="00A44B33">
      <w:pPr>
        <w:rPr>
          <w:lang w:val="en-GB"/>
        </w:rPr>
      </w:pPr>
    </w:p>
    <w:p w14:paraId="3497447B" w14:textId="20726082" w:rsidR="002666D0" w:rsidRPr="002E2426" w:rsidRDefault="002666D0" w:rsidP="001E2F4C">
      <w:pPr>
        <w:spacing w:after="200" w:line="276" w:lineRule="auto"/>
        <w:ind w:left="0" w:firstLine="0"/>
        <w:jc w:val="left"/>
        <w:rPr>
          <w:rFonts w:asciiTheme="minorHAnsi" w:hAnsiTheme="minorHAnsi" w:cstheme="minorHAnsi"/>
          <w:b/>
          <w:snapToGrid w:val="0"/>
          <w:color w:val="auto"/>
          <w:sz w:val="24"/>
          <w:szCs w:val="24"/>
          <w:lang w:val="en-GB" w:eastAsia="en-GB"/>
        </w:rPr>
      </w:pPr>
    </w:p>
    <w:sectPr w:rsidR="002666D0" w:rsidRPr="002E2426" w:rsidSect="005C2487">
      <w:footerReference w:type="even" r:id="rId49"/>
      <w:footerReference w:type="default" r:id="rId50"/>
      <w:footerReference w:type="first" r:id="rId51"/>
      <w:pgSz w:w="12240" w:h="15840" w:code="1"/>
      <w:pgMar w:top="1077" w:right="1469" w:bottom="1134" w:left="1843" w:header="720" w:footer="11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87F55" w14:textId="77777777" w:rsidR="00F013C4" w:rsidRDefault="00F013C4">
      <w:pPr>
        <w:spacing w:after="0" w:line="240" w:lineRule="auto"/>
      </w:pPr>
      <w:r>
        <w:separator/>
      </w:r>
    </w:p>
  </w:endnote>
  <w:endnote w:type="continuationSeparator" w:id="0">
    <w:p w14:paraId="017164F6" w14:textId="77777777" w:rsidR="00F013C4" w:rsidRDefault="00F01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00000000" w:usb1="28CFFCFA" w:usb2="00000016" w:usb3="00000000" w:csb0="00100001"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F55AE" w14:textId="77777777" w:rsidR="0034648B" w:rsidRDefault="0034648B">
    <w:pPr>
      <w:tabs>
        <w:tab w:val="center" w:pos="4040"/>
        <w:tab w:val="center" w:pos="7537"/>
      </w:tabs>
      <w:spacing w:after="0" w:line="259" w:lineRule="auto"/>
      <w:ind w:left="0" w:firstLine="0"/>
      <w:jc w:val="left"/>
    </w:pPr>
    <w:r>
      <w:rPr>
        <w:rFonts w:ascii="Calibri" w:eastAsia="Calibri" w:hAnsi="Calibri" w:cs="Calibri"/>
        <w:color w:val="BFBFBF"/>
        <w:sz w:val="24"/>
      </w:rPr>
      <w:t xml:space="preserve"> </w:t>
    </w:r>
    <w:r>
      <w:rPr>
        <w:rFonts w:ascii="Calibri" w:eastAsia="Calibri" w:hAnsi="Calibri" w:cs="Calibri"/>
        <w:color w:val="BFBFBF"/>
        <w:sz w:val="24"/>
      </w:rPr>
      <w:tab/>
      <w:t xml:space="preserve"> </w:t>
    </w:r>
    <w:r>
      <w:rPr>
        <w:rFonts w:ascii="Calibri" w:eastAsia="Calibri" w:hAnsi="Calibri" w:cs="Calibri"/>
        <w:color w:val="BFBFBF"/>
        <w:sz w:val="24"/>
      </w:rPr>
      <w:tab/>
      <w:t xml:space="preserve">Página </w:t>
    </w:r>
    <w:r>
      <w:fldChar w:fldCharType="begin"/>
    </w:r>
    <w:r>
      <w:instrText xml:space="preserve"> PAGE   \* MERGEFORMAT </w:instrText>
    </w:r>
    <w:r>
      <w:fldChar w:fldCharType="separate"/>
    </w:r>
    <w:r>
      <w:rPr>
        <w:rFonts w:ascii="Calibri" w:eastAsia="Calibri" w:hAnsi="Calibri" w:cs="Calibri"/>
        <w:color w:val="BFBFBF"/>
        <w:sz w:val="24"/>
      </w:rPr>
      <w:t>20</w:t>
    </w:r>
    <w:r>
      <w:rPr>
        <w:rFonts w:ascii="Calibri" w:eastAsia="Calibri" w:hAnsi="Calibri" w:cs="Calibri"/>
        <w:color w:val="BFBFBF"/>
        <w:sz w:val="24"/>
      </w:rPr>
      <w:fldChar w:fldCharType="end"/>
    </w:r>
    <w:r>
      <w:rPr>
        <w:rFonts w:ascii="Calibri" w:eastAsia="Calibri" w:hAnsi="Calibri" w:cs="Calibri"/>
        <w:color w:val="BFBFBF"/>
        <w:sz w:val="24"/>
      </w:rPr>
      <w:t xml:space="preserve"> de </w:t>
    </w:r>
    <w:r w:rsidR="00F013C4">
      <w:fldChar w:fldCharType="begin"/>
    </w:r>
    <w:r w:rsidR="00F013C4">
      <w:instrText xml:space="preserve"> NUMPAGES   \* MERGEFORMAT </w:instrText>
    </w:r>
    <w:r w:rsidR="00F013C4">
      <w:fldChar w:fldCharType="separate"/>
    </w:r>
    <w:r w:rsidRPr="00112244">
      <w:rPr>
        <w:rFonts w:ascii="Calibri" w:eastAsia="Calibri" w:hAnsi="Calibri" w:cs="Calibri"/>
        <w:noProof/>
        <w:color w:val="BFBFBF"/>
        <w:sz w:val="24"/>
      </w:rPr>
      <w:t>11</w:t>
    </w:r>
    <w:r w:rsidR="00F013C4">
      <w:rPr>
        <w:rFonts w:ascii="Calibri" w:eastAsia="Calibri" w:hAnsi="Calibri" w:cs="Calibri"/>
        <w:noProof/>
        <w:color w:val="BFBFBF"/>
        <w:sz w:val="24"/>
      </w:rPr>
      <w:fldChar w:fldCharType="end"/>
    </w:r>
    <w:r>
      <w:rPr>
        <w:rFonts w:ascii="Calibri" w:eastAsia="Calibri" w:hAnsi="Calibri" w:cs="Calibri"/>
        <w:color w:val="BFBFBF"/>
        <w:sz w:val="24"/>
      </w:rPr>
      <w:t xml:space="preserve"> </w:t>
    </w:r>
  </w:p>
  <w:p w14:paraId="46E6E0A2" w14:textId="77777777" w:rsidR="0034648B" w:rsidRDefault="0034648B">
    <w:pPr>
      <w:spacing w:after="0" w:line="259" w:lineRule="auto"/>
      <w:ind w:left="0" w:firstLine="0"/>
      <w:jc w:val="left"/>
    </w:pPr>
    <w:r>
      <w:rPr>
        <w:rFonts w:ascii="Calibri" w:eastAsia="Calibri" w:hAnsi="Calibri" w:cs="Calibri"/>
        <w:sz w:val="24"/>
      </w:rPr>
      <w:t xml:space="preserve"> </w:t>
    </w:r>
  </w:p>
  <w:p w14:paraId="22447A53" w14:textId="77777777" w:rsidR="0034648B" w:rsidRDefault="0034648B">
    <w:pPr>
      <w:spacing w:after="0" w:line="259" w:lineRule="auto"/>
      <w:ind w:left="0" w:firstLine="0"/>
      <w:jc w:val="left"/>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00515"/>
      <w:docPartObj>
        <w:docPartGallery w:val="Page Numbers (Bottom of Page)"/>
        <w:docPartUnique/>
      </w:docPartObj>
    </w:sdtPr>
    <w:sdtEndPr>
      <w:rPr>
        <w:rFonts w:ascii="Times New Roman" w:hAnsi="Times New Roman" w:cs="Times New Roman"/>
        <w:sz w:val="24"/>
        <w:szCs w:val="24"/>
      </w:rPr>
    </w:sdtEndPr>
    <w:sdtContent>
      <w:p w14:paraId="2C4E1C24" w14:textId="184E177D" w:rsidR="0034648B" w:rsidRDefault="0034648B" w:rsidP="005C2487">
        <w:pPr>
          <w:pStyle w:val="Piedepgina"/>
          <w:tabs>
            <w:tab w:val="clear" w:pos="9360"/>
          </w:tabs>
          <w:ind w:right="707"/>
          <w:jc w:val="right"/>
          <w:rPr>
            <w:rFonts w:ascii="Times New Roman" w:hAnsi="Times New Roman" w:cs="Times New Roman"/>
            <w:sz w:val="24"/>
            <w:szCs w:val="24"/>
          </w:rPr>
        </w:pPr>
        <w:r w:rsidRPr="001E793C">
          <w:rPr>
            <w:rFonts w:ascii="Times New Roman" w:hAnsi="Times New Roman" w:cs="Times New Roman"/>
            <w:sz w:val="24"/>
            <w:szCs w:val="24"/>
          </w:rPr>
          <w:fldChar w:fldCharType="begin"/>
        </w:r>
        <w:r w:rsidRPr="001E793C">
          <w:rPr>
            <w:rFonts w:ascii="Times New Roman" w:hAnsi="Times New Roman" w:cs="Times New Roman"/>
            <w:sz w:val="24"/>
            <w:szCs w:val="24"/>
          </w:rPr>
          <w:instrText>PAGE   \* MERGEFORMAT</w:instrText>
        </w:r>
        <w:r w:rsidRPr="001E793C">
          <w:rPr>
            <w:rFonts w:ascii="Times New Roman" w:hAnsi="Times New Roman" w:cs="Times New Roman"/>
            <w:sz w:val="24"/>
            <w:szCs w:val="24"/>
          </w:rPr>
          <w:fldChar w:fldCharType="separate"/>
        </w:r>
        <w:r w:rsidR="002632EF" w:rsidRPr="002632EF">
          <w:rPr>
            <w:rFonts w:ascii="Times New Roman" w:hAnsi="Times New Roman" w:cs="Times New Roman"/>
            <w:noProof/>
            <w:sz w:val="24"/>
            <w:szCs w:val="24"/>
            <w:lang w:val="es-ES"/>
          </w:rPr>
          <w:t>1</w:t>
        </w:r>
        <w:r w:rsidRPr="001E793C">
          <w:rPr>
            <w:rFonts w:ascii="Times New Roman" w:hAnsi="Times New Roman" w:cs="Times New Roman"/>
            <w:sz w:val="24"/>
            <w:szCs w:val="24"/>
          </w:rPr>
          <w:fldChar w:fldCharType="end"/>
        </w:r>
      </w:p>
      <w:p w14:paraId="4B9A65D2" w14:textId="77777777" w:rsidR="0034648B" w:rsidRPr="001E793C" w:rsidRDefault="00F013C4" w:rsidP="005C2487">
        <w:pPr>
          <w:pStyle w:val="Piedepgina"/>
          <w:tabs>
            <w:tab w:val="clear" w:pos="9360"/>
          </w:tabs>
          <w:ind w:right="707"/>
          <w:jc w:val="right"/>
          <w:rPr>
            <w:rFonts w:ascii="Times New Roman" w:hAnsi="Times New Roman" w:cs="Times New Roman"/>
            <w:sz w:val="24"/>
            <w:szCs w:val="24"/>
          </w:rPr>
        </w:pP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579677"/>
      <w:docPartObj>
        <w:docPartGallery w:val="Page Numbers (Bottom of Page)"/>
        <w:docPartUnique/>
      </w:docPartObj>
    </w:sdtPr>
    <w:sdtEndPr/>
    <w:sdtContent>
      <w:p w14:paraId="44A2DDD2" w14:textId="77777777" w:rsidR="0034648B" w:rsidRDefault="0034648B">
        <w:pPr>
          <w:pStyle w:val="Piedepgina"/>
          <w:jc w:val="right"/>
        </w:pPr>
        <w:r>
          <w:fldChar w:fldCharType="begin"/>
        </w:r>
        <w:r>
          <w:instrText>PAGE   \* MERGEFORMAT</w:instrText>
        </w:r>
        <w:r>
          <w:fldChar w:fldCharType="separate"/>
        </w:r>
        <w:r w:rsidRPr="001E793C">
          <w:rPr>
            <w:noProof/>
            <w:lang w:val="es-ES"/>
          </w:rPr>
          <w:t>25</w:t>
        </w:r>
        <w:r>
          <w:fldChar w:fldCharType="end"/>
        </w:r>
      </w:p>
    </w:sdtContent>
  </w:sdt>
  <w:p w14:paraId="37249C7A" w14:textId="77777777" w:rsidR="0034648B" w:rsidRDefault="0034648B">
    <w:pPr>
      <w:spacing w:after="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E53DD" w14:textId="77777777" w:rsidR="00F013C4" w:rsidRDefault="00F013C4">
      <w:pPr>
        <w:spacing w:after="0" w:line="240" w:lineRule="auto"/>
      </w:pPr>
      <w:r>
        <w:separator/>
      </w:r>
    </w:p>
  </w:footnote>
  <w:footnote w:type="continuationSeparator" w:id="0">
    <w:p w14:paraId="7AB71C78" w14:textId="77777777" w:rsidR="00F013C4" w:rsidRDefault="00F01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250FD"/>
    <w:multiLevelType w:val="hybridMultilevel"/>
    <w:tmpl w:val="7C0EB44A"/>
    <w:lvl w:ilvl="0" w:tplc="61D4606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40A000D">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CE07BC"/>
    <w:multiLevelType w:val="hybridMultilevel"/>
    <w:tmpl w:val="D8EA115C"/>
    <w:lvl w:ilvl="0" w:tplc="0456B5D2">
      <w:numFmt w:val="bullet"/>
      <w:lvlText w:val="-"/>
      <w:lvlJc w:val="left"/>
      <w:pPr>
        <w:ind w:left="417" w:hanging="360"/>
      </w:pPr>
      <w:rPr>
        <w:rFonts w:ascii="Times New Roman" w:eastAsia="Times New Roman" w:hAnsi="Times New Roman" w:cs="Times New Roman" w:hint="default"/>
      </w:rPr>
    </w:lvl>
    <w:lvl w:ilvl="1" w:tplc="040A0003" w:tentative="1">
      <w:start w:val="1"/>
      <w:numFmt w:val="bullet"/>
      <w:lvlText w:val="o"/>
      <w:lvlJc w:val="left"/>
      <w:pPr>
        <w:ind w:left="1137" w:hanging="360"/>
      </w:pPr>
      <w:rPr>
        <w:rFonts w:ascii="Courier New" w:hAnsi="Courier New" w:cs="Courier New" w:hint="default"/>
      </w:rPr>
    </w:lvl>
    <w:lvl w:ilvl="2" w:tplc="040A0005" w:tentative="1">
      <w:start w:val="1"/>
      <w:numFmt w:val="bullet"/>
      <w:lvlText w:val=""/>
      <w:lvlJc w:val="left"/>
      <w:pPr>
        <w:ind w:left="1857" w:hanging="360"/>
      </w:pPr>
      <w:rPr>
        <w:rFonts w:ascii="Wingdings" w:hAnsi="Wingdings" w:hint="default"/>
      </w:rPr>
    </w:lvl>
    <w:lvl w:ilvl="3" w:tplc="040A0001" w:tentative="1">
      <w:start w:val="1"/>
      <w:numFmt w:val="bullet"/>
      <w:lvlText w:val=""/>
      <w:lvlJc w:val="left"/>
      <w:pPr>
        <w:ind w:left="2577" w:hanging="360"/>
      </w:pPr>
      <w:rPr>
        <w:rFonts w:ascii="Symbol" w:hAnsi="Symbol" w:hint="default"/>
      </w:rPr>
    </w:lvl>
    <w:lvl w:ilvl="4" w:tplc="040A0003" w:tentative="1">
      <w:start w:val="1"/>
      <w:numFmt w:val="bullet"/>
      <w:lvlText w:val="o"/>
      <w:lvlJc w:val="left"/>
      <w:pPr>
        <w:ind w:left="3297" w:hanging="360"/>
      </w:pPr>
      <w:rPr>
        <w:rFonts w:ascii="Courier New" w:hAnsi="Courier New" w:cs="Courier New" w:hint="default"/>
      </w:rPr>
    </w:lvl>
    <w:lvl w:ilvl="5" w:tplc="040A0005" w:tentative="1">
      <w:start w:val="1"/>
      <w:numFmt w:val="bullet"/>
      <w:lvlText w:val=""/>
      <w:lvlJc w:val="left"/>
      <w:pPr>
        <w:ind w:left="4017" w:hanging="360"/>
      </w:pPr>
      <w:rPr>
        <w:rFonts w:ascii="Wingdings" w:hAnsi="Wingdings" w:hint="default"/>
      </w:rPr>
    </w:lvl>
    <w:lvl w:ilvl="6" w:tplc="040A0001" w:tentative="1">
      <w:start w:val="1"/>
      <w:numFmt w:val="bullet"/>
      <w:lvlText w:val=""/>
      <w:lvlJc w:val="left"/>
      <w:pPr>
        <w:ind w:left="4737" w:hanging="360"/>
      </w:pPr>
      <w:rPr>
        <w:rFonts w:ascii="Symbol" w:hAnsi="Symbol" w:hint="default"/>
      </w:rPr>
    </w:lvl>
    <w:lvl w:ilvl="7" w:tplc="040A0003" w:tentative="1">
      <w:start w:val="1"/>
      <w:numFmt w:val="bullet"/>
      <w:lvlText w:val="o"/>
      <w:lvlJc w:val="left"/>
      <w:pPr>
        <w:ind w:left="5457" w:hanging="360"/>
      </w:pPr>
      <w:rPr>
        <w:rFonts w:ascii="Courier New" w:hAnsi="Courier New" w:cs="Courier New" w:hint="default"/>
      </w:rPr>
    </w:lvl>
    <w:lvl w:ilvl="8" w:tplc="040A0005" w:tentative="1">
      <w:start w:val="1"/>
      <w:numFmt w:val="bullet"/>
      <w:lvlText w:val=""/>
      <w:lvlJc w:val="left"/>
      <w:pPr>
        <w:ind w:left="6177" w:hanging="360"/>
      </w:pPr>
      <w:rPr>
        <w:rFonts w:ascii="Wingdings" w:hAnsi="Wingdings" w:hint="default"/>
      </w:rPr>
    </w:lvl>
  </w:abstractNum>
  <w:abstractNum w:abstractNumId="2" w15:restartNumberingAfterBreak="0">
    <w:nsid w:val="3D0B00B1"/>
    <w:multiLevelType w:val="hybridMultilevel"/>
    <w:tmpl w:val="8E88800A"/>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C0376C3"/>
    <w:multiLevelType w:val="hybridMultilevel"/>
    <w:tmpl w:val="C97AE5A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pt-BR" w:vendorID="64" w:dllVersion="0" w:nlCheck="1" w:checkStyle="0"/>
  <w:activeWritingStyle w:appName="MSWord" w:lang="en-GB" w:vendorID="64" w:dllVersion="4096" w:nlCheck="1" w:checkStyle="0"/>
  <w:activeWritingStyle w:appName="MSWord" w:lang="es-ES_tradnl" w:vendorID="64" w:dllVersion="131078" w:nlCheck="1" w:checkStyle="0"/>
  <w:activeWritingStyle w:appName="MSWord" w:lang="en-GB" w:vendorID="64" w:dllVersion="131078" w:nlCheck="1" w:checkStyle="0"/>
  <w:activeWritingStyle w:appName="MSWord" w:lang="es-MX" w:vendorID="64" w:dllVersion="131078" w:nlCheck="1" w:checkStyle="1"/>
  <w:activeWritingStyle w:appName="MSWord" w:lang="es-ES_tradnl" w:vendorID="2" w:dllVersion="6"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1FD"/>
    <w:rsid w:val="000023E1"/>
    <w:rsid w:val="00003F2A"/>
    <w:rsid w:val="00004772"/>
    <w:rsid w:val="000065B4"/>
    <w:rsid w:val="00007A6C"/>
    <w:rsid w:val="00012820"/>
    <w:rsid w:val="00015BF3"/>
    <w:rsid w:val="0002496E"/>
    <w:rsid w:val="00025598"/>
    <w:rsid w:val="00033FB0"/>
    <w:rsid w:val="00034D7D"/>
    <w:rsid w:val="00036752"/>
    <w:rsid w:val="00036D06"/>
    <w:rsid w:val="00037B1F"/>
    <w:rsid w:val="0004195D"/>
    <w:rsid w:val="00042C46"/>
    <w:rsid w:val="000449C2"/>
    <w:rsid w:val="000471AC"/>
    <w:rsid w:val="00047D69"/>
    <w:rsid w:val="00052CAF"/>
    <w:rsid w:val="00053E8C"/>
    <w:rsid w:val="000556A1"/>
    <w:rsid w:val="0006144C"/>
    <w:rsid w:val="0006317C"/>
    <w:rsid w:val="0007013C"/>
    <w:rsid w:val="000735E7"/>
    <w:rsid w:val="00076712"/>
    <w:rsid w:val="00091279"/>
    <w:rsid w:val="00097414"/>
    <w:rsid w:val="000A20FB"/>
    <w:rsid w:val="000B4BFB"/>
    <w:rsid w:val="000C4076"/>
    <w:rsid w:val="000C40EB"/>
    <w:rsid w:val="000C7DDD"/>
    <w:rsid w:val="000D68DD"/>
    <w:rsid w:val="000E05EC"/>
    <w:rsid w:val="000E09F4"/>
    <w:rsid w:val="000E15C8"/>
    <w:rsid w:val="000E3A09"/>
    <w:rsid w:val="000F3CDF"/>
    <w:rsid w:val="00103800"/>
    <w:rsid w:val="00106BBA"/>
    <w:rsid w:val="00110C87"/>
    <w:rsid w:val="0011213A"/>
    <w:rsid w:val="00112244"/>
    <w:rsid w:val="001129E4"/>
    <w:rsid w:val="001173E7"/>
    <w:rsid w:val="00120AC4"/>
    <w:rsid w:val="00134278"/>
    <w:rsid w:val="00137BE0"/>
    <w:rsid w:val="001407B4"/>
    <w:rsid w:val="0014159A"/>
    <w:rsid w:val="0014549B"/>
    <w:rsid w:val="00145F84"/>
    <w:rsid w:val="0014608A"/>
    <w:rsid w:val="0014650C"/>
    <w:rsid w:val="00146C6F"/>
    <w:rsid w:val="001476BB"/>
    <w:rsid w:val="0015479D"/>
    <w:rsid w:val="00156D00"/>
    <w:rsid w:val="00162C55"/>
    <w:rsid w:val="00167D9F"/>
    <w:rsid w:val="0017223D"/>
    <w:rsid w:val="00181747"/>
    <w:rsid w:val="00181861"/>
    <w:rsid w:val="00190492"/>
    <w:rsid w:val="00190594"/>
    <w:rsid w:val="00197E77"/>
    <w:rsid w:val="001A3A14"/>
    <w:rsid w:val="001A663A"/>
    <w:rsid w:val="001A70F3"/>
    <w:rsid w:val="001B1DDD"/>
    <w:rsid w:val="001B5496"/>
    <w:rsid w:val="001B7501"/>
    <w:rsid w:val="001C04B7"/>
    <w:rsid w:val="001C5142"/>
    <w:rsid w:val="001C64EB"/>
    <w:rsid w:val="001D3EB3"/>
    <w:rsid w:val="001D76C0"/>
    <w:rsid w:val="001E2F4C"/>
    <w:rsid w:val="001E42F0"/>
    <w:rsid w:val="001F2EED"/>
    <w:rsid w:val="001F5724"/>
    <w:rsid w:val="001F589E"/>
    <w:rsid w:val="001F6EBB"/>
    <w:rsid w:val="00200A1B"/>
    <w:rsid w:val="0020199D"/>
    <w:rsid w:val="00201BA8"/>
    <w:rsid w:val="0020362B"/>
    <w:rsid w:val="00233172"/>
    <w:rsid w:val="0024031D"/>
    <w:rsid w:val="0024151F"/>
    <w:rsid w:val="002456B0"/>
    <w:rsid w:val="0025066E"/>
    <w:rsid w:val="002513BD"/>
    <w:rsid w:val="0025628A"/>
    <w:rsid w:val="002632EF"/>
    <w:rsid w:val="00263610"/>
    <w:rsid w:val="00264387"/>
    <w:rsid w:val="002666D0"/>
    <w:rsid w:val="002771AB"/>
    <w:rsid w:val="00277CE5"/>
    <w:rsid w:val="00281355"/>
    <w:rsid w:val="00287BEB"/>
    <w:rsid w:val="00287F50"/>
    <w:rsid w:val="00294DE8"/>
    <w:rsid w:val="00296499"/>
    <w:rsid w:val="002978A5"/>
    <w:rsid w:val="002B0706"/>
    <w:rsid w:val="002D0C55"/>
    <w:rsid w:val="002D1E75"/>
    <w:rsid w:val="002D72DA"/>
    <w:rsid w:val="002D7D5B"/>
    <w:rsid w:val="002E0D24"/>
    <w:rsid w:val="002E2426"/>
    <w:rsid w:val="002F0B58"/>
    <w:rsid w:val="002F335C"/>
    <w:rsid w:val="002F5097"/>
    <w:rsid w:val="00302EC5"/>
    <w:rsid w:val="00304470"/>
    <w:rsid w:val="003079C0"/>
    <w:rsid w:val="00307D80"/>
    <w:rsid w:val="00307EDD"/>
    <w:rsid w:val="00321D80"/>
    <w:rsid w:val="0032238B"/>
    <w:rsid w:val="00324C37"/>
    <w:rsid w:val="0033148C"/>
    <w:rsid w:val="0033624E"/>
    <w:rsid w:val="0034648B"/>
    <w:rsid w:val="003609F9"/>
    <w:rsid w:val="00361B8E"/>
    <w:rsid w:val="003637BD"/>
    <w:rsid w:val="00363966"/>
    <w:rsid w:val="00363A87"/>
    <w:rsid w:val="00364DAD"/>
    <w:rsid w:val="003659AB"/>
    <w:rsid w:val="00375487"/>
    <w:rsid w:val="00375841"/>
    <w:rsid w:val="00375A54"/>
    <w:rsid w:val="00377211"/>
    <w:rsid w:val="003806F4"/>
    <w:rsid w:val="003857DE"/>
    <w:rsid w:val="003916B5"/>
    <w:rsid w:val="00396599"/>
    <w:rsid w:val="003A2249"/>
    <w:rsid w:val="003A78E3"/>
    <w:rsid w:val="003A7D6B"/>
    <w:rsid w:val="003B2DE2"/>
    <w:rsid w:val="003B4175"/>
    <w:rsid w:val="003B47DA"/>
    <w:rsid w:val="003B6303"/>
    <w:rsid w:val="003B75FE"/>
    <w:rsid w:val="003B7F7D"/>
    <w:rsid w:val="003C77A6"/>
    <w:rsid w:val="003D2824"/>
    <w:rsid w:val="003D52A8"/>
    <w:rsid w:val="003D7207"/>
    <w:rsid w:val="003E0A91"/>
    <w:rsid w:val="003E1546"/>
    <w:rsid w:val="003E3D7C"/>
    <w:rsid w:val="003E5368"/>
    <w:rsid w:val="003E64C8"/>
    <w:rsid w:val="00401B31"/>
    <w:rsid w:val="00402311"/>
    <w:rsid w:val="0040275B"/>
    <w:rsid w:val="004222C0"/>
    <w:rsid w:val="00422A15"/>
    <w:rsid w:val="004322A1"/>
    <w:rsid w:val="004355C6"/>
    <w:rsid w:val="00440D9C"/>
    <w:rsid w:val="004457F4"/>
    <w:rsid w:val="00450D25"/>
    <w:rsid w:val="00455CB1"/>
    <w:rsid w:val="0045787A"/>
    <w:rsid w:val="00462042"/>
    <w:rsid w:val="00466B67"/>
    <w:rsid w:val="00471A76"/>
    <w:rsid w:val="00474606"/>
    <w:rsid w:val="0048483C"/>
    <w:rsid w:val="004865D2"/>
    <w:rsid w:val="00493CD7"/>
    <w:rsid w:val="00496E9E"/>
    <w:rsid w:val="004A2E95"/>
    <w:rsid w:val="004A3DE5"/>
    <w:rsid w:val="004A7D65"/>
    <w:rsid w:val="004B7164"/>
    <w:rsid w:val="004C6533"/>
    <w:rsid w:val="004D565B"/>
    <w:rsid w:val="004D68F0"/>
    <w:rsid w:val="004E5014"/>
    <w:rsid w:val="004F09AB"/>
    <w:rsid w:val="004F40B2"/>
    <w:rsid w:val="004F5668"/>
    <w:rsid w:val="005000A9"/>
    <w:rsid w:val="0050207E"/>
    <w:rsid w:val="0050274D"/>
    <w:rsid w:val="0051042F"/>
    <w:rsid w:val="00512B95"/>
    <w:rsid w:val="005138C3"/>
    <w:rsid w:val="00516208"/>
    <w:rsid w:val="00516C8E"/>
    <w:rsid w:val="00517367"/>
    <w:rsid w:val="0053502A"/>
    <w:rsid w:val="00542E8A"/>
    <w:rsid w:val="00542F9B"/>
    <w:rsid w:val="00550D70"/>
    <w:rsid w:val="00551AC7"/>
    <w:rsid w:val="00552747"/>
    <w:rsid w:val="00557FB5"/>
    <w:rsid w:val="00561847"/>
    <w:rsid w:val="00562726"/>
    <w:rsid w:val="00563F6C"/>
    <w:rsid w:val="005670EA"/>
    <w:rsid w:val="005678DE"/>
    <w:rsid w:val="00567946"/>
    <w:rsid w:val="0057147A"/>
    <w:rsid w:val="00571E3C"/>
    <w:rsid w:val="0057231B"/>
    <w:rsid w:val="005746FD"/>
    <w:rsid w:val="00585728"/>
    <w:rsid w:val="00592348"/>
    <w:rsid w:val="00595BAD"/>
    <w:rsid w:val="005968DB"/>
    <w:rsid w:val="005A2D26"/>
    <w:rsid w:val="005A2EC2"/>
    <w:rsid w:val="005C10F6"/>
    <w:rsid w:val="005C11FD"/>
    <w:rsid w:val="005C2487"/>
    <w:rsid w:val="005C3980"/>
    <w:rsid w:val="005C5458"/>
    <w:rsid w:val="005C73E1"/>
    <w:rsid w:val="005D56BA"/>
    <w:rsid w:val="005D663A"/>
    <w:rsid w:val="005E1116"/>
    <w:rsid w:val="005E1220"/>
    <w:rsid w:val="005E5639"/>
    <w:rsid w:val="005E6BFA"/>
    <w:rsid w:val="005E6D5C"/>
    <w:rsid w:val="005F3EE1"/>
    <w:rsid w:val="005F7EE7"/>
    <w:rsid w:val="0060276A"/>
    <w:rsid w:val="006030B2"/>
    <w:rsid w:val="00604A86"/>
    <w:rsid w:val="00614063"/>
    <w:rsid w:val="00617823"/>
    <w:rsid w:val="00626F76"/>
    <w:rsid w:val="00630A97"/>
    <w:rsid w:val="006346CE"/>
    <w:rsid w:val="00654BD7"/>
    <w:rsid w:val="00660E79"/>
    <w:rsid w:val="00665B53"/>
    <w:rsid w:val="00666E6C"/>
    <w:rsid w:val="00667030"/>
    <w:rsid w:val="006862BB"/>
    <w:rsid w:val="00686AF5"/>
    <w:rsid w:val="00690EF2"/>
    <w:rsid w:val="0069281D"/>
    <w:rsid w:val="00693EEB"/>
    <w:rsid w:val="006A3EFD"/>
    <w:rsid w:val="006A5241"/>
    <w:rsid w:val="006A60C0"/>
    <w:rsid w:val="006A76EF"/>
    <w:rsid w:val="006B24F8"/>
    <w:rsid w:val="006B4960"/>
    <w:rsid w:val="006C0C16"/>
    <w:rsid w:val="006D209F"/>
    <w:rsid w:val="006D226B"/>
    <w:rsid w:val="006D6BEE"/>
    <w:rsid w:val="006E2B1F"/>
    <w:rsid w:val="006E7636"/>
    <w:rsid w:val="006F7012"/>
    <w:rsid w:val="007008B7"/>
    <w:rsid w:val="00701E3B"/>
    <w:rsid w:val="00703661"/>
    <w:rsid w:val="00703B22"/>
    <w:rsid w:val="00705FF6"/>
    <w:rsid w:val="00716C31"/>
    <w:rsid w:val="00723840"/>
    <w:rsid w:val="00724480"/>
    <w:rsid w:val="00725521"/>
    <w:rsid w:val="0073077E"/>
    <w:rsid w:val="007315F2"/>
    <w:rsid w:val="00745200"/>
    <w:rsid w:val="00750D8C"/>
    <w:rsid w:val="00754CC3"/>
    <w:rsid w:val="007558E0"/>
    <w:rsid w:val="00757C9C"/>
    <w:rsid w:val="00765AE5"/>
    <w:rsid w:val="00765E58"/>
    <w:rsid w:val="00766AEA"/>
    <w:rsid w:val="00766FC5"/>
    <w:rsid w:val="00767F8F"/>
    <w:rsid w:val="00774B5C"/>
    <w:rsid w:val="007759A3"/>
    <w:rsid w:val="00784795"/>
    <w:rsid w:val="0078510A"/>
    <w:rsid w:val="0078653F"/>
    <w:rsid w:val="00791701"/>
    <w:rsid w:val="00792F1F"/>
    <w:rsid w:val="00797845"/>
    <w:rsid w:val="007A2C1A"/>
    <w:rsid w:val="007A3C21"/>
    <w:rsid w:val="007A4837"/>
    <w:rsid w:val="007B2D87"/>
    <w:rsid w:val="007B6219"/>
    <w:rsid w:val="007B79CE"/>
    <w:rsid w:val="007C2132"/>
    <w:rsid w:val="007D0CED"/>
    <w:rsid w:val="007D12D8"/>
    <w:rsid w:val="007D557A"/>
    <w:rsid w:val="007E3EAD"/>
    <w:rsid w:val="007E553C"/>
    <w:rsid w:val="007E6A24"/>
    <w:rsid w:val="007E77DE"/>
    <w:rsid w:val="007F4CEE"/>
    <w:rsid w:val="007F5699"/>
    <w:rsid w:val="007F59BA"/>
    <w:rsid w:val="008109C7"/>
    <w:rsid w:val="00813B45"/>
    <w:rsid w:val="00813F7E"/>
    <w:rsid w:val="0081489E"/>
    <w:rsid w:val="00821EE3"/>
    <w:rsid w:val="00822649"/>
    <w:rsid w:val="00823871"/>
    <w:rsid w:val="008320BA"/>
    <w:rsid w:val="00834A90"/>
    <w:rsid w:val="00842D50"/>
    <w:rsid w:val="008473E9"/>
    <w:rsid w:val="00857F66"/>
    <w:rsid w:val="008703F7"/>
    <w:rsid w:val="00873C77"/>
    <w:rsid w:val="0088611C"/>
    <w:rsid w:val="008A0473"/>
    <w:rsid w:val="008A757D"/>
    <w:rsid w:val="008B4FE6"/>
    <w:rsid w:val="008B5807"/>
    <w:rsid w:val="008B5E02"/>
    <w:rsid w:val="008B71E4"/>
    <w:rsid w:val="008C61A3"/>
    <w:rsid w:val="008D1BB4"/>
    <w:rsid w:val="008D399A"/>
    <w:rsid w:val="008D6B3E"/>
    <w:rsid w:val="008E0E15"/>
    <w:rsid w:val="008E38C5"/>
    <w:rsid w:val="008E4AED"/>
    <w:rsid w:val="008E6500"/>
    <w:rsid w:val="008E6F03"/>
    <w:rsid w:val="008E7F4B"/>
    <w:rsid w:val="008F278F"/>
    <w:rsid w:val="008F7225"/>
    <w:rsid w:val="00900B26"/>
    <w:rsid w:val="00900DDB"/>
    <w:rsid w:val="00912D7E"/>
    <w:rsid w:val="00914004"/>
    <w:rsid w:val="00914984"/>
    <w:rsid w:val="00916F41"/>
    <w:rsid w:val="0092121E"/>
    <w:rsid w:val="009279B8"/>
    <w:rsid w:val="00936FCF"/>
    <w:rsid w:val="009418BB"/>
    <w:rsid w:val="00943995"/>
    <w:rsid w:val="00951E11"/>
    <w:rsid w:val="00957574"/>
    <w:rsid w:val="00961798"/>
    <w:rsid w:val="009671B5"/>
    <w:rsid w:val="00967C93"/>
    <w:rsid w:val="009760F8"/>
    <w:rsid w:val="00976A7E"/>
    <w:rsid w:val="00976BB3"/>
    <w:rsid w:val="0098536C"/>
    <w:rsid w:val="0098595F"/>
    <w:rsid w:val="00986D33"/>
    <w:rsid w:val="009944D1"/>
    <w:rsid w:val="009B146F"/>
    <w:rsid w:val="009B148D"/>
    <w:rsid w:val="009B1B79"/>
    <w:rsid w:val="009B22C0"/>
    <w:rsid w:val="009B2754"/>
    <w:rsid w:val="009B7445"/>
    <w:rsid w:val="009C1956"/>
    <w:rsid w:val="009C1CEB"/>
    <w:rsid w:val="009C6550"/>
    <w:rsid w:val="009C6CEC"/>
    <w:rsid w:val="009D030E"/>
    <w:rsid w:val="009D235C"/>
    <w:rsid w:val="009D27BB"/>
    <w:rsid w:val="009D49FD"/>
    <w:rsid w:val="009D56F8"/>
    <w:rsid w:val="009D5AB4"/>
    <w:rsid w:val="009D5BE0"/>
    <w:rsid w:val="009E3576"/>
    <w:rsid w:val="009E6373"/>
    <w:rsid w:val="009E70E8"/>
    <w:rsid w:val="009F5439"/>
    <w:rsid w:val="00A03378"/>
    <w:rsid w:val="00A050FD"/>
    <w:rsid w:val="00A05729"/>
    <w:rsid w:val="00A07CDA"/>
    <w:rsid w:val="00A12F2D"/>
    <w:rsid w:val="00A157A8"/>
    <w:rsid w:val="00A3171A"/>
    <w:rsid w:val="00A44494"/>
    <w:rsid w:val="00A44B33"/>
    <w:rsid w:val="00A52005"/>
    <w:rsid w:val="00A63434"/>
    <w:rsid w:val="00A6529E"/>
    <w:rsid w:val="00A672BB"/>
    <w:rsid w:val="00A676C2"/>
    <w:rsid w:val="00A70BA0"/>
    <w:rsid w:val="00A80A68"/>
    <w:rsid w:val="00A87D8D"/>
    <w:rsid w:val="00A900B6"/>
    <w:rsid w:val="00A925E1"/>
    <w:rsid w:val="00A92887"/>
    <w:rsid w:val="00AA02DB"/>
    <w:rsid w:val="00AA304A"/>
    <w:rsid w:val="00AB60E0"/>
    <w:rsid w:val="00AC16AA"/>
    <w:rsid w:val="00AC2879"/>
    <w:rsid w:val="00AC313C"/>
    <w:rsid w:val="00AC73D8"/>
    <w:rsid w:val="00AE664F"/>
    <w:rsid w:val="00AF7884"/>
    <w:rsid w:val="00B02744"/>
    <w:rsid w:val="00B03BC9"/>
    <w:rsid w:val="00B04727"/>
    <w:rsid w:val="00B075E8"/>
    <w:rsid w:val="00B12D44"/>
    <w:rsid w:val="00B25839"/>
    <w:rsid w:val="00B25C4D"/>
    <w:rsid w:val="00B27704"/>
    <w:rsid w:val="00B31DF1"/>
    <w:rsid w:val="00B35BC6"/>
    <w:rsid w:val="00B41888"/>
    <w:rsid w:val="00B42954"/>
    <w:rsid w:val="00B42F28"/>
    <w:rsid w:val="00B4392A"/>
    <w:rsid w:val="00B43EAF"/>
    <w:rsid w:val="00B47756"/>
    <w:rsid w:val="00B52728"/>
    <w:rsid w:val="00B55209"/>
    <w:rsid w:val="00B55530"/>
    <w:rsid w:val="00B6482D"/>
    <w:rsid w:val="00B6698D"/>
    <w:rsid w:val="00B741CC"/>
    <w:rsid w:val="00B74BAF"/>
    <w:rsid w:val="00B75042"/>
    <w:rsid w:val="00B76856"/>
    <w:rsid w:val="00B825CE"/>
    <w:rsid w:val="00B82896"/>
    <w:rsid w:val="00B85CA4"/>
    <w:rsid w:val="00B85EAE"/>
    <w:rsid w:val="00BA0F66"/>
    <w:rsid w:val="00BA3EFE"/>
    <w:rsid w:val="00BA3F11"/>
    <w:rsid w:val="00BA6324"/>
    <w:rsid w:val="00BA6BDF"/>
    <w:rsid w:val="00BA7FEB"/>
    <w:rsid w:val="00BB1F28"/>
    <w:rsid w:val="00BB2B20"/>
    <w:rsid w:val="00BC5FC1"/>
    <w:rsid w:val="00BD5120"/>
    <w:rsid w:val="00BD72D0"/>
    <w:rsid w:val="00BE2635"/>
    <w:rsid w:val="00BF0543"/>
    <w:rsid w:val="00BF0DDB"/>
    <w:rsid w:val="00BF2CAD"/>
    <w:rsid w:val="00BF68B1"/>
    <w:rsid w:val="00C00DB6"/>
    <w:rsid w:val="00C0452E"/>
    <w:rsid w:val="00C13915"/>
    <w:rsid w:val="00C26FBC"/>
    <w:rsid w:val="00C2798D"/>
    <w:rsid w:val="00C358FD"/>
    <w:rsid w:val="00C35D76"/>
    <w:rsid w:val="00C43765"/>
    <w:rsid w:val="00C465E7"/>
    <w:rsid w:val="00C466CE"/>
    <w:rsid w:val="00C526C7"/>
    <w:rsid w:val="00C5473B"/>
    <w:rsid w:val="00C552D5"/>
    <w:rsid w:val="00C6250B"/>
    <w:rsid w:val="00C637D1"/>
    <w:rsid w:val="00C67AF1"/>
    <w:rsid w:val="00C82F64"/>
    <w:rsid w:val="00C855F0"/>
    <w:rsid w:val="00C930A8"/>
    <w:rsid w:val="00C97988"/>
    <w:rsid w:val="00CA0171"/>
    <w:rsid w:val="00CA0DC3"/>
    <w:rsid w:val="00CA23E1"/>
    <w:rsid w:val="00CA3A3C"/>
    <w:rsid w:val="00CA5050"/>
    <w:rsid w:val="00CA580A"/>
    <w:rsid w:val="00CB1B86"/>
    <w:rsid w:val="00CB2258"/>
    <w:rsid w:val="00CB39DF"/>
    <w:rsid w:val="00CB44DF"/>
    <w:rsid w:val="00CC588A"/>
    <w:rsid w:val="00CC667D"/>
    <w:rsid w:val="00CC7749"/>
    <w:rsid w:val="00CE187D"/>
    <w:rsid w:val="00CE5446"/>
    <w:rsid w:val="00CE7753"/>
    <w:rsid w:val="00CE7AD6"/>
    <w:rsid w:val="00D03BC4"/>
    <w:rsid w:val="00D06A38"/>
    <w:rsid w:val="00D1129C"/>
    <w:rsid w:val="00D112EF"/>
    <w:rsid w:val="00D23BB9"/>
    <w:rsid w:val="00D24335"/>
    <w:rsid w:val="00D24C24"/>
    <w:rsid w:val="00D341F8"/>
    <w:rsid w:val="00D43EF8"/>
    <w:rsid w:val="00D45559"/>
    <w:rsid w:val="00D46254"/>
    <w:rsid w:val="00D537DA"/>
    <w:rsid w:val="00D5473B"/>
    <w:rsid w:val="00D569B3"/>
    <w:rsid w:val="00D60606"/>
    <w:rsid w:val="00D63390"/>
    <w:rsid w:val="00D675CC"/>
    <w:rsid w:val="00D702EA"/>
    <w:rsid w:val="00D7466A"/>
    <w:rsid w:val="00D7761C"/>
    <w:rsid w:val="00D825D2"/>
    <w:rsid w:val="00D925D3"/>
    <w:rsid w:val="00D9398F"/>
    <w:rsid w:val="00DA1024"/>
    <w:rsid w:val="00DA6282"/>
    <w:rsid w:val="00DB2121"/>
    <w:rsid w:val="00DB5B82"/>
    <w:rsid w:val="00DC5B2C"/>
    <w:rsid w:val="00DC76D9"/>
    <w:rsid w:val="00DD5C96"/>
    <w:rsid w:val="00DE3EE1"/>
    <w:rsid w:val="00DF11EF"/>
    <w:rsid w:val="00DF561C"/>
    <w:rsid w:val="00DF5642"/>
    <w:rsid w:val="00E149E2"/>
    <w:rsid w:val="00E25224"/>
    <w:rsid w:val="00E26164"/>
    <w:rsid w:val="00E3715E"/>
    <w:rsid w:val="00E42216"/>
    <w:rsid w:val="00E50E19"/>
    <w:rsid w:val="00E5209F"/>
    <w:rsid w:val="00E523D2"/>
    <w:rsid w:val="00E52D2D"/>
    <w:rsid w:val="00E5315E"/>
    <w:rsid w:val="00E56CE1"/>
    <w:rsid w:val="00E67615"/>
    <w:rsid w:val="00E678D2"/>
    <w:rsid w:val="00E71657"/>
    <w:rsid w:val="00E75D61"/>
    <w:rsid w:val="00E75E84"/>
    <w:rsid w:val="00E922FA"/>
    <w:rsid w:val="00EA030E"/>
    <w:rsid w:val="00EA15F6"/>
    <w:rsid w:val="00EA65B5"/>
    <w:rsid w:val="00EB02B4"/>
    <w:rsid w:val="00EB074F"/>
    <w:rsid w:val="00EB24F6"/>
    <w:rsid w:val="00EB403A"/>
    <w:rsid w:val="00EC0D44"/>
    <w:rsid w:val="00EC344A"/>
    <w:rsid w:val="00EC579E"/>
    <w:rsid w:val="00ED579F"/>
    <w:rsid w:val="00ED648D"/>
    <w:rsid w:val="00ED78DE"/>
    <w:rsid w:val="00EE1C75"/>
    <w:rsid w:val="00EE5108"/>
    <w:rsid w:val="00EE7129"/>
    <w:rsid w:val="00EF0796"/>
    <w:rsid w:val="00EF3AA0"/>
    <w:rsid w:val="00EF4B1A"/>
    <w:rsid w:val="00EF50FC"/>
    <w:rsid w:val="00EF7E0C"/>
    <w:rsid w:val="00F013C4"/>
    <w:rsid w:val="00F02365"/>
    <w:rsid w:val="00F13EA8"/>
    <w:rsid w:val="00F21D93"/>
    <w:rsid w:val="00F23433"/>
    <w:rsid w:val="00F25B8C"/>
    <w:rsid w:val="00F332BA"/>
    <w:rsid w:val="00F444CF"/>
    <w:rsid w:val="00F47F41"/>
    <w:rsid w:val="00F5082E"/>
    <w:rsid w:val="00F50ED6"/>
    <w:rsid w:val="00F65E0D"/>
    <w:rsid w:val="00F82354"/>
    <w:rsid w:val="00F85E63"/>
    <w:rsid w:val="00F86AE1"/>
    <w:rsid w:val="00F95D47"/>
    <w:rsid w:val="00FA0F66"/>
    <w:rsid w:val="00FA5525"/>
    <w:rsid w:val="00FA6FFD"/>
    <w:rsid w:val="00FA73A0"/>
    <w:rsid w:val="00FB2F4C"/>
    <w:rsid w:val="00FB4FF0"/>
    <w:rsid w:val="00FB52E5"/>
    <w:rsid w:val="00FB728E"/>
    <w:rsid w:val="00FC6D13"/>
    <w:rsid w:val="00FD0B29"/>
    <w:rsid w:val="00FE13B9"/>
    <w:rsid w:val="00FE78FA"/>
    <w:rsid w:val="00FE798D"/>
    <w:rsid w:val="00FF02ED"/>
    <w:rsid w:val="00FF0AF8"/>
    <w:rsid w:val="00FF4485"/>
    <w:rsid w:val="00FF57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06048"/>
  <w15:docId w15:val="{FE2BADCE-534D-4EDA-BD61-D793DB35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1FD"/>
    <w:pPr>
      <w:spacing w:after="5" w:line="247" w:lineRule="auto"/>
      <w:ind w:left="72" w:hanging="10"/>
      <w:jc w:val="both"/>
    </w:pPr>
    <w:rPr>
      <w:rFonts w:ascii="Times New Roman" w:eastAsia="Times New Roman" w:hAnsi="Times New Roman" w:cs="Times New Roman"/>
      <w:color w:val="00000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11FD"/>
    <w:pPr>
      <w:spacing w:after="200" w:line="276" w:lineRule="auto"/>
      <w:ind w:left="720" w:firstLine="0"/>
      <w:contextualSpacing/>
      <w:jc w:val="left"/>
    </w:pPr>
    <w:rPr>
      <w:rFonts w:asciiTheme="minorHAnsi" w:eastAsiaTheme="minorHAnsi" w:hAnsiTheme="minorHAnsi" w:cstheme="minorBidi"/>
      <w:color w:val="auto"/>
      <w:lang w:eastAsia="en-US"/>
    </w:rPr>
  </w:style>
  <w:style w:type="paragraph" w:customStyle="1" w:styleId="Default">
    <w:name w:val="Default"/>
    <w:rsid w:val="005C11FD"/>
    <w:pPr>
      <w:autoSpaceDE w:val="0"/>
      <w:autoSpaceDN w:val="0"/>
      <w:adjustRightInd w:val="0"/>
      <w:spacing w:after="0" w:line="240" w:lineRule="auto"/>
    </w:pPr>
    <w:rPr>
      <w:rFonts w:ascii="Times New Roman" w:eastAsiaTheme="minorEastAsia" w:hAnsi="Times New Roman" w:cs="Times New Roman"/>
      <w:color w:val="000000"/>
      <w:sz w:val="24"/>
      <w:szCs w:val="24"/>
      <w:lang w:eastAsia="es-MX"/>
    </w:rPr>
  </w:style>
  <w:style w:type="paragraph" w:styleId="Sinespaciado">
    <w:name w:val="No Spacing"/>
    <w:uiPriority w:val="1"/>
    <w:qFormat/>
    <w:rsid w:val="005C11FD"/>
    <w:pPr>
      <w:spacing w:after="0" w:line="240" w:lineRule="auto"/>
      <w:ind w:left="72" w:hanging="10"/>
      <w:jc w:val="both"/>
    </w:pPr>
    <w:rPr>
      <w:rFonts w:ascii="Times New Roman" w:eastAsia="Times New Roman" w:hAnsi="Times New Roman" w:cs="Times New Roman"/>
      <w:color w:val="000000"/>
      <w:lang w:eastAsia="es-MX"/>
    </w:rPr>
  </w:style>
  <w:style w:type="paragraph" w:styleId="Piedepgina">
    <w:name w:val="footer"/>
    <w:basedOn w:val="Normal"/>
    <w:link w:val="PiedepginaCar"/>
    <w:uiPriority w:val="99"/>
    <w:unhideWhenUsed/>
    <w:rsid w:val="005C11FD"/>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5C11FD"/>
    <w:rPr>
      <w:sz w:val="21"/>
      <w:szCs w:val="21"/>
      <w:lang w:eastAsia="es-MX"/>
    </w:rPr>
  </w:style>
  <w:style w:type="paragraph" w:styleId="Textodeglobo">
    <w:name w:val="Balloon Text"/>
    <w:basedOn w:val="Normal"/>
    <w:link w:val="TextodegloboCar"/>
    <w:uiPriority w:val="99"/>
    <w:semiHidden/>
    <w:unhideWhenUsed/>
    <w:rsid w:val="005C11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11FD"/>
    <w:rPr>
      <w:rFonts w:ascii="Tahoma" w:eastAsia="Times New Roman" w:hAnsi="Tahoma" w:cs="Tahoma"/>
      <w:color w:val="000000"/>
      <w:sz w:val="16"/>
      <w:szCs w:val="16"/>
      <w:lang w:eastAsia="es-MX"/>
    </w:rPr>
  </w:style>
  <w:style w:type="character" w:styleId="Hipervnculo">
    <w:name w:val="Hyperlink"/>
    <w:basedOn w:val="Fuentedeprrafopredeter"/>
    <w:uiPriority w:val="99"/>
    <w:unhideWhenUsed/>
    <w:rsid w:val="00F444CF"/>
    <w:rPr>
      <w:color w:val="0000FF" w:themeColor="hyperlink"/>
      <w:u w:val="single"/>
    </w:rPr>
  </w:style>
  <w:style w:type="paragraph" w:styleId="Textoindependiente">
    <w:name w:val="Body Text"/>
    <w:basedOn w:val="Normal"/>
    <w:link w:val="TextoindependienteCar"/>
    <w:uiPriority w:val="99"/>
    <w:qFormat/>
    <w:rsid w:val="0057231B"/>
    <w:pPr>
      <w:spacing w:after="170" w:line="280" w:lineRule="atLeast"/>
      <w:ind w:left="0" w:firstLine="0"/>
    </w:pPr>
    <w:rPr>
      <w:snapToGrid w:val="0"/>
      <w:color w:val="auto"/>
      <w:szCs w:val="20"/>
      <w:lang w:val="en-GB" w:eastAsia="en-GB"/>
    </w:rPr>
  </w:style>
  <w:style w:type="character" w:customStyle="1" w:styleId="TextoindependienteCar">
    <w:name w:val="Texto independiente Car"/>
    <w:basedOn w:val="Fuentedeprrafopredeter"/>
    <w:link w:val="Textoindependiente"/>
    <w:uiPriority w:val="99"/>
    <w:rsid w:val="0057231B"/>
    <w:rPr>
      <w:rFonts w:ascii="Times New Roman" w:eastAsia="Times New Roman" w:hAnsi="Times New Roman" w:cs="Times New Roman"/>
      <w:snapToGrid w:val="0"/>
      <w:szCs w:val="20"/>
      <w:lang w:val="en-GB" w:eastAsia="en-GB"/>
    </w:rPr>
  </w:style>
  <w:style w:type="character" w:styleId="Hipervnculovisitado">
    <w:name w:val="FollowedHyperlink"/>
    <w:basedOn w:val="Fuentedeprrafopredeter"/>
    <w:uiPriority w:val="99"/>
    <w:semiHidden/>
    <w:unhideWhenUsed/>
    <w:rsid w:val="00375487"/>
    <w:rPr>
      <w:color w:val="800080" w:themeColor="followedHyperlink"/>
      <w:u w:val="single"/>
    </w:rPr>
  </w:style>
  <w:style w:type="character" w:customStyle="1" w:styleId="st">
    <w:name w:val="st"/>
    <w:basedOn w:val="Fuentedeprrafopredeter"/>
    <w:rsid w:val="00FB728E"/>
  </w:style>
  <w:style w:type="character" w:styleId="nfasis">
    <w:name w:val="Emphasis"/>
    <w:basedOn w:val="Fuentedeprrafopredeter"/>
    <w:uiPriority w:val="20"/>
    <w:qFormat/>
    <w:rsid w:val="00FB728E"/>
    <w:rPr>
      <w:i/>
      <w:iCs/>
    </w:rPr>
  </w:style>
  <w:style w:type="paragraph" w:styleId="NormalWeb">
    <w:name w:val="Normal (Web)"/>
    <w:basedOn w:val="Normal"/>
    <w:uiPriority w:val="99"/>
    <w:semiHidden/>
    <w:unhideWhenUsed/>
    <w:rsid w:val="006A5241"/>
    <w:pPr>
      <w:spacing w:before="100" w:beforeAutospacing="1" w:after="100" w:afterAutospacing="1" w:line="240" w:lineRule="auto"/>
      <w:ind w:left="0" w:firstLine="0"/>
      <w:jc w:val="left"/>
    </w:pPr>
    <w:rPr>
      <w:rFonts w:eastAsiaTheme="minorEastAsia"/>
      <w:color w:val="auto"/>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meneses@cubaenergia.cu" TargetMode="External"/><Relationship Id="rId18" Type="http://schemas.openxmlformats.org/officeDocument/2006/relationships/hyperlink" Target="mailto:mgomez@elpoli.edu.co" TargetMode="External"/><Relationship Id="rId26" Type="http://schemas.openxmlformats.org/officeDocument/2006/relationships/hyperlink" Target="mailto:raiza.fernandez@ciens.ucv.ve" TargetMode="External"/><Relationship Id="rId39" Type="http://schemas.openxmlformats.org/officeDocument/2006/relationships/hyperlink" Target="mailto:mgomez@elpoli.edu.co" TargetMode="External"/><Relationship Id="rId21" Type="http://schemas.openxmlformats.org/officeDocument/2006/relationships/hyperlink" Target="mailto:nuclearesdge@mem.gob.gt" TargetMode="External"/><Relationship Id="rId34" Type="http://schemas.openxmlformats.org/officeDocument/2006/relationships/hyperlink" Target="mailto:emeneses@cubaenergia.cu" TargetMode="External"/><Relationship Id="rId42" Type="http://schemas.openxmlformats.org/officeDocument/2006/relationships/hyperlink" Target="mailto:nuclearesdge@mem.gob.gt" TargetMode="External"/><Relationship Id="rId47" Type="http://schemas.openxmlformats.org/officeDocument/2006/relationships/hyperlink" Target="mailto:raiza.fernandez@ciens.ucv.ve" TargetMode="External"/><Relationship Id="rId50" Type="http://schemas.openxmlformats.org/officeDocument/2006/relationships/footer" Target="footer2.xml"/><Relationship Id="rId7" Type="http://schemas.openxmlformats.org/officeDocument/2006/relationships/hyperlink" Target="mailto:javier.flores@inin.gob.mx" TargetMode="External"/><Relationship Id="rId2" Type="http://schemas.openxmlformats.org/officeDocument/2006/relationships/styles" Target="styles.xml"/><Relationship Id="rId16" Type="http://schemas.openxmlformats.org/officeDocument/2006/relationships/hyperlink" Target="mailto:sacciencias@uacd.edu.do" TargetMode="External"/><Relationship Id="rId29" Type="http://schemas.openxmlformats.org/officeDocument/2006/relationships/hyperlink" Target="mailto:dawidows@cnea.gov.ar" TargetMode="External"/><Relationship Id="rId11" Type="http://schemas.openxmlformats.org/officeDocument/2006/relationships/hyperlink" Target="mailto:mmartinez@inher.sld.cu" TargetMode="External"/><Relationship Id="rId24" Type="http://schemas.openxmlformats.org/officeDocument/2006/relationships/hyperlink" Target="mailto:egreaves@usb.ve" TargetMode="External"/><Relationship Id="rId32" Type="http://schemas.openxmlformats.org/officeDocument/2006/relationships/hyperlink" Target="mailto:mmartinez@inher.sld.cu" TargetMode="External"/><Relationship Id="rId37" Type="http://schemas.openxmlformats.org/officeDocument/2006/relationships/hyperlink" Target="mailto:sacciencias@uacd.edu.do" TargetMode="External"/><Relationship Id="rId40" Type="http://schemas.openxmlformats.org/officeDocument/2006/relationships/hyperlink" Target="http://www.quitoambiente.gob.ec" TargetMode="External"/><Relationship Id="rId45" Type="http://schemas.openxmlformats.org/officeDocument/2006/relationships/hyperlink" Target="mailto:egreaves@usb.ve"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mailto:mandrade@atmos.umd.edu" TargetMode="External"/><Relationship Id="rId19" Type="http://schemas.openxmlformats.org/officeDocument/2006/relationships/hyperlink" Target="http://www.quitoambiente.gob.ec" TargetMode="External"/><Relationship Id="rId31" Type="http://schemas.openxmlformats.org/officeDocument/2006/relationships/hyperlink" Target="mailto:mandrade@atmos.umd.edu" TargetMode="External"/><Relationship Id="rId44" Type="http://schemas.openxmlformats.org/officeDocument/2006/relationships/hyperlink" Target="http://pcmf.iaea.org/www.miem.gub.uy%20/%20Tecnogesti&#243;n"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ftandra@model.iag.usp.br" TargetMode="External"/><Relationship Id="rId14" Type="http://schemas.openxmlformats.org/officeDocument/2006/relationships/hyperlink" Target="mailto:francisco.cereceda@usm.cl" TargetMode="External"/><Relationship Id="rId22" Type="http://schemas.openxmlformats.org/officeDocument/2006/relationships/hyperlink" Target="mailto:osanchez@geo.igp.gob.pe" TargetMode="External"/><Relationship Id="rId27" Type="http://schemas.openxmlformats.org/officeDocument/2006/relationships/image" Target="media/image1.emf"/><Relationship Id="rId30" Type="http://schemas.openxmlformats.org/officeDocument/2006/relationships/hyperlink" Target="mailto:mftandra@model.iag.usp.br" TargetMode="External"/><Relationship Id="rId35" Type="http://schemas.openxmlformats.org/officeDocument/2006/relationships/hyperlink" Target="mailto:francisco.cereceda@usm.cl" TargetMode="External"/><Relationship Id="rId43" Type="http://schemas.openxmlformats.org/officeDocument/2006/relationships/hyperlink" Target="mailto:osanchez@geo.igp.gob.pe" TargetMode="External"/><Relationship Id="rId48" Type="http://schemas.openxmlformats.org/officeDocument/2006/relationships/image" Target="media/image2.emf"/><Relationship Id="rId8" Type="http://schemas.openxmlformats.org/officeDocument/2006/relationships/hyperlink" Target="mailto:dawidows@cnea.gov.ar" TargetMode="External"/><Relationship Id="rId51"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mailto:leonort@cubaenergia.cu" TargetMode="External"/><Relationship Id="rId17" Type="http://schemas.openxmlformats.org/officeDocument/2006/relationships/hyperlink" Target="javascript:top.openWin('%2FWorldClient.dll%3FSession%3DDB12ROL34GREW%26View%3DCompose%26New%3DYes%26To%3Dnyrojasr%2540unal.edu.com','Compose',800,600,'yes');" TargetMode="External"/><Relationship Id="rId25" Type="http://schemas.openxmlformats.org/officeDocument/2006/relationships/hyperlink" Target="mailto:raizadelvalle@yahoo.com" TargetMode="External"/><Relationship Id="rId33" Type="http://schemas.openxmlformats.org/officeDocument/2006/relationships/hyperlink" Target="mailto:leonort@cubaenergia.cu" TargetMode="External"/><Relationship Id="rId38" Type="http://schemas.openxmlformats.org/officeDocument/2006/relationships/hyperlink" Target="javascript:top.openWin('%2FWorldClient.dll%3FSession%3DDB12ROL34GREW%26View%3DCompose%26New%3DYes%26To%3Dnyrojasr%2540unal.edu.com','Compose',800,600,'yes');" TargetMode="External"/><Relationship Id="rId46" Type="http://schemas.openxmlformats.org/officeDocument/2006/relationships/hyperlink" Target="mailto:raizadelvalle@yahoo.com" TargetMode="External"/><Relationship Id="rId20" Type="http://schemas.openxmlformats.org/officeDocument/2006/relationships/hyperlink" Target="mailto:maria.diaz@quito.gob.ec" TargetMode="External"/><Relationship Id="rId41" Type="http://schemas.openxmlformats.org/officeDocument/2006/relationships/hyperlink" Target="mailto:maria.diaz@quito.gob.ec"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miledyalberto@hotmail.com" TargetMode="External"/><Relationship Id="rId23" Type="http://schemas.openxmlformats.org/officeDocument/2006/relationships/hyperlink" Target="http://pcmf.iaea.org/www.miem.gub.uy%20/%20Tecnogesti&#243;n" TargetMode="External"/><Relationship Id="rId28" Type="http://schemas.openxmlformats.org/officeDocument/2006/relationships/hyperlink" Target="mailto:javier.flores@inin.gob.mx" TargetMode="External"/><Relationship Id="rId36" Type="http://schemas.openxmlformats.org/officeDocument/2006/relationships/hyperlink" Target="mailto:miledyalberto@hotmail.com" TargetMode="External"/><Relationship Id="rId4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7860</Words>
  <Characters>44806</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de la Cruz González</dc:creator>
  <cp:lastModifiedBy>Usuario de Windows</cp:lastModifiedBy>
  <cp:revision>3</cp:revision>
  <cp:lastPrinted>2017-10-27T18:04:00Z</cp:lastPrinted>
  <dcterms:created xsi:type="dcterms:W3CDTF">2018-02-06T14:37:00Z</dcterms:created>
  <dcterms:modified xsi:type="dcterms:W3CDTF">2018-02-06T14:37:00Z</dcterms:modified>
</cp:coreProperties>
</file>