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72" w:rsidRDefault="00C447C4" w:rsidP="00E74C15">
      <w:pPr>
        <w:spacing w:after="0"/>
        <w:jc w:val="both"/>
        <w:rPr>
          <w:rFonts w:cstheme="minorHAnsi"/>
          <w:b/>
          <w:bCs/>
          <w:sz w:val="24"/>
          <w:szCs w:val="24"/>
          <w:lang w:val="es-ES_tradnl"/>
        </w:rPr>
      </w:pPr>
      <w:bookmarkStart w:id="0" w:name="_GoBack"/>
      <w:bookmarkEnd w:id="0"/>
      <w:r>
        <w:rPr>
          <w:rFonts w:cstheme="minorHAnsi"/>
          <w:b/>
          <w:bCs/>
          <w:noProof/>
          <w:sz w:val="24"/>
          <w:szCs w:val="24"/>
        </w:rPr>
        <w:drawing>
          <wp:anchor distT="36576" distB="36576" distL="36576" distR="36576" simplePos="0" relativeHeight="251677696" behindDoc="0" locked="0" layoutInCell="1" allowOverlap="1">
            <wp:simplePos x="0" y="0"/>
            <wp:positionH relativeFrom="column">
              <wp:posOffset>1974723</wp:posOffset>
            </wp:positionH>
            <wp:positionV relativeFrom="paragraph">
              <wp:posOffset>-196571</wp:posOffset>
            </wp:positionV>
            <wp:extent cx="1429360" cy="1265529"/>
            <wp:effectExtent l="19050" t="0" r="0" b="0"/>
            <wp:wrapNone/>
            <wp:docPr id="42" name="Imagen 11" descr="ARCAL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AL logo colo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60" cy="1265529"/>
                    </a:xfrm>
                    <a:prstGeom prst="rect">
                      <a:avLst/>
                    </a:prstGeom>
                    <a:noFill/>
                    <a:ln>
                      <a:noFill/>
                    </a:ln>
                    <a:effectLst/>
                  </pic:spPr>
                </pic:pic>
              </a:graphicData>
            </a:graphic>
          </wp:anchor>
        </w:drawing>
      </w:r>
    </w:p>
    <w:p w:rsidR="009A6872" w:rsidRDefault="009A6872" w:rsidP="00E74C15">
      <w:pPr>
        <w:spacing w:after="0"/>
        <w:jc w:val="both"/>
        <w:rPr>
          <w:rFonts w:cstheme="minorHAnsi"/>
          <w:b/>
          <w:bCs/>
          <w:sz w:val="24"/>
          <w:szCs w:val="24"/>
          <w:lang w:val="es-ES_tradnl"/>
        </w:rPr>
      </w:pPr>
    </w:p>
    <w:p w:rsidR="009A6872" w:rsidRDefault="009A6872" w:rsidP="00E74C15">
      <w:pPr>
        <w:spacing w:after="0"/>
        <w:jc w:val="both"/>
        <w:rPr>
          <w:rFonts w:cstheme="minorHAnsi"/>
          <w:b/>
          <w:bCs/>
          <w:sz w:val="24"/>
          <w:szCs w:val="24"/>
          <w:lang w:val="es-ES_tradnl"/>
        </w:rPr>
      </w:pPr>
    </w:p>
    <w:p w:rsidR="00C447C4" w:rsidRDefault="00C447C4" w:rsidP="00E74C15">
      <w:pPr>
        <w:spacing w:after="0"/>
        <w:jc w:val="both"/>
        <w:rPr>
          <w:rFonts w:cstheme="minorHAnsi"/>
          <w:b/>
          <w:bCs/>
          <w:sz w:val="24"/>
          <w:szCs w:val="24"/>
          <w:lang w:val="es-ES_tradnl"/>
        </w:rPr>
      </w:pPr>
    </w:p>
    <w:p w:rsidR="00C447C4" w:rsidRPr="00442432" w:rsidRDefault="00C447C4" w:rsidP="00C447C4">
      <w:pPr>
        <w:pStyle w:val="Default"/>
        <w:spacing w:line="276" w:lineRule="auto"/>
        <w:jc w:val="center"/>
        <w:rPr>
          <w:rFonts w:asciiTheme="minorHAnsi" w:hAnsiTheme="minorHAnsi" w:cstheme="minorHAnsi"/>
          <w:b/>
          <w:bCs/>
        </w:rPr>
      </w:pPr>
      <w:r w:rsidRPr="00442432">
        <w:rPr>
          <w:rFonts w:asciiTheme="minorHAnsi" w:hAnsiTheme="minorHAnsi" w:cstheme="minorHAnsi"/>
          <w:b/>
          <w:bCs/>
        </w:rPr>
        <w:t>ARCAL</w:t>
      </w:r>
    </w:p>
    <w:p w:rsidR="00C447C4" w:rsidRPr="00442432" w:rsidRDefault="00C447C4" w:rsidP="00C447C4">
      <w:pPr>
        <w:keepNext/>
        <w:widowControl w:val="0"/>
        <w:spacing w:after="0"/>
        <w:jc w:val="center"/>
        <w:rPr>
          <w:rFonts w:cstheme="minorHAnsi"/>
          <w:b/>
          <w:bCs/>
          <w:sz w:val="24"/>
          <w:szCs w:val="24"/>
          <w:lang w:val="es-ES"/>
        </w:rPr>
      </w:pPr>
      <w:r w:rsidRPr="00442432">
        <w:rPr>
          <w:rFonts w:cstheme="minorHAnsi"/>
          <w:b/>
          <w:bCs/>
          <w:sz w:val="24"/>
          <w:szCs w:val="24"/>
          <w:lang w:val="es-ES"/>
        </w:rPr>
        <w:t>Acuerdo Regional de Cooperación para la Promoción de la</w:t>
      </w:r>
    </w:p>
    <w:p w:rsidR="00C447C4" w:rsidRDefault="00C447C4" w:rsidP="00C447C4">
      <w:pPr>
        <w:spacing w:after="0"/>
        <w:jc w:val="center"/>
        <w:rPr>
          <w:rFonts w:cstheme="minorHAnsi"/>
          <w:sz w:val="24"/>
          <w:szCs w:val="24"/>
          <w:lang w:val="es-ES_tradnl"/>
        </w:rPr>
      </w:pPr>
      <w:r w:rsidRPr="00442432">
        <w:rPr>
          <w:rFonts w:cstheme="minorHAnsi"/>
          <w:b/>
          <w:bCs/>
          <w:sz w:val="24"/>
          <w:szCs w:val="24"/>
          <w:lang w:val="es-ES"/>
        </w:rPr>
        <w:t>Ciencia y Tecnología Nucleares en América Latina y el Caribe</w:t>
      </w:r>
    </w:p>
    <w:p w:rsidR="00C447C4" w:rsidRDefault="00C447C4" w:rsidP="00E74C15">
      <w:pPr>
        <w:spacing w:after="0"/>
        <w:jc w:val="both"/>
        <w:rPr>
          <w:rFonts w:cstheme="minorHAnsi"/>
          <w:b/>
          <w:bCs/>
          <w:sz w:val="24"/>
          <w:szCs w:val="24"/>
          <w:lang w:val="es-ES_tradnl"/>
        </w:rPr>
      </w:pPr>
    </w:p>
    <w:p w:rsidR="00C447C4" w:rsidRDefault="00C447C4" w:rsidP="00E74C15">
      <w:pPr>
        <w:spacing w:after="0"/>
        <w:jc w:val="both"/>
        <w:rPr>
          <w:rFonts w:cstheme="minorHAnsi"/>
          <w:b/>
          <w:bCs/>
          <w:sz w:val="24"/>
          <w:szCs w:val="24"/>
          <w:lang w:val="es-ES_tradnl"/>
        </w:rPr>
      </w:pPr>
    </w:p>
    <w:p w:rsidR="00E74C15" w:rsidRDefault="00E74C15" w:rsidP="00E74C15">
      <w:pPr>
        <w:spacing w:after="0"/>
        <w:jc w:val="both"/>
        <w:rPr>
          <w:rFonts w:cstheme="minorHAnsi"/>
          <w:b/>
          <w:bCs/>
          <w:sz w:val="24"/>
          <w:szCs w:val="24"/>
          <w:lang w:val="es-ES_tradnl"/>
        </w:rPr>
      </w:pPr>
      <w:r>
        <w:rPr>
          <w:rFonts w:cstheme="minorHAnsi"/>
          <w:b/>
          <w:bCs/>
          <w:sz w:val="24"/>
          <w:szCs w:val="24"/>
          <w:lang w:val="es-ES_tradnl"/>
        </w:rPr>
        <w:t>FORMULARIOS</w:t>
      </w:r>
    </w:p>
    <w:p w:rsidR="00E74C15" w:rsidRDefault="00E74C15" w:rsidP="00E74C15">
      <w:pPr>
        <w:spacing w:after="0"/>
        <w:jc w:val="both"/>
        <w:rPr>
          <w:rFonts w:cstheme="minorHAnsi"/>
          <w:b/>
          <w:bCs/>
          <w:sz w:val="24"/>
          <w:szCs w:val="24"/>
          <w:lang w:val="es-ES_tradnl"/>
        </w:rPr>
      </w:pPr>
    </w:p>
    <w:p w:rsidR="00E74C15" w:rsidRDefault="00BD2DBE" w:rsidP="00E74C15">
      <w:pPr>
        <w:spacing w:after="0"/>
        <w:jc w:val="both"/>
        <w:rPr>
          <w:rFonts w:cstheme="minorHAnsi"/>
          <w:bCs/>
          <w:sz w:val="24"/>
          <w:szCs w:val="24"/>
          <w:lang w:val="es-ES_tradnl"/>
        </w:rPr>
      </w:pPr>
      <w:r>
        <w:rPr>
          <w:rFonts w:cstheme="minorHAnsi"/>
          <w:bCs/>
          <w:sz w:val="24"/>
          <w:szCs w:val="24"/>
          <w:lang w:val="es-ES_tradnl"/>
        </w:rPr>
        <w:t>P</w:t>
      </w:r>
      <w:r w:rsidR="00E74C15" w:rsidRPr="000252D8">
        <w:rPr>
          <w:rFonts w:cstheme="minorHAnsi"/>
          <w:bCs/>
          <w:sz w:val="24"/>
          <w:szCs w:val="24"/>
          <w:lang w:val="es-ES_tradnl"/>
        </w:rPr>
        <w:t>resentar las propuestas de proyectos en español y en ingl</w:t>
      </w:r>
      <w:r w:rsidR="0033614B">
        <w:rPr>
          <w:rFonts w:cstheme="minorHAnsi"/>
          <w:bCs/>
          <w:sz w:val="24"/>
          <w:szCs w:val="24"/>
          <w:lang w:val="es-ES_tradnl"/>
        </w:rPr>
        <w:t>é</w:t>
      </w:r>
      <w:r w:rsidR="00E74C15" w:rsidRPr="000252D8">
        <w:rPr>
          <w:rFonts w:cstheme="minorHAnsi"/>
          <w:bCs/>
          <w:sz w:val="24"/>
          <w:szCs w:val="24"/>
          <w:lang w:val="es-ES_tradnl"/>
        </w:rPr>
        <w:t>s</w:t>
      </w:r>
      <w:r w:rsidR="00E74C15">
        <w:rPr>
          <w:rFonts w:cstheme="minorHAnsi"/>
          <w:bCs/>
          <w:sz w:val="24"/>
          <w:szCs w:val="24"/>
          <w:lang w:val="es-ES_tradnl"/>
        </w:rPr>
        <w:t>.</w:t>
      </w:r>
    </w:p>
    <w:p w:rsidR="00E62DCA" w:rsidRDefault="00E62DCA" w:rsidP="0044210E">
      <w:pPr>
        <w:spacing w:after="0"/>
        <w:jc w:val="both"/>
        <w:rPr>
          <w:rFonts w:cstheme="minorHAnsi"/>
          <w:sz w:val="24"/>
          <w:szCs w:val="24"/>
          <w:lang w:val="es-ES_tradnl"/>
        </w:rPr>
      </w:pPr>
    </w:p>
    <w:p w:rsidR="00E74C15" w:rsidRPr="00BD2DBE" w:rsidRDefault="00E74C15" w:rsidP="00BD2DBE">
      <w:pPr>
        <w:pStyle w:val="Textoindependiente"/>
        <w:spacing w:after="160"/>
        <w:jc w:val="center"/>
        <w:rPr>
          <w:rFonts w:asciiTheme="minorHAnsi" w:hAnsiTheme="minorHAnsi" w:cstheme="minorHAnsi"/>
          <w:b/>
          <w:sz w:val="24"/>
          <w:szCs w:val="24"/>
          <w:lang w:val="es-ES_tradnl"/>
        </w:rPr>
      </w:pPr>
      <w:r w:rsidRPr="00BD2DBE">
        <w:rPr>
          <w:rFonts w:asciiTheme="minorHAnsi" w:hAnsiTheme="minorHAnsi" w:cstheme="minorHAnsi"/>
          <w:b/>
          <w:sz w:val="24"/>
          <w:szCs w:val="24"/>
          <w:lang w:val="es-ES_tradnl"/>
        </w:rPr>
        <w:t>Modelo de concepto de proyecto regional</w:t>
      </w:r>
      <w:r w:rsidR="00BD2DBE" w:rsidRPr="00BD2DBE">
        <w:rPr>
          <w:rFonts w:asciiTheme="minorHAnsi" w:hAnsiTheme="minorHAnsi" w:cstheme="minorHAnsi"/>
          <w:b/>
          <w:sz w:val="24"/>
          <w:szCs w:val="24"/>
          <w:lang w:val="es-ES_tradnl"/>
        </w:rPr>
        <w:t>– versión en español</w:t>
      </w:r>
    </w:p>
    <w:p w:rsidR="00E74C15" w:rsidRPr="00F30D7B" w:rsidRDefault="00E74C15" w:rsidP="00E74C15">
      <w:pPr>
        <w:pStyle w:val="Textoindependiente"/>
        <w:spacing w:after="120"/>
        <w:rPr>
          <w:rFonts w:ascii="Arial" w:hAnsi="Arial"/>
          <w:szCs w:val="24"/>
          <w:lang w:val="es-ES"/>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792"/>
        <w:gridCol w:w="408"/>
        <w:gridCol w:w="2053"/>
        <w:gridCol w:w="993"/>
        <w:gridCol w:w="1249"/>
        <w:gridCol w:w="700"/>
      </w:tblGrid>
      <w:tr w:rsidR="00E74C15" w:rsidRPr="00F30D7B" w:rsidTr="00B359B7">
        <w:trPr>
          <w:trHeight w:val="256"/>
        </w:trPr>
        <w:tc>
          <w:tcPr>
            <w:tcW w:w="2127" w:type="dxa"/>
            <w:hideMark/>
          </w:tcPr>
          <w:p w:rsidR="00E74C15" w:rsidRPr="00F30D7B" w:rsidRDefault="00E74C15" w:rsidP="00B359B7">
            <w:pPr>
              <w:rPr>
                <w:szCs w:val="24"/>
              </w:rPr>
            </w:pPr>
            <w:r w:rsidRPr="00F30D7B">
              <w:rPr>
                <w:rFonts w:ascii="Tahoma" w:hAnsi="Tahoma"/>
                <w:b/>
                <w:sz w:val="18"/>
                <w:szCs w:val="24"/>
                <w:lang w:val="es-ES_tradnl"/>
              </w:rPr>
              <w:t>Región</w:t>
            </w:r>
          </w:p>
        </w:tc>
        <w:tc>
          <w:tcPr>
            <w:tcW w:w="7195" w:type="dxa"/>
            <w:gridSpan w:val="6"/>
            <w:hideMark/>
          </w:tcPr>
          <w:p w:rsidR="00E74C15" w:rsidRPr="00F30D7B" w:rsidRDefault="0022513E" w:rsidP="00B359B7">
            <w:pPr>
              <w:rPr>
                <w:rFonts w:ascii="Arial" w:hAnsi="Arial"/>
                <w:sz w:val="20"/>
                <w:szCs w:val="24"/>
              </w:rPr>
            </w:pPr>
            <w:r>
              <w:rPr>
                <w:rFonts w:ascii="Arial" w:hAnsi="Arial"/>
                <w:sz w:val="20"/>
                <w:szCs w:val="24"/>
              </w:rPr>
              <w:t>América Latina y países del Caribe</w:t>
            </w:r>
          </w:p>
        </w:tc>
      </w:tr>
      <w:tr w:rsidR="00E74C15" w:rsidRPr="00B62991" w:rsidTr="00B359B7">
        <w:trPr>
          <w:trHeight w:val="360"/>
        </w:trPr>
        <w:tc>
          <w:tcPr>
            <w:tcW w:w="2127" w:type="dxa"/>
          </w:tcPr>
          <w:p w:rsidR="00E74C15" w:rsidRPr="00F30D7B" w:rsidRDefault="00E74C15" w:rsidP="00B359B7">
            <w:pPr>
              <w:rPr>
                <w:szCs w:val="24"/>
                <w:lang w:val="es-ES"/>
              </w:rPr>
            </w:pPr>
            <w:r w:rsidRPr="00F30D7B">
              <w:rPr>
                <w:rFonts w:ascii="Tahoma" w:hAnsi="Tahoma"/>
                <w:b/>
                <w:sz w:val="18"/>
                <w:szCs w:val="24"/>
                <w:lang w:val="es-ES_tradnl"/>
              </w:rPr>
              <w:t>Acuerdo regional/</w:t>
            </w:r>
            <w:r>
              <w:rPr>
                <w:rFonts w:ascii="Tahoma" w:hAnsi="Tahoma"/>
                <w:b/>
                <w:sz w:val="18"/>
                <w:szCs w:val="24"/>
                <w:lang w:val="es-ES_tradnl"/>
              </w:rPr>
              <w:br/>
            </w:r>
            <w:r w:rsidRPr="00F30D7B">
              <w:rPr>
                <w:rFonts w:ascii="Tahoma" w:hAnsi="Tahoma"/>
                <w:b/>
                <w:sz w:val="18"/>
                <w:szCs w:val="24"/>
                <w:lang w:val="es-ES_tradnl"/>
              </w:rPr>
              <w:t xml:space="preserve">de cooperación </w:t>
            </w:r>
            <w:r>
              <w:rPr>
                <w:rFonts w:ascii="Tahoma" w:hAnsi="Tahoma"/>
                <w:b/>
                <w:sz w:val="18"/>
                <w:szCs w:val="24"/>
                <w:lang w:val="es-ES_tradnl"/>
              </w:rPr>
              <w:br/>
            </w:r>
            <w:r w:rsidRPr="00F30D7B">
              <w:rPr>
                <w:rFonts w:ascii="Tahoma" w:hAnsi="Tahoma"/>
                <w:sz w:val="18"/>
                <w:szCs w:val="24"/>
                <w:lang w:val="es-ES_tradnl"/>
              </w:rPr>
              <w:t>(si procede)</w:t>
            </w:r>
          </w:p>
        </w:tc>
        <w:tc>
          <w:tcPr>
            <w:tcW w:w="2200" w:type="dxa"/>
            <w:gridSpan w:val="2"/>
          </w:tcPr>
          <w:p w:rsidR="00E74C15" w:rsidRPr="00F30D7B" w:rsidRDefault="00E74C15" w:rsidP="00B359B7">
            <w:pPr>
              <w:rPr>
                <w:rFonts w:ascii="Arial" w:hAnsi="Arial"/>
                <w:sz w:val="20"/>
                <w:szCs w:val="24"/>
                <w:lang w:val="es-ES"/>
              </w:rPr>
            </w:pPr>
          </w:p>
        </w:tc>
        <w:tc>
          <w:tcPr>
            <w:tcW w:w="4295" w:type="dxa"/>
            <w:gridSpan w:val="3"/>
          </w:tcPr>
          <w:p w:rsidR="00E74C15" w:rsidRPr="00F30D7B" w:rsidRDefault="00E74C15" w:rsidP="00B359B7">
            <w:pPr>
              <w:rPr>
                <w:szCs w:val="24"/>
                <w:lang w:val="es-ES"/>
              </w:rPr>
            </w:pPr>
            <w:r w:rsidRPr="00F30D7B">
              <w:rPr>
                <w:rFonts w:ascii="Tahoma" w:hAnsi="Tahoma"/>
                <w:b/>
                <w:sz w:val="18"/>
                <w:szCs w:val="24"/>
                <w:lang w:val="es-ES_tradnl"/>
              </w:rPr>
              <w:t xml:space="preserve">Nº de prioridad otorgado por el acuerdo regional/de cooperación </w:t>
            </w:r>
            <w:r w:rsidRPr="00F30D7B">
              <w:rPr>
                <w:rFonts w:ascii="Tahoma" w:hAnsi="Tahoma"/>
                <w:sz w:val="18"/>
                <w:szCs w:val="24"/>
                <w:lang w:val="es-ES_tradnl"/>
              </w:rPr>
              <w:t>(para conceptos propuestos bajo los auspicios de los acuerdos regionales/de cooperación)</w:t>
            </w:r>
          </w:p>
        </w:tc>
        <w:tc>
          <w:tcPr>
            <w:tcW w:w="700" w:type="dxa"/>
          </w:tcPr>
          <w:p w:rsidR="00E74C15" w:rsidRPr="00F30D7B" w:rsidRDefault="00E74C15" w:rsidP="00B359B7">
            <w:pPr>
              <w:rPr>
                <w:rFonts w:ascii="Arial" w:hAnsi="Arial"/>
                <w:sz w:val="20"/>
                <w:szCs w:val="24"/>
                <w:lang w:val="es-ES"/>
              </w:rPr>
            </w:pPr>
          </w:p>
        </w:tc>
      </w:tr>
      <w:tr w:rsidR="00E74C15" w:rsidRPr="00B62991" w:rsidTr="00B359B7">
        <w:trPr>
          <w:trHeight w:val="90"/>
        </w:trPr>
        <w:tc>
          <w:tcPr>
            <w:tcW w:w="2127" w:type="dxa"/>
            <w:shd w:val="clear" w:color="auto" w:fill="D9D9D9"/>
            <w:hideMark/>
          </w:tcPr>
          <w:p w:rsidR="00E74C15" w:rsidRPr="00F30D7B" w:rsidRDefault="00E74C15" w:rsidP="00B359B7">
            <w:pPr>
              <w:rPr>
                <w:rFonts w:ascii="Arial" w:hAnsi="Arial"/>
                <w:color w:val="000000"/>
                <w:sz w:val="12"/>
                <w:szCs w:val="24"/>
                <w:lang w:val="es-ES"/>
              </w:rPr>
            </w:pPr>
          </w:p>
        </w:tc>
        <w:tc>
          <w:tcPr>
            <w:tcW w:w="2200" w:type="dxa"/>
            <w:gridSpan w:val="2"/>
            <w:shd w:val="clear" w:color="auto" w:fill="D9D9D9"/>
            <w:hideMark/>
          </w:tcPr>
          <w:p w:rsidR="00E74C15" w:rsidRPr="00F30D7B" w:rsidRDefault="00E74C15" w:rsidP="00B359B7">
            <w:pPr>
              <w:rPr>
                <w:rFonts w:ascii="Arial" w:hAnsi="Arial"/>
                <w:sz w:val="12"/>
                <w:szCs w:val="24"/>
                <w:lang w:val="es-ES"/>
              </w:rPr>
            </w:pPr>
          </w:p>
        </w:tc>
        <w:tc>
          <w:tcPr>
            <w:tcW w:w="4295" w:type="dxa"/>
            <w:gridSpan w:val="3"/>
            <w:shd w:val="clear" w:color="auto" w:fill="D9D9D9"/>
          </w:tcPr>
          <w:p w:rsidR="00E74C15" w:rsidRPr="00F30D7B" w:rsidRDefault="00E74C15" w:rsidP="00B359B7">
            <w:pPr>
              <w:rPr>
                <w:rFonts w:ascii="Arial" w:hAnsi="Arial"/>
                <w:sz w:val="12"/>
                <w:szCs w:val="24"/>
                <w:lang w:val="es-ES"/>
              </w:rPr>
            </w:pPr>
          </w:p>
        </w:tc>
        <w:tc>
          <w:tcPr>
            <w:tcW w:w="700" w:type="dxa"/>
            <w:shd w:val="clear" w:color="auto" w:fill="D9D9D9"/>
          </w:tcPr>
          <w:p w:rsidR="00E74C15" w:rsidRPr="00F30D7B" w:rsidRDefault="00E74C15" w:rsidP="00B359B7">
            <w:pPr>
              <w:rPr>
                <w:rFonts w:ascii="Arial" w:hAnsi="Arial"/>
                <w:sz w:val="12"/>
                <w:szCs w:val="24"/>
                <w:lang w:val="es-ES"/>
              </w:rPr>
            </w:pPr>
          </w:p>
        </w:tc>
      </w:tr>
      <w:tr w:rsidR="00E74C15" w:rsidRPr="00B62991" w:rsidTr="00B359B7">
        <w:trPr>
          <w:trHeight w:val="272"/>
        </w:trPr>
        <w:tc>
          <w:tcPr>
            <w:tcW w:w="2127" w:type="dxa"/>
            <w:hideMark/>
          </w:tcPr>
          <w:p w:rsidR="00E74C15" w:rsidRPr="00F30D7B" w:rsidRDefault="00E74C15" w:rsidP="00B359B7">
            <w:pPr>
              <w:rPr>
                <w:szCs w:val="24"/>
              </w:rPr>
            </w:pPr>
            <w:r w:rsidRPr="00F30D7B">
              <w:rPr>
                <w:rFonts w:ascii="Tahoma" w:hAnsi="Tahoma"/>
                <w:b/>
                <w:sz w:val="18"/>
                <w:szCs w:val="24"/>
                <w:lang w:val="es-ES_tradnl"/>
              </w:rPr>
              <w:t>Título</w:t>
            </w:r>
          </w:p>
        </w:tc>
        <w:tc>
          <w:tcPr>
            <w:tcW w:w="7195" w:type="dxa"/>
            <w:gridSpan w:val="6"/>
          </w:tcPr>
          <w:p w:rsidR="00E74C15" w:rsidRPr="00F578CD" w:rsidRDefault="00BA2896" w:rsidP="003844B0">
            <w:pPr>
              <w:rPr>
                <w:rFonts w:ascii="Arial" w:hAnsi="Arial"/>
                <w:sz w:val="20"/>
                <w:szCs w:val="24"/>
              </w:rPr>
            </w:pPr>
            <w:r>
              <w:rPr>
                <w:rFonts w:ascii="Arial" w:hAnsi="Arial"/>
                <w:sz w:val="20"/>
                <w:szCs w:val="24"/>
              </w:rPr>
              <w:t>Programa de C</w:t>
            </w:r>
            <w:r w:rsidR="00F578CD" w:rsidRPr="00F578CD">
              <w:rPr>
                <w:rFonts w:ascii="Arial" w:hAnsi="Arial"/>
                <w:sz w:val="20"/>
                <w:szCs w:val="24"/>
              </w:rPr>
              <w:t xml:space="preserve">ooperación </w:t>
            </w:r>
            <w:r>
              <w:rPr>
                <w:rFonts w:ascii="Arial" w:hAnsi="Arial"/>
                <w:sz w:val="20"/>
                <w:szCs w:val="24"/>
              </w:rPr>
              <w:t>R</w:t>
            </w:r>
            <w:r w:rsidR="00DF152E">
              <w:rPr>
                <w:rFonts w:ascii="Arial" w:hAnsi="Arial"/>
                <w:sz w:val="20"/>
                <w:szCs w:val="24"/>
              </w:rPr>
              <w:t>egional para la</w:t>
            </w:r>
            <w:r>
              <w:rPr>
                <w:rFonts w:ascii="Arial" w:hAnsi="Arial"/>
                <w:sz w:val="20"/>
                <w:szCs w:val="24"/>
              </w:rPr>
              <w:t xml:space="preserve"> T</w:t>
            </w:r>
            <w:r w:rsidR="004E5CCE">
              <w:rPr>
                <w:rFonts w:ascii="Arial" w:hAnsi="Arial"/>
                <w:sz w:val="20"/>
                <w:szCs w:val="24"/>
              </w:rPr>
              <w:t xml:space="preserve">rasferencia </w:t>
            </w:r>
            <w:r>
              <w:rPr>
                <w:rFonts w:ascii="Arial" w:hAnsi="Arial"/>
                <w:sz w:val="20"/>
                <w:szCs w:val="24"/>
              </w:rPr>
              <w:t>de Conocimiento y T</w:t>
            </w:r>
            <w:r w:rsidR="00DF152E">
              <w:rPr>
                <w:rFonts w:ascii="Arial" w:hAnsi="Arial"/>
                <w:sz w:val="20"/>
                <w:szCs w:val="24"/>
              </w:rPr>
              <w:t xml:space="preserve">ecnología </w:t>
            </w:r>
            <w:r w:rsidR="00F578CD" w:rsidRPr="00F578CD">
              <w:rPr>
                <w:rFonts w:ascii="Arial" w:hAnsi="Arial"/>
                <w:sz w:val="20"/>
                <w:szCs w:val="24"/>
              </w:rPr>
              <w:t xml:space="preserve">para </w:t>
            </w:r>
            <w:r w:rsidR="000C7795">
              <w:rPr>
                <w:rFonts w:ascii="Arial" w:hAnsi="Arial"/>
                <w:sz w:val="20"/>
                <w:szCs w:val="24"/>
              </w:rPr>
              <w:t>la A</w:t>
            </w:r>
            <w:r w:rsidR="003844B0">
              <w:rPr>
                <w:rFonts w:ascii="Arial" w:hAnsi="Arial"/>
                <w:sz w:val="20"/>
                <w:szCs w:val="24"/>
              </w:rPr>
              <w:t xml:space="preserve">ctualización </w:t>
            </w:r>
            <w:r w:rsidR="000C7795">
              <w:rPr>
                <w:rFonts w:ascii="Arial" w:hAnsi="Arial"/>
                <w:sz w:val="20"/>
                <w:szCs w:val="24"/>
              </w:rPr>
              <w:t>y Optimización de M</w:t>
            </w:r>
            <w:r w:rsidR="003844B0">
              <w:rPr>
                <w:rFonts w:ascii="Arial" w:hAnsi="Arial"/>
                <w:sz w:val="20"/>
                <w:szCs w:val="24"/>
              </w:rPr>
              <w:t xml:space="preserve">étodos </w:t>
            </w:r>
            <w:r>
              <w:rPr>
                <w:rFonts w:ascii="Arial" w:hAnsi="Arial"/>
                <w:sz w:val="20"/>
                <w:szCs w:val="24"/>
              </w:rPr>
              <w:t>D</w:t>
            </w:r>
            <w:r w:rsidR="00F578CD" w:rsidRPr="00F578CD">
              <w:rPr>
                <w:rFonts w:ascii="Arial" w:hAnsi="Arial"/>
                <w:sz w:val="20"/>
                <w:szCs w:val="24"/>
              </w:rPr>
              <w:t>iagn</w:t>
            </w:r>
            <w:r w:rsidR="00DF152E">
              <w:rPr>
                <w:rFonts w:ascii="Arial" w:hAnsi="Arial"/>
                <w:sz w:val="20"/>
                <w:szCs w:val="24"/>
              </w:rPr>
              <w:t>óstico</w:t>
            </w:r>
            <w:r w:rsidR="003844B0">
              <w:rPr>
                <w:rFonts w:ascii="Arial" w:hAnsi="Arial"/>
                <w:sz w:val="20"/>
                <w:szCs w:val="24"/>
              </w:rPr>
              <w:t xml:space="preserve">s y </w:t>
            </w:r>
            <w:r>
              <w:rPr>
                <w:rFonts w:ascii="Arial" w:hAnsi="Arial"/>
                <w:sz w:val="20"/>
                <w:szCs w:val="24"/>
              </w:rPr>
              <w:t>T</w:t>
            </w:r>
            <w:r w:rsidR="003844B0">
              <w:rPr>
                <w:rFonts w:ascii="Arial" w:hAnsi="Arial"/>
                <w:sz w:val="20"/>
                <w:szCs w:val="24"/>
              </w:rPr>
              <w:t>ratamientos</w:t>
            </w:r>
            <w:r w:rsidR="00C91DBC">
              <w:rPr>
                <w:rFonts w:ascii="Arial" w:hAnsi="Arial"/>
                <w:sz w:val="20"/>
                <w:szCs w:val="24"/>
              </w:rPr>
              <w:t xml:space="preserve"> de Medicina Regenerativa </w:t>
            </w:r>
            <w:r w:rsidR="003844B0">
              <w:rPr>
                <w:rFonts w:ascii="Arial" w:hAnsi="Arial"/>
                <w:sz w:val="20"/>
                <w:szCs w:val="24"/>
              </w:rPr>
              <w:t xml:space="preserve">para </w:t>
            </w:r>
            <w:r>
              <w:rPr>
                <w:rFonts w:ascii="Arial" w:hAnsi="Arial"/>
                <w:sz w:val="20"/>
                <w:szCs w:val="24"/>
              </w:rPr>
              <w:t>Pacientes de Radioterapia y Cardiología Intervencionista con Lesiones R</w:t>
            </w:r>
            <w:r w:rsidR="00524049">
              <w:rPr>
                <w:rFonts w:ascii="Arial" w:hAnsi="Arial"/>
                <w:sz w:val="20"/>
                <w:szCs w:val="24"/>
              </w:rPr>
              <w:t>adioinducidas.</w:t>
            </w:r>
          </w:p>
        </w:tc>
      </w:tr>
      <w:tr w:rsidR="00E74C15" w:rsidRPr="00B62991" w:rsidTr="00B359B7">
        <w:trPr>
          <w:trHeight w:val="64"/>
        </w:trPr>
        <w:tc>
          <w:tcPr>
            <w:tcW w:w="2127" w:type="dxa"/>
            <w:shd w:val="clear" w:color="auto" w:fill="D9D9D9"/>
            <w:hideMark/>
          </w:tcPr>
          <w:p w:rsidR="00E74C15" w:rsidRPr="00F578CD" w:rsidRDefault="00E74C15" w:rsidP="00B359B7">
            <w:pPr>
              <w:rPr>
                <w:rFonts w:ascii="Arial" w:hAnsi="Arial"/>
                <w:b/>
                <w:color w:val="000000"/>
                <w:sz w:val="16"/>
                <w:szCs w:val="24"/>
              </w:rPr>
            </w:pPr>
          </w:p>
        </w:tc>
        <w:tc>
          <w:tcPr>
            <w:tcW w:w="7195" w:type="dxa"/>
            <w:gridSpan w:val="6"/>
            <w:shd w:val="clear" w:color="auto" w:fill="D9D9D9"/>
            <w:hideMark/>
          </w:tcPr>
          <w:p w:rsidR="00E74C15" w:rsidRPr="00F578CD" w:rsidRDefault="00E74C15" w:rsidP="00B359B7">
            <w:pPr>
              <w:rPr>
                <w:rFonts w:ascii="Arial" w:hAnsi="Arial"/>
                <w:sz w:val="16"/>
                <w:szCs w:val="24"/>
              </w:rPr>
            </w:pPr>
          </w:p>
        </w:tc>
      </w:tr>
      <w:tr w:rsidR="00E74C15" w:rsidRPr="004E5CCE" w:rsidTr="00B359B7">
        <w:trPr>
          <w:trHeight w:val="222"/>
        </w:trPr>
        <w:tc>
          <w:tcPr>
            <w:tcW w:w="2127" w:type="dxa"/>
            <w:hideMark/>
          </w:tcPr>
          <w:p w:rsidR="00E74C15" w:rsidRPr="004E5CCE" w:rsidRDefault="00E74C15" w:rsidP="00B359B7">
            <w:pPr>
              <w:rPr>
                <w:szCs w:val="24"/>
              </w:rPr>
            </w:pPr>
            <w:r w:rsidRPr="00F30D7B">
              <w:rPr>
                <w:rFonts w:ascii="Tahoma" w:hAnsi="Tahoma"/>
                <w:b/>
                <w:sz w:val="18"/>
                <w:szCs w:val="24"/>
                <w:lang w:val="es-ES_tradnl"/>
              </w:rPr>
              <w:t>Esfera de actividad</w:t>
            </w:r>
          </w:p>
        </w:tc>
        <w:tc>
          <w:tcPr>
            <w:tcW w:w="7195" w:type="dxa"/>
            <w:gridSpan w:val="6"/>
          </w:tcPr>
          <w:p w:rsidR="00E74C15" w:rsidRPr="004E5CCE" w:rsidRDefault="00F51C42" w:rsidP="00B359B7">
            <w:pPr>
              <w:rPr>
                <w:rFonts w:ascii="Arial" w:hAnsi="Arial"/>
                <w:sz w:val="20"/>
                <w:szCs w:val="24"/>
              </w:rPr>
            </w:pPr>
            <w:r>
              <w:rPr>
                <w:rFonts w:ascii="Arial" w:hAnsi="Arial"/>
                <w:sz w:val="20"/>
                <w:szCs w:val="24"/>
              </w:rPr>
              <w:t>Salud Humana</w:t>
            </w:r>
          </w:p>
        </w:tc>
      </w:tr>
      <w:tr w:rsidR="00E74C15" w:rsidRPr="00B62991" w:rsidTr="00B359B7">
        <w:trPr>
          <w:trHeight w:val="295"/>
        </w:trPr>
        <w:tc>
          <w:tcPr>
            <w:tcW w:w="2127" w:type="dxa"/>
          </w:tcPr>
          <w:p w:rsidR="00E74C15" w:rsidRPr="00F30D7B" w:rsidRDefault="00E74C15" w:rsidP="00B359B7">
            <w:pPr>
              <w:rPr>
                <w:szCs w:val="24"/>
                <w:lang w:val="es-ES"/>
              </w:rPr>
            </w:pPr>
            <w:r w:rsidRPr="00F30D7B">
              <w:rPr>
                <w:rFonts w:ascii="Tahoma" w:hAnsi="Tahoma"/>
                <w:b/>
                <w:sz w:val="18"/>
                <w:szCs w:val="24"/>
                <w:lang w:val="es-ES_tradnl"/>
              </w:rPr>
              <w:t>Categoría del</w:t>
            </w:r>
            <w:r>
              <w:rPr>
                <w:rFonts w:ascii="Tahoma" w:hAnsi="Tahoma"/>
                <w:b/>
                <w:sz w:val="18"/>
                <w:szCs w:val="24"/>
                <w:lang w:val="es-ES_tradnl"/>
              </w:rPr>
              <w:br/>
            </w:r>
            <w:r w:rsidRPr="00F30D7B">
              <w:rPr>
                <w:rFonts w:ascii="Tahoma" w:hAnsi="Tahoma"/>
                <w:b/>
                <w:sz w:val="18"/>
                <w:szCs w:val="24"/>
                <w:lang w:val="es-ES_tradnl"/>
              </w:rPr>
              <w:t>proyecto regional</w:t>
            </w:r>
            <w:r w:rsidRPr="00F30D7B">
              <w:rPr>
                <w:rStyle w:val="Refdenotaalpie"/>
                <w:rFonts w:ascii="Tahoma" w:hAnsi="Tahoma"/>
                <w:b/>
                <w:sz w:val="18"/>
                <w:szCs w:val="24"/>
                <w:lang w:val="es-ES_tradnl"/>
              </w:rPr>
              <w:footnoteReference w:id="2"/>
            </w:r>
          </w:p>
          <w:p w:rsidR="00E74C15" w:rsidRPr="00F30D7B" w:rsidRDefault="00E74C15" w:rsidP="00B359B7">
            <w:pPr>
              <w:rPr>
                <w:rFonts w:ascii="Tahoma" w:hAnsi="Tahoma"/>
                <w:b/>
                <w:color w:val="000000"/>
                <w:sz w:val="18"/>
                <w:szCs w:val="24"/>
                <w:lang w:val="es-ES"/>
              </w:rPr>
            </w:pPr>
          </w:p>
        </w:tc>
        <w:tc>
          <w:tcPr>
            <w:tcW w:w="7195" w:type="dxa"/>
            <w:gridSpan w:val="6"/>
          </w:tcPr>
          <w:p w:rsidR="00E74C15" w:rsidRPr="00EB61C7" w:rsidRDefault="00EB61C7" w:rsidP="00EB61C7">
            <w:pPr>
              <w:spacing w:after="0" w:line="240" w:lineRule="auto"/>
              <w:ind w:left="360"/>
              <w:rPr>
                <w:rFonts w:ascii="Arial" w:hAnsi="Arial" w:cs="Times New Roman"/>
                <w:i/>
                <w:sz w:val="20"/>
                <w:szCs w:val="24"/>
                <w:lang w:val="es-ES"/>
              </w:rPr>
            </w:pPr>
            <w:r>
              <w:rPr>
                <w:rFonts w:ascii="Arial" w:hAnsi="Arial" w:cs="Times New Roman"/>
                <w:i/>
                <w:sz w:val="20"/>
                <w:szCs w:val="24"/>
                <w:lang w:val="es-ES_tradnl"/>
              </w:rPr>
              <w:t xml:space="preserve">X    </w:t>
            </w:r>
            <w:r w:rsidR="00E74C15" w:rsidRPr="00EB61C7">
              <w:rPr>
                <w:rFonts w:ascii="Arial" w:hAnsi="Arial" w:cs="Times New Roman"/>
                <w:i/>
                <w:sz w:val="20"/>
                <w:szCs w:val="24"/>
                <w:lang w:val="es-ES_tradnl"/>
              </w:rPr>
              <w:t>Transnacional</w:t>
            </w:r>
          </w:p>
          <w:p w:rsidR="00E74C15" w:rsidRPr="00F30D7B" w:rsidRDefault="00E74C15" w:rsidP="00E74C15">
            <w:pPr>
              <w:pStyle w:val="Prrafodelista"/>
              <w:numPr>
                <w:ilvl w:val="0"/>
                <w:numId w:val="3"/>
              </w:numPr>
              <w:spacing w:after="0" w:line="240" w:lineRule="auto"/>
              <w:rPr>
                <w:rFonts w:ascii="Arial" w:hAnsi="Arial" w:cs="Times New Roman"/>
                <w:i/>
                <w:sz w:val="20"/>
                <w:szCs w:val="24"/>
                <w:lang w:val="es-ES"/>
              </w:rPr>
            </w:pPr>
            <w:r w:rsidRPr="00F30D7B">
              <w:rPr>
                <w:rFonts w:ascii="Arial" w:hAnsi="Arial" w:cs="Times New Roman"/>
                <w:i/>
                <w:sz w:val="20"/>
                <w:szCs w:val="24"/>
                <w:lang w:val="es-ES_tradnl"/>
              </w:rPr>
              <w:t>Establecimiento de normas regionales</w:t>
            </w:r>
          </w:p>
          <w:p w:rsidR="00E74C15" w:rsidRPr="005F729F" w:rsidRDefault="00E74C15" w:rsidP="00E74C15">
            <w:pPr>
              <w:pStyle w:val="Prrafodelista"/>
              <w:numPr>
                <w:ilvl w:val="0"/>
                <w:numId w:val="3"/>
              </w:numPr>
              <w:spacing w:after="0" w:line="240" w:lineRule="auto"/>
              <w:rPr>
                <w:rFonts w:ascii="Arial" w:hAnsi="Arial" w:cs="Times New Roman"/>
                <w:i/>
                <w:sz w:val="20"/>
                <w:szCs w:val="24"/>
                <w:lang w:val="es-ES"/>
              </w:rPr>
            </w:pPr>
            <w:r w:rsidRPr="00F30D7B">
              <w:rPr>
                <w:rFonts w:ascii="Arial" w:hAnsi="Arial" w:cs="Times New Roman"/>
                <w:i/>
                <w:sz w:val="20"/>
                <w:szCs w:val="24"/>
                <w:lang w:val="es-ES_tradnl"/>
              </w:rPr>
              <w:t>Creación de capacidad para países en desarrollo</w:t>
            </w:r>
          </w:p>
          <w:p w:rsidR="00E74C15" w:rsidRPr="00F30D7B" w:rsidRDefault="00E74C15" w:rsidP="00E74C15">
            <w:pPr>
              <w:pStyle w:val="Prrafodelista"/>
              <w:numPr>
                <w:ilvl w:val="0"/>
                <w:numId w:val="3"/>
              </w:numPr>
              <w:spacing w:after="0" w:line="240" w:lineRule="auto"/>
              <w:rPr>
                <w:rFonts w:ascii="Arial" w:hAnsi="Arial" w:cs="Times New Roman"/>
                <w:i/>
                <w:sz w:val="20"/>
                <w:szCs w:val="24"/>
                <w:lang w:val="es-ES"/>
              </w:rPr>
            </w:pPr>
            <w:r w:rsidRPr="00F30D7B">
              <w:rPr>
                <w:rFonts w:ascii="Arial" w:hAnsi="Arial" w:cs="Times New Roman"/>
                <w:i/>
                <w:sz w:val="20"/>
                <w:szCs w:val="24"/>
                <w:lang w:val="es-ES_tradnl"/>
              </w:rPr>
              <w:t>Actividades conjuntas de CT con una entidad regional o internacional</w:t>
            </w:r>
          </w:p>
          <w:p w:rsidR="00E74C15" w:rsidRPr="00F30D7B" w:rsidRDefault="00E74C15" w:rsidP="00B359B7">
            <w:pPr>
              <w:jc w:val="right"/>
              <w:rPr>
                <w:rFonts w:ascii="Arial" w:hAnsi="Arial"/>
                <w:sz w:val="20"/>
                <w:szCs w:val="24"/>
                <w:highlight w:val="yellow"/>
                <w:lang w:val="es-ES"/>
              </w:rPr>
            </w:pPr>
          </w:p>
        </w:tc>
      </w:tr>
      <w:tr w:rsidR="00E74C15" w:rsidRPr="00B62991" w:rsidTr="00B359B7">
        <w:trPr>
          <w:trHeight w:val="222"/>
        </w:trPr>
        <w:tc>
          <w:tcPr>
            <w:tcW w:w="2127" w:type="dxa"/>
          </w:tcPr>
          <w:p w:rsidR="00E74C15" w:rsidRPr="00F30D7B" w:rsidRDefault="00E74C15" w:rsidP="00B359B7">
            <w:pPr>
              <w:rPr>
                <w:rFonts w:ascii="Tahoma" w:hAnsi="Tahoma"/>
                <w:b/>
                <w:color w:val="000000"/>
                <w:sz w:val="18"/>
                <w:szCs w:val="24"/>
                <w:lang w:val="es-ES"/>
              </w:rPr>
            </w:pPr>
            <w:r>
              <w:rPr>
                <w:rFonts w:ascii="Tahoma" w:hAnsi="Tahoma"/>
                <w:b/>
                <w:sz w:val="18"/>
                <w:szCs w:val="24"/>
                <w:lang w:val="es-ES_tradnl"/>
              </w:rPr>
              <w:t>Nombres y datos</w:t>
            </w:r>
            <w:r>
              <w:rPr>
                <w:rFonts w:ascii="Tahoma" w:hAnsi="Tahoma"/>
                <w:b/>
                <w:sz w:val="18"/>
                <w:szCs w:val="24"/>
                <w:lang w:val="es-ES_tradnl"/>
              </w:rPr>
              <w:br/>
            </w:r>
            <w:r w:rsidRPr="00F30D7B">
              <w:rPr>
                <w:rFonts w:ascii="Tahoma" w:hAnsi="Tahoma"/>
                <w:b/>
                <w:sz w:val="18"/>
                <w:szCs w:val="24"/>
                <w:lang w:val="es-ES_tradnl"/>
              </w:rPr>
              <w:t>de contacto de las contrapartes del proyecto y las instituciones de contraparte</w:t>
            </w:r>
          </w:p>
          <w:p w:rsidR="00E74C15" w:rsidRPr="005F729F" w:rsidRDefault="00E74C15" w:rsidP="00B359B7">
            <w:pPr>
              <w:rPr>
                <w:szCs w:val="24"/>
                <w:lang w:val="es-ES"/>
              </w:rPr>
            </w:pPr>
            <w:r w:rsidRPr="00F30D7B">
              <w:rPr>
                <w:rFonts w:ascii="Tahoma" w:hAnsi="Tahoma"/>
                <w:b/>
                <w:sz w:val="18"/>
                <w:szCs w:val="24"/>
                <w:lang w:val="es-ES_tradnl"/>
              </w:rPr>
              <w:t>(comenzandocon</w:t>
            </w:r>
            <w:r>
              <w:rPr>
                <w:rFonts w:ascii="Tahoma" w:hAnsi="Tahoma"/>
                <w:b/>
                <w:sz w:val="18"/>
                <w:szCs w:val="24"/>
                <w:lang w:val="es-ES_tradnl"/>
              </w:rPr>
              <w:br/>
            </w:r>
            <w:r w:rsidRPr="00F30D7B">
              <w:rPr>
                <w:rFonts w:ascii="Tahoma" w:hAnsi="Tahoma"/>
                <w:b/>
                <w:sz w:val="18"/>
                <w:szCs w:val="24"/>
                <w:lang w:val="es-ES_tradnl"/>
              </w:rPr>
              <w:t>la contraparte principal)</w:t>
            </w:r>
          </w:p>
        </w:tc>
        <w:tc>
          <w:tcPr>
            <w:tcW w:w="7195" w:type="dxa"/>
            <w:gridSpan w:val="6"/>
          </w:tcPr>
          <w:p w:rsidR="00563A6B" w:rsidRDefault="00BA2896" w:rsidP="00B359B7">
            <w:pPr>
              <w:rPr>
                <w:rFonts w:ascii="Arial" w:hAnsi="Arial"/>
                <w:b/>
                <w:sz w:val="20"/>
                <w:szCs w:val="24"/>
                <w:lang w:val="es-ES"/>
              </w:rPr>
            </w:pPr>
            <w:r w:rsidRPr="00563A6B">
              <w:rPr>
                <w:rFonts w:ascii="Arial" w:hAnsi="Arial"/>
                <w:b/>
                <w:sz w:val="20"/>
                <w:szCs w:val="24"/>
                <w:lang w:val="es-ES"/>
              </w:rPr>
              <w:t xml:space="preserve">Argentina: </w:t>
            </w:r>
          </w:p>
          <w:p w:rsidR="00BA2896" w:rsidRDefault="00BA2896" w:rsidP="00B359B7">
            <w:pPr>
              <w:rPr>
                <w:rFonts w:ascii="Arial" w:hAnsi="Arial"/>
                <w:sz w:val="20"/>
                <w:szCs w:val="24"/>
                <w:lang w:val="es-ES"/>
              </w:rPr>
            </w:pPr>
            <w:r>
              <w:rPr>
                <w:rFonts w:ascii="Arial" w:hAnsi="Arial"/>
                <w:sz w:val="20"/>
                <w:szCs w:val="24"/>
                <w:lang w:val="es-ES"/>
              </w:rPr>
              <w:t xml:space="preserve">Autoridad Regulatoria Nuclear (ARN), Andrés Rossini Laboratorio de Radiopatología), Marina Di Giorgio (SubgBiodosimetría, Radiopatología y Dosimetría Interna) </w:t>
            </w:r>
          </w:p>
          <w:p w:rsidR="00BA2896" w:rsidRDefault="00BA2896" w:rsidP="00BA2896">
            <w:pPr>
              <w:spacing w:after="0"/>
              <w:rPr>
                <w:rFonts w:ascii="Arial" w:hAnsi="Arial"/>
                <w:sz w:val="20"/>
                <w:szCs w:val="24"/>
                <w:lang w:val="es-ES"/>
              </w:rPr>
            </w:pPr>
            <w:r>
              <w:rPr>
                <w:rFonts w:ascii="Arial" w:hAnsi="Arial"/>
                <w:sz w:val="20"/>
                <w:szCs w:val="24"/>
                <w:lang w:val="es-ES"/>
              </w:rPr>
              <w:t>Hospital de Quemados del Gobierno de la Ciudad de Buenos Aires</w:t>
            </w:r>
          </w:p>
          <w:p w:rsidR="00BA2896" w:rsidRDefault="00BA2896" w:rsidP="00BA2896">
            <w:pPr>
              <w:spacing w:after="0"/>
              <w:rPr>
                <w:rFonts w:ascii="Arial" w:hAnsi="Arial"/>
                <w:sz w:val="20"/>
                <w:szCs w:val="24"/>
                <w:lang w:val="es-ES"/>
              </w:rPr>
            </w:pPr>
            <w:r>
              <w:rPr>
                <w:rFonts w:ascii="Arial" w:hAnsi="Arial"/>
                <w:sz w:val="20"/>
                <w:szCs w:val="24"/>
                <w:lang w:val="es-ES"/>
              </w:rPr>
              <w:t xml:space="preserve">Mercedes Portas, Jefa Servicio Cirugía Plástica y Quemados </w:t>
            </w:r>
          </w:p>
          <w:p w:rsidR="00F57B43" w:rsidRDefault="00F57B43" w:rsidP="00BA2896">
            <w:pPr>
              <w:spacing w:after="0"/>
              <w:rPr>
                <w:rFonts w:ascii="Arial" w:hAnsi="Arial"/>
                <w:sz w:val="20"/>
                <w:szCs w:val="24"/>
                <w:lang w:val="es-ES"/>
              </w:rPr>
            </w:pPr>
          </w:p>
          <w:p w:rsidR="00F57B43" w:rsidRDefault="00F57B43" w:rsidP="00BA2896">
            <w:pPr>
              <w:spacing w:after="0"/>
              <w:rPr>
                <w:rFonts w:ascii="Arial" w:hAnsi="Arial"/>
                <w:sz w:val="20"/>
                <w:szCs w:val="24"/>
                <w:lang w:val="es-ES"/>
              </w:rPr>
            </w:pPr>
            <w:r>
              <w:rPr>
                <w:rFonts w:ascii="Arial" w:hAnsi="Arial"/>
                <w:sz w:val="20"/>
                <w:szCs w:val="24"/>
                <w:lang w:val="es-ES"/>
              </w:rPr>
              <w:t>Colegio de Cardioangiología Intervencionista Argentino</w:t>
            </w:r>
          </w:p>
          <w:p w:rsidR="00F57B43" w:rsidRDefault="00F57B43" w:rsidP="00BA2896">
            <w:pPr>
              <w:spacing w:after="0"/>
              <w:rPr>
                <w:rFonts w:ascii="Arial" w:hAnsi="Arial"/>
                <w:sz w:val="20"/>
                <w:szCs w:val="24"/>
                <w:lang w:val="es-ES"/>
              </w:rPr>
            </w:pPr>
            <w:r>
              <w:rPr>
                <w:rFonts w:ascii="Arial" w:hAnsi="Arial"/>
                <w:sz w:val="20"/>
                <w:szCs w:val="24"/>
                <w:lang w:val="es-ES"/>
              </w:rPr>
              <w:t>Amalia Descalzo</w:t>
            </w:r>
          </w:p>
          <w:p w:rsidR="00F57B43" w:rsidRDefault="00F57B43" w:rsidP="00BA2896">
            <w:pPr>
              <w:spacing w:after="0"/>
              <w:rPr>
                <w:rFonts w:ascii="Arial" w:hAnsi="Arial"/>
                <w:sz w:val="20"/>
                <w:szCs w:val="24"/>
                <w:lang w:val="es-ES"/>
              </w:rPr>
            </w:pPr>
          </w:p>
          <w:p w:rsidR="00F57B43" w:rsidRDefault="00F57B43" w:rsidP="00BA2896">
            <w:pPr>
              <w:spacing w:after="0"/>
              <w:rPr>
                <w:rFonts w:ascii="Arial" w:hAnsi="Arial"/>
                <w:sz w:val="20"/>
                <w:szCs w:val="24"/>
                <w:lang w:val="es-ES"/>
              </w:rPr>
            </w:pPr>
            <w:r>
              <w:rPr>
                <w:rFonts w:ascii="Arial" w:hAnsi="Arial"/>
                <w:sz w:val="20"/>
                <w:szCs w:val="24"/>
                <w:lang w:val="es-ES"/>
              </w:rPr>
              <w:t>Comisión Nacional de Energía Atómica</w:t>
            </w:r>
          </w:p>
          <w:p w:rsidR="00F57B43" w:rsidRDefault="00F57B43" w:rsidP="00BA2896">
            <w:pPr>
              <w:spacing w:after="0"/>
              <w:rPr>
                <w:rFonts w:ascii="Arial" w:hAnsi="Arial"/>
                <w:sz w:val="20"/>
                <w:szCs w:val="24"/>
                <w:lang w:val="es-ES"/>
              </w:rPr>
            </w:pPr>
            <w:r>
              <w:rPr>
                <w:rFonts w:ascii="Arial" w:hAnsi="Arial"/>
                <w:sz w:val="20"/>
                <w:szCs w:val="24"/>
                <w:lang w:val="es-ES"/>
              </w:rPr>
              <w:t>Seguridad Radiológica y Nuclear</w:t>
            </w:r>
          </w:p>
          <w:p w:rsidR="00F57B43" w:rsidRDefault="00F57B43" w:rsidP="00BA2896">
            <w:pPr>
              <w:spacing w:after="0"/>
              <w:rPr>
                <w:rFonts w:ascii="Arial" w:hAnsi="Arial"/>
                <w:sz w:val="20"/>
                <w:szCs w:val="24"/>
                <w:lang w:val="es-ES"/>
              </w:rPr>
            </w:pPr>
            <w:r>
              <w:rPr>
                <w:rFonts w:ascii="Arial" w:hAnsi="Arial"/>
                <w:sz w:val="20"/>
                <w:szCs w:val="24"/>
                <w:lang w:val="es-ES"/>
              </w:rPr>
              <w:t>Cinthia Papp</w:t>
            </w:r>
          </w:p>
          <w:p w:rsidR="00F57B43" w:rsidRDefault="00F57B43" w:rsidP="00BA2896">
            <w:pPr>
              <w:spacing w:after="0"/>
              <w:rPr>
                <w:rFonts w:ascii="Arial" w:hAnsi="Arial"/>
                <w:sz w:val="20"/>
                <w:szCs w:val="24"/>
                <w:lang w:val="es-ES"/>
              </w:rPr>
            </w:pPr>
          </w:p>
          <w:p w:rsidR="00BA2896" w:rsidRPr="00563A6B" w:rsidRDefault="00F57B43" w:rsidP="00B359B7">
            <w:pPr>
              <w:rPr>
                <w:rFonts w:ascii="Arial" w:hAnsi="Arial"/>
                <w:b/>
                <w:sz w:val="20"/>
                <w:szCs w:val="24"/>
                <w:lang w:val="es-ES"/>
              </w:rPr>
            </w:pPr>
            <w:r w:rsidRPr="00563A6B">
              <w:rPr>
                <w:rFonts w:ascii="Arial" w:hAnsi="Arial"/>
                <w:b/>
                <w:sz w:val="20"/>
                <w:szCs w:val="24"/>
                <w:lang w:val="es-ES"/>
              </w:rPr>
              <w:t xml:space="preserve">Brasil: </w:t>
            </w:r>
          </w:p>
          <w:p w:rsidR="00F57B43" w:rsidRDefault="00F57B43" w:rsidP="00F57B43">
            <w:pPr>
              <w:spacing w:after="0"/>
              <w:rPr>
                <w:rFonts w:ascii="Arial" w:hAnsi="Arial"/>
                <w:sz w:val="20"/>
                <w:szCs w:val="24"/>
                <w:lang w:val="es-ES"/>
              </w:rPr>
            </w:pPr>
            <w:r w:rsidRPr="00F57B43">
              <w:rPr>
                <w:rFonts w:ascii="Arial" w:hAnsi="Arial"/>
                <w:sz w:val="20"/>
                <w:szCs w:val="24"/>
                <w:lang w:val="es-ES"/>
              </w:rPr>
              <w:t>Universidad Federal de Pernambuco- UFPE</w:t>
            </w:r>
          </w:p>
          <w:p w:rsidR="00F57B43" w:rsidRDefault="00F57B43" w:rsidP="00F57B43">
            <w:pPr>
              <w:spacing w:after="0"/>
              <w:rPr>
                <w:rFonts w:ascii="Arial" w:hAnsi="Arial"/>
                <w:sz w:val="20"/>
                <w:szCs w:val="24"/>
                <w:lang w:val="es-ES"/>
              </w:rPr>
            </w:pPr>
            <w:r>
              <w:rPr>
                <w:rFonts w:ascii="Arial" w:hAnsi="Arial"/>
                <w:sz w:val="20"/>
                <w:szCs w:val="24"/>
                <w:lang w:val="es-ES"/>
              </w:rPr>
              <w:t>De Jesus Amaral Aldemir</w:t>
            </w:r>
          </w:p>
          <w:p w:rsidR="00F57B43" w:rsidRDefault="00F57B43" w:rsidP="00B359B7">
            <w:pPr>
              <w:rPr>
                <w:rFonts w:ascii="Arial" w:hAnsi="Arial"/>
                <w:sz w:val="20"/>
                <w:szCs w:val="24"/>
                <w:lang w:val="es-ES"/>
              </w:rPr>
            </w:pPr>
          </w:p>
          <w:p w:rsidR="006A5E38" w:rsidRPr="006A5E38" w:rsidRDefault="006A5E38" w:rsidP="00B359B7">
            <w:pPr>
              <w:rPr>
                <w:rFonts w:ascii="Arial" w:hAnsi="Arial"/>
                <w:b/>
                <w:sz w:val="20"/>
                <w:szCs w:val="24"/>
                <w:lang w:val="es-ES"/>
              </w:rPr>
            </w:pPr>
            <w:r w:rsidRPr="006A5E38">
              <w:rPr>
                <w:rFonts w:ascii="Arial" w:hAnsi="Arial"/>
                <w:b/>
                <w:sz w:val="20"/>
                <w:szCs w:val="24"/>
                <w:lang w:val="es-ES"/>
              </w:rPr>
              <w:t>Chile:</w:t>
            </w:r>
          </w:p>
          <w:p w:rsidR="006A5E38" w:rsidRDefault="006A5E38" w:rsidP="006A5E38">
            <w:pPr>
              <w:spacing w:after="0"/>
              <w:rPr>
                <w:rFonts w:ascii="Arial" w:hAnsi="Arial"/>
                <w:sz w:val="20"/>
                <w:szCs w:val="24"/>
                <w:lang w:val="es-ES"/>
              </w:rPr>
            </w:pPr>
            <w:r w:rsidRPr="006A5E38">
              <w:rPr>
                <w:rFonts w:ascii="Arial" w:hAnsi="Arial"/>
                <w:sz w:val="20"/>
                <w:szCs w:val="24"/>
                <w:lang w:val="es-ES"/>
              </w:rPr>
              <w:t>Comisión Chilena de Energía Nuclear</w:t>
            </w:r>
          </w:p>
          <w:p w:rsidR="006A5E38" w:rsidRDefault="006A5E38" w:rsidP="006A5E38">
            <w:pPr>
              <w:spacing w:after="0"/>
              <w:rPr>
                <w:rFonts w:ascii="Arial" w:hAnsi="Arial"/>
                <w:sz w:val="20"/>
                <w:szCs w:val="24"/>
                <w:lang w:val="es-ES"/>
              </w:rPr>
            </w:pPr>
            <w:r w:rsidRPr="006A5E38">
              <w:rPr>
                <w:rFonts w:ascii="Arial" w:hAnsi="Arial"/>
                <w:sz w:val="20"/>
                <w:szCs w:val="24"/>
                <w:lang w:val="es-ES"/>
              </w:rPr>
              <w:t>División Producción y Servicios</w:t>
            </w:r>
          </w:p>
          <w:p w:rsidR="006A5E38" w:rsidRDefault="006A5E38" w:rsidP="006A5E38">
            <w:pPr>
              <w:spacing w:after="0"/>
              <w:rPr>
                <w:rFonts w:ascii="Arial" w:hAnsi="Arial"/>
                <w:sz w:val="20"/>
                <w:szCs w:val="24"/>
                <w:lang w:val="es-ES"/>
              </w:rPr>
            </w:pPr>
            <w:r w:rsidRPr="006A5E38">
              <w:rPr>
                <w:rFonts w:ascii="Arial" w:hAnsi="Arial"/>
                <w:sz w:val="20"/>
                <w:szCs w:val="24"/>
                <w:lang w:val="es-ES"/>
              </w:rPr>
              <w:t>Valentina Verdejo Parada</w:t>
            </w:r>
          </w:p>
          <w:p w:rsidR="006A5E38" w:rsidRPr="006A5E38" w:rsidRDefault="006A5E38" w:rsidP="006A5E38">
            <w:pPr>
              <w:spacing w:after="0"/>
              <w:rPr>
                <w:rFonts w:ascii="Arial" w:hAnsi="Arial"/>
                <w:sz w:val="20"/>
                <w:szCs w:val="24"/>
                <w:lang w:val="es-ES"/>
              </w:rPr>
            </w:pPr>
          </w:p>
          <w:p w:rsidR="00F57B43" w:rsidRPr="00563A6B" w:rsidRDefault="00F57B43" w:rsidP="00B359B7">
            <w:pPr>
              <w:rPr>
                <w:rFonts w:ascii="Arial" w:hAnsi="Arial"/>
                <w:b/>
                <w:sz w:val="20"/>
                <w:szCs w:val="24"/>
                <w:lang w:val="es-ES"/>
              </w:rPr>
            </w:pPr>
            <w:r w:rsidRPr="00563A6B">
              <w:rPr>
                <w:rFonts w:ascii="Arial" w:hAnsi="Arial"/>
                <w:b/>
                <w:sz w:val="20"/>
                <w:szCs w:val="24"/>
                <w:lang w:val="es-ES"/>
              </w:rPr>
              <w:t>Uruguay:</w:t>
            </w:r>
          </w:p>
          <w:p w:rsidR="00F57B43" w:rsidRPr="00F57B43" w:rsidRDefault="00F57B43" w:rsidP="00F57B43">
            <w:pPr>
              <w:spacing w:after="0"/>
              <w:rPr>
                <w:rFonts w:ascii="Arial" w:hAnsi="Arial"/>
                <w:sz w:val="20"/>
                <w:szCs w:val="24"/>
                <w:lang w:val="es-ES"/>
              </w:rPr>
            </w:pPr>
            <w:r w:rsidRPr="00F57B43">
              <w:rPr>
                <w:rFonts w:ascii="Arial" w:hAnsi="Arial"/>
                <w:sz w:val="20"/>
                <w:szCs w:val="24"/>
                <w:lang w:val="es-ES"/>
              </w:rPr>
              <w:t>Hospital de Clínicas, Facultad de Medicina de Montevideo.</w:t>
            </w:r>
          </w:p>
          <w:p w:rsidR="00F57B43" w:rsidRDefault="00F57B43" w:rsidP="00F57B43">
            <w:pPr>
              <w:spacing w:after="0"/>
              <w:rPr>
                <w:rFonts w:ascii="Arial" w:hAnsi="Arial"/>
                <w:sz w:val="20"/>
                <w:szCs w:val="24"/>
                <w:lang w:val="es-ES"/>
              </w:rPr>
            </w:pPr>
            <w:r>
              <w:rPr>
                <w:rFonts w:ascii="Arial" w:hAnsi="Arial"/>
                <w:sz w:val="20"/>
                <w:szCs w:val="24"/>
                <w:lang w:val="es-ES"/>
              </w:rPr>
              <w:t>Cardiólogía</w:t>
            </w:r>
            <w:r w:rsidRPr="00F57B43">
              <w:rPr>
                <w:rFonts w:ascii="Arial" w:hAnsi="Arial"/>
                <w:sz w:val="20"/>
                <w:szCs w:val="24"/>
                <w:lang w:val="es-ES"/>
              </w:rPr>
              <w:t xml:space="preserve"> Intervencionista, Instituto de Cardiología Integral de Montevideo.</w:t>
            </w:r>
          </w:p>
          <w:p w:rsidR="00F57B43" w:rsidRDefault="0054337C" w:rsidP="00B359B7">
            <w:pPr>
              <w:rPr>
                <w:rFonts w:ascii="Arial" w:hAnsi="Arial"/>
                <w:sz w:val="20"/>
                <w:szCs w:val="24"/>
                <w:lang w:val="es-ES"/>
              </w:rPr>
            </w:pPr>
            <w:r>
              <w:rPr>
                <w:rFonts w:ascii="Arial" w:hAnsi="Arial"/>
                <w:sz w:val="20"/>
                <w:szCs w:val="24"/>
                <w:lang w:val="es-ES"/>
              </w:rPr>
              <w:t>Ariel Durán</w:t>
            </w:r>
          </w:p>
          <w:p w:rsidR="0054337C" w:rsidRDefault="0054337C" w:rsidP="0054337C">
            <w:pPr>
              <w:spacing w:after="0"/>
              <w:rPr>
                <w:rFonts w:ascii="Arial" w:hAnsi="Arial"/>
                <w:sz w:val="20"/>
                <w:szCs w:val="24"/>
                <w:lang w:val="es-ES"/>
              </w:rPr>
            </w:pPr>
            <w:r>
              <w:rPr>
                <w:rFonts w:ascii="Arial" w:hAnsi="Arial"/>
                <w:sz w:val="20"/>
                <w:szCs w:val="24"/>
                <w:lang w:val="es-ES"/>
              </w:rPr>
              <w:t>Facultad de Medicina</w:t>
            </w:r>
          </w:p>
          <w:p w:rsidR="0054337C" w:rsidRDefault="0054337C" w:rsidP="0054337C">
            <w:pPr>
              <w:spacing w:after="0"/>
              <w:rPr>
                <w:rFonts w:ascii="Arial" w:hAnsi="Arial"/>
                <w:sz w:val="20"/>
                <w:szCs w:val="24"/>
                <w:lang w:val="es-ES"/>
              </w:rPr>
            </w:pPr>
            <w:r>
              <w:rPr>
                <w:rFonts w:ascii="Arial" w:hAnsi="Arial"/>
                <w:sz w:val="20"/>
                <w:szCs w:val="24"/>
                <w:lang w:val="es-ES"/>
              </w:rPr>
              <w:t>Unidad Académica en Radioprotección</w:t>
            </w:r>
          </w:p>
          <w:p w:rsidR="0054337C" w:rsidRDefault="0054337C" w:rsidP="0054337C">
            <w:pPr>
              <w:spacing w:after="0"/>
              <w:rPr>
                <w:rFonts w:ascii="Arial" w:hAnsi="Arial"/>
                <w:sz w:val="20"/>
                <w:szCs w:val="24"/>
                <w:lang w:val="es-ES"/>
              </w:rPr>
            </w:pPr>
          </w:p>
          <w:p w:rsidR="0054337C" w:rsidRDefault="0054337C" w:rsidP="0054337C">
            <w:pPr>
              <w:spacing w:after="0"/>
              <w:rPr>
                <w:rFonts w:ascii="Arial" w:hAnsi="Arial"/>
                <w:sz w:val="20"/>
                <w:szCs w:val="24"/>
                <w:lang w:val="es-ES"/>
              </w:rPr>
            </w:pPr>
            <w:r w:rsidRPr="0054337C">
              <w:rPr>
                <w:rFonts w:ascii="Arial" w:hAnsi="Arial"/>
                <w:sz w:val="20"/>
                <w:szCs w:val="24"/>
                <w:lang w:val="es-ES"/>
              </w:rPr>
              <w:t>Autoridad Reguladora Nacional en RadioProtección</w:t>
            </w:r>
          </w:p>
          <w:p w:rsidR="00F57B43" w:rsidRDefault="0054337C" w:rsidP="0054337C">
            <w:pPr>
              <w:spacing w:after="0"/>
              <w:rPr>
                <w:rFonts w:ascii="Arial" w:hAnsi="Arial"/>
                <w:sz w:val="20"/>
                <w:szCs w:val="24"/>
                <w:lang w:val="es-ES"/>
              </w:rPr>
            </w:pPr>
            <w:r w:rsidRPr="0054337C">
              <w:rPr>
                <w:rFonts w:ascii="Arial" w:hAnsi="Arial"/>
                <w:sz w:val="20"/>
                <w:szCs w:val="24"/>
                <w:lang w:val="es-ES"/>
              </w:rPr>
              <w:t>Ministerio de Industria, Energía y Minería</w:t>
            </w:r>
          </w:p>
          <w:p w:rsidR="0054337C" w:rsidRPr="00563A6B" w:rsidRDefault="0054337C" w:rsidP="0054337C">
            <w:pPr>
              <w:rPr>
                <w:rFonts w:ascii="Arial" w:hAnsi="Arial"/>
                <w:sz w:val="20"/>
                <w:szCs w:val="24"/>
                <w:lang w:val="es-ES"/>
              </w:rPr>
            </w:pPr>
            <w:r w:rsidRPr="00563A6B">
              <w:rPr>
                <w:rFonts w:ascii="Arial" w:hAnsi="Arial"/>
                <w:sz w:val="20"/>
                <w:szCs w:val="24"/>
                <w:lang w:val="es-ES"/>
              </w:rPr>
              <w:t>Wilner Martínez-López</w:t>
            </w:r>
          </w:p>
          <w:p w:rsidR="0054337C" w:rsidRPr="00563A6B" w:rsidRDefault="00563A6B" w:rsidP="0054337C">
            <w:pPr>
              <w:rPr>
                <w:rFonts w:ascii="Arial" w:hAnsi="Arial"/>
                <w:b/>
                <w:sz w:val="20"/>
                <w:szCs w:val="24"/>
                <w:lang w:val="es-ES"/>
              </w:rPr>
            </w:pPr>
            <w:r w:rsidRPr="00563A6B">
              <w:rPr>
                <w:rFonts w:ascii="Arial" w:hAnsi="Arial"/>
                <w:b/>
                <w:sz w:val="20"/>
                <w:szCs w:val="24"/>
                <w:lang w:val="es-ES"/>
              </w:rPr>
              <w:t>Cuba:</w:t>
            </w:r>
          </w:p>
          <w:p w:rsidR="00563A6B" w:rsidRPr="00563A6B" w:rsidRDefault="00563A6B" w:rsidP="00563A6B">
            <w:pPr>
              <w:spacing w:after="0"/>
              <w:rPr>
                <w:rFonts w:ascii="Arial" w:hAnsi="Arial"/>
                <w:sz w:val="20"/>
                <w:szCs w:val="24"/>
                <w:lang w:val="es-ES"/>
              </w:rPr>
            </w:pPr>
            <w:r w:rsidRPr="00563A6B">
              <w:rPr>
                <w:rFonts w:ascii="Arial" w:hAnsi="Arial"/>
                <w:sz w:val="20"/>
                <w:szCs w:val="24"/>
                <w:lang w:val="es-ES"/>
              </w:rPr>
              <w:t>INOR- Instituto de Oncologia y Radiobiologia</w:t>
            </w:r>
          </w:p>
          <w:p w:rsidR="00563A6B" w:rsidRDefault="00563A6B" w:rsidP="00563A6B">
            <w:pPr>
              <w:spacing w:after="0"/>
              <w:rPr>
                <w:rFonts w:ascii="Arial" w:hAnsi="Arial"/>
                <w:sz w:val="20"/>
                <w:szCs w:val="24"/>
                <w:lang w:val="es-ES"/>
              </w:rPr>
            </w:pPr>
            <w:r w:rsidRPr="00563A6B">
              <w:rPr>
                <w:rFonts w:ascii="Arial" w:hAnsi="Arial"/>
                <w:sz w:val="20"/>
                <w:szCs w:val="24"/>
                <w:lang w:val="es-ES"/>
              </w:rPr>
              <w:t>HHA- Hopsital Hermanos Ameijeiras</w:t>
            </w:r>
          </w:p>
          <w:p w:rsidR="00563A6B" w:rsidRDefault="00563A6B" w:rsidP="00563A6B">
            <w:pPr>
              <w:spacing w:after="0"/>
              <w:rPr>
                <w:rFonts w:ascii="Arial" w:hAnsi="Arial"/>
                <w:sz w:val="20"/>
                <w:szCs w:val="24"/>
                <w:lang w:val="es-ES"/>
              </w:rPr>
            </w:pPr>
            <w:r w:rsidRPr="00563A6B">
              <w:rPr>
                <w:rFonts w:ascii="Arial" w:hAnsi="Arial"/>
                <w:sz w:val="20"/>
                <w:szCs w:val="24"/>
                <w:lang w:val="es-ES"/>
              </w:rPr>
              <w:t>Centro de Protección e Higiene de las Radiaciones</w:t>
            </w:r>
          </w:p>
          <w:p w:rsidR="00563A6B" w:rsidRDefault="00563A6B" w:rsidP="00563A6B">
            <w:pPr>
              <w:spacing w:after="0"/>
              <w:rPr>
                <w:rFonts w:ascii="Arial" w:hAnsi="Arial"/>
                <w:sz w:val="20"/>
                <w:szCs w:val="24"/>
                <w:lang w:val="es-ES"/>
              </w:rPr>
            </w:pPr>
            <w:r w:rsidRPr="00563A6B">
              <w:rPr>
                <w:rFonts w:ascii="Arial" w:hAnsi="Arial"/>
                <w:sz w:val="20"/>
                <w:szCs w:val="24"/>
                <w:lang w:val="es-ES"/>
              </w:rPr>
              <w:t>Omar Francisco García Lima</w:t>
            </w:r>
          </w:p>
          <w:p w:rsidR="00563A6B" w:rsidRPr="0054337C" w:rsidRDefault="00563A6B" w:rsidP="00563A6B">
            <w:pPr>
              <w:spacing w:after="0"/>
              <w:rPr>
                <w:rFonts w:ascii="Arial" w:hAnsi="Arial"/>
                <w:sz w:val="20"/>
                <w:szCs w:val="24"/>
                <w:lang w:val="es-ES"/>
              </w:rPr>
            </w:pPr>
            <w:r>
              <w:rPr>
                <w:rFonts w:ascii="Arial" w:hAnsi="Arial"/>
                <w:sz w:val="20"/>
                <w:szCs w:val="24"/>
                <w:lang w:val="es-ES"/>
              </w:rPr>
              <w:t>Juan Cárdenas</w:t>
            </w:r>
          </w:p>
          <w:p w:rsidR="0054337C" w:rsidRDefault="0054337C" w:rsidP="00B359B7">
            <w:pPr>
              <w:rPr>
                <w:rFonts w:ascii="Arial" w:hAnsi="Arial"/>
                <w:sz w:val="20"/>
                <w:szCs w:val="24"/>
                <w:lang w:val="es-ES"/>
              </w:rPr>
            </w:pPr>
          </w:p>
          <w:p w:rsidR="00563A6B" w:rsidRDefault="00563A6B" w:rsidP="00B359B7">
            <w:pPr>
              <w:rPr>
                <w:rFonts w:ascii="Arial" w:hAnsi="Arial"/>
                <w:b/>
                <w:sz w:val="20"/>
                <w:szCs w:val="24"/>
                <w:lang w:val="es-ES"/>
              </w:rPr>
            </w:pPr>
            <w:r w:rsidRPr="00563A6B">
              <w:rPr>
                <w:rFonts w:ascii="Arial" w:hAnsi="Arial"/>
                <w:b/>
                <w:sz w:val="20"/>
                <w:szCs w:val="24"/>
                <w:lang w:val="es-ES"/>
              </w:rPr>
              <w:t>Costa Rica:</w:t>
            </w:r>
          </w:p>
          <w:p w:rsidR="00563A6B" w:rsidRDefault="00563A6B" w:rsidP="006A5E38">
            <w:pPr>
              <w:spacing w:after="0"/>
              <w:rPr>
                <w:rFonts w:ascii="Arial" w:hAnsi="Arial"/>
                <w:sz w:val="20"/>
                <w:szCs w:val="24"/>
                <w:lang w:val="es-ES"/>
              </w:rPr>
            </w:pPr>
            <w:r w:rsidRPr="00563A6B">
              <w:rPr>
                <w:rFonts w:ascii="Arial" w:hAnsi="Arial"/>
                <w:sz w:val="20"/>
                <w:szCs w:val="24"/>
                <w:lang w:val="es-ES"/>
              </w:rPr>
              <w:t>Instituto de Investigaciones en Salud (INISA)</w:t>
            </w:r>
          </w:p>
          <w:p w:rsidR="00563A6B" w:rsidRDefault="00563A6B" w:rsidP="006A5E38">
            <w:pPr>
              <w:spacing w:after="0"/>
              <w:rPr>
                <w:rFonts w:ascii="Arial" w:hAnsi="Arial"/>
                <w:sz w:val="20"/>
                <w:szCs w:val="24"/>
                <w:lang w:val="es-ES"/>
              </w:rPr>
            </w:pPr>
            <w:r w:rsidRPr="00563A6B">
              <w:rPr>
                <w:rFonts w:ascii="Arial" w:hAnsi="Arial"/>
                <w:sz w:val="20"/>
                <w:szCs w:val="24"/>
                <w:lang w:val="es-ES"/>
              </w:rPr>
              <w:t>Universidad de Costa Rica</w:t>
            </w:r>
          </w:p>
          <w:p w:rsidR="006A5E38" w:rsidRPr="00563A6B" w:rsidRDefault="006A5E38" w:rsidP="006A5E38">
            <w:pPr>
              <w:spacing w:after="0"/>
              <w:rPr>
                <w:rFonts w:ascii="Arial" w:hAnsi="Arial"/>
                <w:sz w:val="20"/>
                <w:szCs w:val="24"/>
                <w:lang w:val="es-ES"/>
              </w:rPr>
            </w:pPr>
            <w:r w:rsidRPr="006A5E38">
              <w:rPr>
                <w:rFonts w:ascii="Arial" w:hAnsi="Arial"/>
                <w:sz w:val="20"/>
                <w:szCs w:val="24"/>
                <w:lang w:val="es-ES"/>
              </w:rPr>
              <w:t>Luisa Valle</w:t>
            </w:r>
          </w:p>
          <w:p w:rsidR="00F57B43" w:rsidRPr="00BA2896" w:rsidRDefault="00F57B43" w:rsidP="00B359B7">
            <w:pPr>
              <w:rPr>
                <w:rFonts w:ascii="Arial" w:hAnsi="Arial"/>
                <w:sz w:val="20"/>
                <w:szCs w:val="24"/>
                <w:lang w:val="es-ES"/>
              </w:rPr>
            </w:pPr>
          </w:p>
        </w:tc>
      </w:tr>
      <w:tr w:rsidR="00E74C15" w:rsidRPr="00B62991" w:rsidTr="00B359B7">
        <w:trPr>
          <w:trHeight w:val="127"/>
        </w:trPr>
        <w:tc>
          <w:tcPr>
            <w:tcW w:w="2127" w:type="dxa"/>
            <w:shd w:val="clear" w:color="auto" w:fill="D9D9D9"/>
            <w:hideMark/>
          </w:tcPr>
          <w:p w:rsidR="00E74C15" w:rsidRPr="005F729F" w:rsidRDefault="00E74C15" w:rsidP="00B359B7">
            <w:pPr>
              <w:rPr>
                <w:rFonts w:ascii="Arial" w:hAnsi="Arial"/>
                <w:b/>
                <w:color w:val="000000"/>
                <w:sz w:val="12"/>
                <w:szCs w:val="24"/>
                <w:lang w:val="es-ES"/>
              </w:rPr>
            </w:pPr>
          </w:p>
        </w:tc>
        <w:tc>
          <w:tcPr>
            <w:tcW w:w="7195" w:type="dxa"/>
            <w:gridSpan w:val="6"/>
            <w:shd w:val="clear" w:color="auto" w:fill="D9D9D9"/>
            <w:hideMark/>
          </w:tcPr>
          <w:p w:rsidR="00E74C15" w:rsidRPr="005F729F" w:rsidRDefault="00E74C15" w:rsidP="00B359B7">
            <w:pPr>
              <w:rPr>
                <w:rFonts w:ascii="Arial" w:hAnsi="Arial"/>
                <w:i/>
                <w:sz w:val="12"/>
                <w:szCs w:val="24"/>
                <w:lang w:val="es-ES"/>
              </w:rPr>
            </w:pPr>
          </w:p>
        </w:tc>
      </w:tr>
      <w:tr w:rsidR="00E74C15" w:rsidRPr="00B62991" w:rsidTr="00B359B7">
        <w:trPr>
          <w:trHeight w:val="1190"/>
        </w:trPr>
        <w:tc>
          <w:tcPr>
            <w:tcW w:w="2127" w:type="dxa"/>
            <w:hideMark/>
          </w:tcPr>
          <w:p w:rsidR="00E74C15" w:rsidRPr="00F30D7B" w:rsidRDefault="00E74C15" w:rsidP="00B359B7">
            <w:pPr>
              <w:rPr>
                <w:rFonts w:ascii="Tahoma" w:hAnsi="Tahoma"/>
                <w:b/>
                <w:color w:val="000000"/>
                <w:sz w:val="18"/>
                <w:szCs w:val="24"/>
                <w:lang w:val="es-ES"/>
              </w:rPr>
            </w:pPr>
            <w:r w:rsidRPr="00F30D7B">
              <w:rPr>
                <w:rFonts w:ascii="Tahoma" w:hAnsi="Tahoma"/>
                <w:b/>
                <w:sz w:val="18"/>
                <w:szCs w:val="24"/>
                <w:lang w:val="es-ES_tradnl"/>
              </w:rPr>
              <w:t>Análisis de los problemas/</w:t>
            </w:r>
            <w:r w:rsidRPr="00F30D7B">
              <w:rPr>
                <w:rFonts w:ascii="Tahoma" w:hAnsi="Tahoma"/>
                <w:b/>
                <w:sz w:val="18"/>
                <w:szCs w:val="24"/>
                <w:lang w:val="es-ES_tradnl"/>
              </w:rPr>
              <w:br/>
              <w:t>deficiencias/</w:t>
            </w:r>
            <w:r w:rsidRPr="00F30D7B">
              <w:rPr>
                <w:rFonts w:ascii="Tahoma" w:hAnsi="Tahoma"/>
                <w:b/>
                <w:sz w:val="18"/>
                <w:szCs w:val="24"/>
                <w:lang w:val="es-ES_tradnl"/>
              </w:rPr>
              <w:br/>
              <w:t>necesidades regionales</w:t>
            </w:r>
          </w:p>
          <w:p w:rsidR="00E74C15" w:rsidRPr="00F30D7B" w:rsidRDefault="00E74C15" w:rsidP="00B359B7">
            <w:pPr>
              <w:rPr>
                <w:rFonts w:ascii="Tahoma" w:hAnsi="Tahoma"/>
                <w:b/>
                <w:color w:val="000000"/>
                <w:sz w:val="18"/>
                <w:szCs w:val="24"/>
                <w:lang w:val="es-ES"/>
              </w:rPr>
            </w:pPr>
          </w:p>
        </w:tc>
        <w:tc>
          <w:tcPr>
            <w:tcW w:w="7195" w:type="dxa"/>
            <w:gridSpan w:val="6"/>
            <w:hideMark/>
          </w:tcPr>
          <w:p w:rsidR="00BF0CD3" w:rsidRPr="00BF0CD3" w:rsidRDefault="00BF0CD3" w:rsidP="00D20946">
            <w:pPr>
              <w:rPr>
                <w:rFonts w:ascii="Arial" w:hAnsi="Arial"/>
                <w:i/>
                <w:sz w:val="20"/>
                <w:szCs w:val="24"/>
                <w:lang w:val="es-ES_tradnl"/>
              </w:rPr>
            </w:pPr>
            <w:r w:rsidRPr="00BF0CD3">
              <w:rPr>
                <w:rFonts w:ascii="Arial" w:hAnsi="Arial"/>
                <w:i/>
                <w:sz w:val="20"/>
                <w:szCs w:val="24"/>
                <w:lang w:val="es-ES_tradnl"/>
              </w:rPr>
              <w:t xml:space="preserve">Según  datos publicados </w:t>
            </w:r>
            <w:r w:rsidR="00367B48">
              <w:rPr>
                <w:rFonts w:ascii="Arial" w:hAnsi="Arial"/>
                <w:i/>
                <w:sz w:val="20"/>
                <w:szCs w:val="24"/>
                <w:lang w:val="es-ES_tradnl"/>
              </w:rPr>
              <w:t>por la O</w:t>
            </w:r>
            <w:r w:rsidR="00012F31">
              <w:rPr>
                <w:rFonts w:ascii="Arial" w:hAnsi="Arial"/>
                <w:i/>
                <w:sz w:val="20"/>
                <w:szCs w:val="24"/>
                <w:lang w:val="es-ES_tradnl"/>
              </w:rPr>
              <w:t xml:space="preserve">rganización </w:t>
            </w:r>
            <w:r w:rsidR="00367B48">
              <w:rPr>
                <w:rFonts w:ascii="Arial" w:hAnsi="Arial"/>
                <w:i/>
                <w:sz w:val="20"/>
                <w:szCs w:val="24"/>
                <w:lang w:val="es-ES_tradnl"/>
              </w:rPr>
              <w:t>M</w:t>
            </w:r>
            <w:r w:rsidR="00012F31">
              <w:rPr>
                <w:rFonts w:ascii="Arial" w:hAnsi="Arial"/>
                <w:i/>
                <w:sz w:val="20"/>
                <w:szCs w:val="24"/>
                <w:lang w:val="es-ES_tradnl"/>
              </w:rPr>
              <w:t xml:space="preserve">undial de la </w:t>
            </w:r>
            <w:r w:rsidR="00367B48">
              <w:rPr>
                <w:rFonts w:ascii="Arial" w:hAnsi="Arial"/>
                <w:i/>
                <w:sz w:val="20"/>
                <w:szCs w:val="24"/>
                <w:lang w:val="es-ES_tradnl"/>
              </w:rPr>
              <w:t>S</w:t>
            </w:r>
            <w:r w:rsidR="00012F31">
              <w:rPr>
                <w:rFonts w:ascii="Arial" w:hAnsi="Arial"/>
                <w:i/>
                <w:sz w:val="20"/>
                <w:szCs w:val="24"/>
                <w:lang w:val="es-ES_tradnl"/>
              </w:rPr>
              <w:t xml:space="preserve">aluda través de </w:t>
            </w:r>
            <w:r w:rsidRPr="00BF0CD3">
              <w:rPr>
                <w:rFonts w:ascii="Arial" w:hAnsi="Arial"/>
                <w:i/>
                <w:sz w:val="20"/>
                <w:szCs w:val="24"/>
                <w:lang w:val="es-ES_tradnl"/>
              </w:rPr>
              <w:t xml:space="preserve">los reportes del </w:t>
            </w:r>
            <w:r w:rsidR="00367B48" w:rsidRPr="00367B48">
              <w:rPr>
                <w:rFonts w:ascii="Arial" w:hAnsi="Arial"/>
                <w:i/>
                <w:sz w:val="20"/>
                <w:szCs w:val="24"/>
                <w:lang w:val="es-ES_tradnl"/>
              </w:rPr>
              <w:t xml:space="preserve">Centro Internacional de Investigaciones sobre el Cáncer </w:t>
            </w:r>
            <w:r w:rsidR="00367B48">
              <w:rPr>
                <w:rFonts w:ascii="Arial" w:hAnsi="Arial"/>
                <w:i/>
                <w:sz w:val="20"/>
                <w:szCs w:val="24"/>
                <w:lang w:val="es-ES_tradnl"/>
              </w:rPr>
              <w:t>(IARC</w:t>
            </w:r>
            <w:r w:rsidR="00012F31">
              <w:rPr>
                <w:rFonts w:ascii="Arial" w:hAnsi="Arial"/>
                <w:i/>
                <w:sz w:val="20"/>
                <w:szCs w:val="24"/>
                <w:lang w:val="es-ES_tradnl"/>
              </w:rPr>
              <w:t xml:space="preserve">) y los informes del </w:t>
            </w:r>
            <w:r w:rsidRPr="00BF0CD3">
              <w:rPr>
                <w:rFonts w:ascii="Arial" w:hAnsi="Arial"/>
                <w:i/>
                <w:sz w:val="20"/>
                <w:szCs w:val="24"/>
                <w:lang w:val="es-ES_tradnl"/>
              </w:rPr>
              <w:t xml:space="preserve">Proyecto Globocan, en la Región de América Latina y el Caribe, el cáncer representa una carga creciente en todos los países y se estima que para el 2030 </w:t>
            </w:r>
            <w:r w:rsidR="00012F31">
              <w:rPr>
                <w:rFonts w:ascii="Arial" w:hAnsi="Arial"/>
                <w:i/>
                <w:sz w:val="20"/>
                <w:szCs w:val="24"/>
                <w:lang w:val="es-ES_tradnl"/>
              </w:rPr>
              <w:t xml:space="preserve">su incidencia en la región </w:t>
            </w:r>
            <w:r w:rsidR="00012F31" w:rsidRPr="00012F31">
              <w:rPr>
                <w:rFonts w:ascii="Arial" w:hAnsi="Arial"/>
                <w:i/>
                <w:sz w:val="20"/>
                <w:szCs w:val="24"/>
                <w:lang w:val="es-ES_tradnl"/>
              </w:rPr>
              <w:t>se duplicará</w:t>
            </w:r>
            <w:r w:rsidRPr="00BF0CD3">
              <w:rPr>
                <w:rFonts w:ascii="Arial" w:hAnsi="Arial"/>
                <w:i/>
                <w:sz w:val="20"/>
                <w:szCs w:val="24"/>
                <w:lang w:val="es-ES_tradnl"/>
              </w:rPr>
              <w:t xml:space="preserve">. Asimismo,  en relación a las enfermedades cardiovasculares y los procedimientos actualmente disponibles en el área de cardiología intervencionista asistidos por imagenología por rayos X, </w:t>
            </w:r>
            <w:r w:rsidR="00D20946">
              <w:rPr>
                <w:rFonts w:ascii="Arial" w:hAnsi="Arial"/>
                <w:i/>
                <w:sz w:val="20"/>
                <w:szCs w:val="24"/>
                <w:lang w:val="es-ES_tradnl"/>
              </w:rPr>
              <w:t>según la Sociedad Latinoamericana de Cardiología Intervencionista (SOLACI) e</w:t>
            </w:r>
            <w:r w:rsidR="00D20946" w:rsidRPr="00D20946">
              <w:rPr>
                <w:rFonts w:ascii="Arial" w:hAnsi="Arial"/>
                <w:i/>
                <w:sz w:val="20"/>
                <w:szCs w:val="24"/>
                <w:lang w:val="es-ES_tradnl"/>
              </w:rPr>
              <w:t>n los últimos siete añ</w:t>
            </w:r>
            <w:r w:rsidR="00D20946">
              <w:rPr>
                <w:rFonts w:ascii="Arial" w:hAnsi="Arial"/>
                <w:i/>
                <w:sz w:val="20"/>
                <w:szCs w:val="24"/>
                <w:lang w:val="es-ES_tradnl"/>
              </w:rPr>
              <w:t xml:space="preserve">os, el número de procedimientos </w:t>
            </w:r>
            <w:r w:rsidR="00D20946" w:rsidRPr="00D20946">
              <w:rPr>
                <w:rFonts w:ascii="Arial" w:hAnsi="Arial"/>
                <w:i/>
                <w:sz w:val="20"/>
                <w:szCs w:val="24"/>
                <w:lang w:val="es-ES_tradnl"/>
              </w:rPr>
              <w:t xml:space="preserve">de angioplastias coronarias aumentó </w:t>
            </w:r>
            <w:r w:rsidR="00D20946">
              <w:rPr>
                <w:rFonts w:ascii="Arial" w:hAnsi="Arial"/>
                <w:i/>
                <w:sz w:val="20"/>
                <w:szCs w:val="24"/>
                <w:lang w:val="es-ES_tradnl"/>
              </w:rPr>
              <w:t xml:space="preserve">aproximadamente un </w:t>
            </w:r>
            <w:r w:rsidR="00D20946">
              <w:rPr>
                <w:rFonts w:ascii="Arial" w:hAnsi="Arial"/>
                <w:i/>
                <w:sz w:val="20"/>
                <w:szCs w:val="24"/>
                <w:lang w:val="es-ES_tradnl"/>
              </w:rPr>
              <w:lastRenderedPageBreak/>
              <w:t xml:space="preserve">40% y </w:t>
            </w:r>
            <w:r w:rsidRPr="00BF0CD3">
              <w:rPr>
                <w:rFonts w:ascii="Arial" w:hAnsi="Arial"/>
                <w:i/>
                <w:sz w:val="20"/>
                <w:szCs w:val="24"/>
                <w:lang w:val="es-ES_tradnl"/>
              </w:rPr>
              <w:t xml:space="preserve">se estima que </w:t>
            </w:r>
            <w:r w:rsidR="00D20946">
              <w:rPr>
                <w:rFonts w:ascii="Arial" w:hAnsi="Arial"/>
                <w:i/>
                <w:sz w:val="20"/>
                <w:szCs w:val="24"/>
                <w:lang w:val="es-ES_tradnl"/>
              </w:rPr>
              <w:t xml:space="preserve">para 2030 </w:t>
            </w:r>
            <w:r w:rsidRPr="00BF0CD3">
              <w:rPr>
                <w:rFonts w:ascii="Arial" w:hAnsi="Arial"/>
                <w:i/>
                <w:sz w:val="20"/>
                <w:szCs w:val="24"/>
                <w:lang w:val="es-ES_tradnl"/>
              </w:rPr>
              <w:t>aumentarán</w:t>
            </w:r>
            <w:r w:rsidR="00D20946">
              <w:rPr>
                <w:rFonts w:ascii="Arial" w:hAnsi="Arial"/>
                <w:i/>
                <w:sz w:val="20"/>
                <w:szCs w:val="24"/>
                <w:lang w:val="es-ES_tradnl"/>
              </w:rPr>
              <w:t xml:space="preserve"> considerablemente alcanzando un estimado de 1500 intervenciones por millón de habitantes</w:t>
            </w:r>
            <w:r w:rsidRPr="00BF0CD3">
              <w:rPr>
                <w:rFonts w:ascii="Arial" w:hAnsi="Arial"/>
                <w:i/>
                <w:sz w:val="20"/>
                <w:szCs w:val="24"/>
                <w:lang w:val="es-ES_tradnl"/>
              </w:rPr>
              <w:t xml:space="preserve">. </w:t>
            </w:r>
          </w:p>
          <w:p w:rsidR="00BF0CD3" w:rsidRPr="00BF0CD3" w:rsidRDefault="008436FA" w:rsidP="00BF0CD3">
            <w:pPr>
              <w:rPr>
                <w:rFonts w:ascii="Arial" w:hAnsi="Arial"/>
                <w:i/>
                <w:sz w:val="20"/>
                <w:szCs w:val="24"/>
                <w:lang w:val="es-ES_tradnl"/>
              </w:rPr>
            </w:pPr>
            <w:r w:rsidRPr="008436FA">
              <w:rPr>
                <w:rFonts w:ascii="Arial" w:hAnsi="Arial"/>
                <w:i/>
                <w:sz w:val="20"/>
                <w:szCs w:val="24"/>
                <w:lang w:val="es-ES_tradnl"/>
              </w:rPr>
              <w:t xml:space="preserve">Basándonos en estas cifras, </w:t>
            </w:r>
            <w:r w:rsidR="00ED68EF">
              <w:rPr>
                <w:rFonts w:ascii="Arial" w:hAnsi="Arial"/>
                <w:i/>
                <w:sz w:val="20"/>
                <w:szCs w:val="24"/>
                <w:lang w:val="es-ES_tradnl"/>
              </w:rPr>
              <w:t xml:space="preserve">puede predecirse un importante incremento de </w:t>
            </w:r>
            <w:r>
              <w:rPr>
                <w:rFonts w:ascii="Arial" w:hAnsi="Arial"/>
                <w:i/>
                <w:sz w:val="20"/>
                <w:szCs w:val="24"/>
                <w:lang w:val="es-ES_tradnl"/>
              </w:rPr>
              <w:t xml:space="preserve">la prevalencia </w:t>
            </w:r>
            <w:r w:rsidRPr="008436FA">
              <w:rPr>
                <w:rFonts w:ascii="Arial" w:hAnsi="Arial"/>
                <w:i/>
                <w:sz w:val="20"/>
                <w:szCs w:val="24"/>
                <w:lang w:val="es-ES_tradnl"/>
              </w:rPr>
              <w:t>de los efectos adversos agudos y tardíos como resultado de los tratamientos de radioterapia y de la imagenología por rayos x asociada a los procedimientos de cardiología intervencionista</w:t>
            </w:r>
            <w:r w:rsidR="00ED68EF">
              <w:rPr>
                <w:rFonts w:ascii="Arial" w:hAnsi="Arial"/>
                <w:i/>
                <w:sz w:val="20"/>
                <w:szCs w:val="24"/>
                <w:lang w:val="es-ES_tradnl"/>
              </w:rPr>
              <w:t xml:space="preserve">. Sin embargo el incremento de los efectos no deseados de las radiaciones ionizantes como efecto secundario de técnicas diagnósticas y tratamientos es un problema </w:t>
            </w:r>
            <w:r w:rsidR="00ED68EF" w:rsidRPr="00ED68EF">
              <w:rPr>
                <w:rFonts w:ascii="Arial" w:hAnsi="Arial"/>
                <w:i/>
                <w:sz w:val="20"/>
                <w:szCs w:val="24"/>
                <w:lang w:val="es-ES_tradnl"/>
              </w:rPr>
              <w:t>actual</w:t>
            </w:r>
            <w:r w:rsidR="00ED68EF">
              <w:rPr>
                <w:rFonts w:ascii="Arial" w:hAnsi="Arial"/>
                <w:i/>
                <w:sz w:val="20"/>
                <w:szCs w:val="24"/>
                <w:lang w:val="es-ES_tradnl"/>
              </w:rPr>
              <w:t xml:space="preserve">, real y ya </w:t>
            </w:r>
            <w:r w:rsidR="00D20946">
              <w:rPr>
                <w:rFonts w:ascii="Arial" w:hAnsi="Arial"/>
                <w:i/>
                <w:sz w:val="20"/>
                <w:szCs w:val="24"/>
                <w:lang w:val="es-ES_tradnl"/>
              </w:rPr>
              <w:t>instalado en l</w:t>
            </w:r>
            <w:r w:rsidR="00ED68EF">
              <w:rPr>
                <w:rFonts w:ascii="Arial" w:hAnsi="Arial"/>
                <w:i/>
                <w:sz w:val="20"/>
                <w:szCs w:val="24"/>
                <w:lang w:val="es-ES_tradnl"/>
              </w:rPr>
              <w:t xml:space="preserve">a región, </w:t>
            </w:r>
            <w:r w:rsidR="00D20946">
              <w:rPr>
                <w:rFonts w:ascii="Arial" w:hAnsi="Arial"/>
                <w:i/>
                <w:sz w:val="20"/>
                <w:szCs w:val="24"/>
                <w:lang w:val="es-ES_tradnl"/>
              </w:rPr>
              <w:t xml:space="preserve">aunque </w:t>
            </w:r>
            <w:r w:rsidR="00ED68EF">
              <w:rPr>
                <w:rFonts w:ascii="Arial" w:hAnsi="Arial"/>
                <w:i/>
                <w:sz w:val="20"/>
                <w:szCs w:val="24"/>
                <w:lang w:val="es-ES_tradnl"/>
              </w:rPr>
              <w:t xml:space="preserve">aúnpermanezca </w:t>
            </w:r>
            <w:r w:rsidR="00D20946">
              <w:rPr>
                <w:rFonts w:ascii="Arial" w:hAnsi="Arial"/>
                <w:i/>
                <w:sz w:val="20"/>
                <w:szCs w:val="24"/>
                <w:lang w:val="es-ES_tradnl"/>
              </w:rPr>
              <w:t>desapercibido en su total magnitud</w:t>
            </w:r>
            <w:r w:rsidR="00ED68EF">
              <w:rPr>
                <w:rFonts w:ascii="Arial" w:hAnsi="Arial"/>
                <w:i/>
                <w:sz w:val="20"/>
                <w:szCs w:val="24"/>
                <w:lang w:val="es-ES_tradnl"/>
              </w:rPr>
              <w:t>.Por lo tanto, u</w:t>
            </w:r>
            <w:r w:rsidR="00BF0CD3" w:rsidRPr="00BF0CD3">
              <w:rPr>
                <w:rFonts w:ascii="Arial" w:hAnsi="Arial"/>
                <w:i/>
                <w:sz w:val="20"/>
                <w:szCs w:val="24"/>
                <w:lang w:val="es-ES_tradnl"/>
              </w:rPr>
              <w:t>na necesidad aun no contemplada en los proyectos</w:t>
            </w:r>
            <w:r w:rsidR="00D20946">
              <w:rPr>
                <w:rFonts w:ascii="Arial" w:hAnsi="Arial"/>
                <w:i/>
                <w:sz w:val="20"/>
                <w:szCs w:val="24"/>
                <w:lang w:val="es-ES_tradnl"/>
              </w:rPr>
              <w:t xml:space="preserve"> actualmente en marcha</w:t>
            </w:r>
            <w:r w:rsidR="00BF0CD3" w:rsidRPr="00BF0CD3">
              <w:rPr>
                <w:rFonts w:ascii="Arial" w:hAnsi="Arial"/>
                <w:i/>
                <w:sz w:val="20"/>
                <w:szCs w:val="24"/>
                <w:lang w:val="es-ES_tradnl"/>
              </w:rPr>
              <w:t xml:space="preserve"> y que debe ser subsanada antes que el problema adquiera nuevas dimensiones, es la poca información y la falta de integración que se presenta en países de América latina y del Caribe sobre</w:t>
            </w:r>
            <w:r w:rsidR="00ED68EF">
              <w:rPr>
                <w:rFonts w:ascii="Arial" w:hAnsi="Arial"/>
                <w:i/>
                <w:sz w:val="20"/>
                <w:szCs w:val="24"/>
                <w:lang w:val="es-ES_tradnl"/>
              </w:rPr>
              <w:t xml:space="preserve"> la relación directa de causa – </w:t>
            </w:r>
            <w:r w:rsidR="00BF0CD3" w:rsidRPr="00BF0CD3">
              <w:rPr>
                <w:rFonts w:ascii="Arial" w:hAnsi="Arial"/>
                <w:i/>
                <w:sz w:val="20"/>
                <w:szCs w:val="24"/>
                <w:lang w:val="es-ES_tradnl"/>
              </w:rPr>
              <w:t>efecto entre los tratamientos de terapias radiantes e imagenología</w:t>
            </w:r>
            <w:r w:rsidR="00ED68EF">
              <w:rPr>
                <w:rFonts w:ascii="Arial" w:hAnsi="Arial"/>
                <w:i/>
                <w:sz w:val="20"/>
                <w:szCs w:val="24"/>
                <w:lang w:val="es-ES_tradnl"/>
              </w:rPr>
              <w:t xml:space="preserve">por rayos x </w:t>
            </w:r>
            <w:r w:rsidR="00BF0CD3" w:rsidRPr="00BF0CD3">
              <w:rPr>
                <w:rFonts w:ascii="Arial" w:hAnsi="Arial"/>
                <w:i/>
                <w:sz w:val="20"/>
                <w:szCs w:val="24"/>
                <w:lang w:val="es-ES_tradnl"/>
              </w:rPr>
              <w:t>en cardiología intervencionista y el desarrollo de lesiones cutáneas radioinducidas, incluidas en el denominado Síndrome Cutáneo Radio-inducido (SCR) (o mal referido comúnmente como dermatitis crónica).</w:t>
            </w:r>
          </w:p>
          <w:p w:rsidR="00BF0CD3" w:rsidRPr="00BF0CD3" w:rsidRDefault="00BF0CD3" w:rsidP="00BF0CD3">
            <w:pPr>
              <w:rPr>
                <w:rFonts w:ascii="Arial" w:hAnsi="Arial"/>
                <w:i/>
                <w:sz w:val="20"/>
                <w:szCs w:val="24"/>
                <w:lang w:val="es-ES_tradnl"/>
              </w:rPr>
            </w:pPr>
            <w:r w:rsidRPr="00BF0CD3">
              <w:rPr>
                <w:rFonts w:ascii="Arial" w:hAnsi="Arial"/>
                <w:i/>
                <w:sz w:val="20"/>
                <w:szCs w:val="24"/>
                <w:lang w:val="es-ES_tradnl"/>
              </w:rPr>
              <w:t xml:space="preserve">Consecuentemente, este proyecto tiene como objetivos: 1) Desarrollar alternativas eficaces de diagnóstico y tratamiento, incluyendo metodologías de </w:t>
            </w:r>
            <w:r w:rsidR="00FA1E84">
              <w:rPr>
                <w:rFonts w:ascii="Arial" w:hAnsi="Arial"/>
                <w:i/>
                <w:sz w:val="20"/>
                <w:szCs w:val="24"/>
                <w:lang w:val="es-ES_tradnl"/>
              </w:rPr>
              <w:t>medicina regenerativa, a nivel r</w:t>
            </w:r>
            <w:r w:rsidRPr="00BF0CD3">
              <w:rPr>
                <w:rFonts w:ascii="Arial" w:hAnsi="Arial"/>
                <w:i/>
                <w:sz w:val="20"/>
                <w:szCs w:val="24"/>
                <w:lang w:val="es-ES_tradnl"/>
              </w:rPr>
              <w:t>egional para pacientes con lesiones cutáneas radioinducidas severas como resultado de las exposiciones durante tratamientos de radioterapia y cardiología intervencionis</w:t>
            </w:r>
            <w:r w:rsidR="00FA1E84">
              <w:rPr>
                <w:rFonts w:ascii="Arial" w:hAnsi="Arial"/>
                <w:i/>
                <w:sz w:val="20"/>
                <w:szCs w:val="24"/>
                <w:lang w:val="es-ES_tradnl"/>
              </w:rPr>
              <w:t>ta. 2) Promover la integración r</w:t>
            </w:r>
            <w:r w:rsidRPr="00BF0CD3">
              <w:rPr>
                <w:rFonts w:ascii="Arial" w:hAnsi="Arial"/>
                <w:i/>
                <w:sz w:val="20"/>
                <w:szCs w:val="24"/>
                <w:lang w:val="es-ES_tradnl"/>
              </w:rPr>
              <w:t xml:space="preserve">egional a través de capacitaciones y cooperación interinstitucional tanto en las áreas de salud como en lo concerniente a los aspectos técnicos para optimizar procesos de </w:t>
            </w:r>
            <w:r w:rsidR="00506044">
              <w:rPr>
                <w:rFonts w:ascii="Arial" w:hAnsi="Arial"/>
                <w:i/>
                <w:sz w:val="20"/>
                <w:szCs w:val="24"/>
                <w:lang w:val="es-ES_tradnl"/>
              </w:rPr>
              <w:t xml:space="preserve">planeación, </w:t>
            </w:r>
            <w:r w:rsidRPr="00BF0CD3">
              <w:rPr>
                <w:rFonts w:ascii="Arial" w:hAnsi="Arial"/>
                <w:i/>
                <w:sz w:val="20"/>
                <w:szCs w:val="24"/>
                <w:lang w:val="es-ES_tradnl"/>
              </w:rPr>
              <w:t xml:space="preserve">adquisición </w:t>
            </w:r>
            <w:r w:rsidR="00506044">
              <w:rPr>
                <w:rFonts w:ascii="Arial" w:hAnsi="Arial"/>
                <w:i/>
                <w:sz w:val="20"/>
                <w:szCs w:val="24"/>
                <w:lang w:val="es-ES_tradnl"/>
              </w:rPr>
              <w:t xml:space="preserve">y gerencia </w:t>
            </w:r>
            <w:r w:rsidRPr="00BF0CD3">
              <w:rPr>
                <w:rFonts w:ascii="Arial" w:hAnsi="Arial"/>
                <w:i/>
                <w:sz w:val="20"/>
                <w:szCs w:val="24"/>
                <w:lang w:val="es-ES_tradnl"/>
              </w:rPr>
              <w:t>de</w:t>
            </w:r>
            <w:r w:rsidR="00506044">
              <w:rPr>
                <w:rFonts w:ascii="Arial" w:hAnsi="Arial"/>
                <w:i/>
                <w:sz w:val="20"/>
                <w:szCs w:val="24"/>
                <w:lang w:val="es-ES_tradnl"/>
              </w:rPr>
              <w:t xml:space="preserve"> dispositivos médicos</w:t>
            </w:r>
            <w:r w:rsidRPr="00BF0CD3">
              <w:rPr>
                <w:rFonts w:ascii="Arial" w:hAnsi="Arial"/>
                <w:i/>
                <w:sz w:val="20"/>
                <w:szCs w:val="24"/>
                <w:lang w:val="es-ES_tradnl"/>
              </w:rPr>
              <w:t xml:space="preserve">; y 3) Disminuir la incidencia regional de pacientes con lesiones  cutáneas radioinducidas severas. </w:t>
            </w:r>
          </w:p>
          <w:p w:rsidR="00BF0CD3" w:rsidRPr="00BF0CD3" w:rsidRDefault="00BF0CD3" w:rsidP="00BF0CD3">
            <w:pPr>
              <w:rPr>
                <w:rFonts w:ascii="Arial" w:hAnsi="Arial"/>
                <w:i/>
                <w:sz w:val="20"/>
                <w:szCs w:val="24"/>
                <w:lang w:val="es-ES_tradnl"/>
              </w:rPr>
            </w:pPr>
            <w:r w:rsidRPr="00BF0CD3">
              <w:rPr>
                <w:rFonts w:ascii="Arial" w:hAnsi="Arial"/>
                <w:i/>
                <w:sz w:val="20"/>
                <w:szCs w:val="24"/>
                <w:lang w:val="es-ES_tradnl"/>
              </w:rPr>
              <w:t xml:space="preserve">Fundamentos: De acuerdo con lo publicado en el IAEA-TECDOC-1763 donde se analizó el “Perfil Estratégico Regional para América Latina y el Caribe (PER)” 2016-2021 y donde se identificaron las necesidades más acuciantes en las diversas áreas, en el área de salud humana la más urgente fue la necesidad de mejorar la eficacia y calidad en el uso de las nuevas tecnologías para el diagnóstico y tratamiento de enfermedades (S1). </w:t>
            </w:r>
          </w:p>
          <w:p w:rsidR="00BF0CD3" w:rsidRPr="00BF0CD3" w:rsidRDefault="00BF0CD3" w:rsidP="00BF0CD3">
            <w:pPr>
              <w:rPr>
                <w:rFonts w:ascii="Arial" w:hAnsi="Arial"/>
                <w:i/>
                <w:sz w:val="20"/>
                <w:szCs w:val="24"/>
                <w:lang w:val="es-ES_tradnl"/>
              </w:rPr>
            </w:pPr>
            <w:r w:rsidRPr="00BF0CD3">
              <w:rPr>
                <w:rFonts w:ascii="Arial" w:hAnsi="Arial"/>
                <w:i/>
                <w:sz w:val="20"/>
                <w:szCs w:val="24"/>
                <w:lang w:val="es-ES_tradnl"/>
              </w:rPr>
              <w:t xml:space="preserve">Según datos publicados por la Organización Panamericana de la Salud (OPS) “Salud en las Américas” en 2012, entre 2005 y 2010 la población total en la Región de América Latina y el Caribe pasó de 886 millones a 935 millones de habitantes, estimándose para el 2020 una población de 1027 millones de habitantes, equivalentes al 13,4% de la población mundial. </w:t>
            </w:r>
            <w:r w:rsidR="00F72024">
              <w:rPr>
                <w:rFonts w:ascii="Arial" w:hAnsi="Arial"/>
                <w:i/>
                <w:sz w:val="20"/>
                <w:szCs w:val="24"/>
                <w:lang w:val="es-ES_tradnl"/>
              </w:rPr>
              <w:t xml:space="preserve">A nivel regional los </w:t>
            </w:r>
            <w:r w:rsidRPr="00BF0CD3">
              <w:rPr>
                <w:rFonts w:ascii="Arial" w:hAnsi="Arial"/>
                <w:i/>
                <w:sz w:val="20"/>
                <w:szCs w:val="24"/>
                <w:lang w:val="es-ES_tradnl"/>
              </w:rPr>
              <w:t>datos epidemiológico</w:t>
            </w:r>
            <w:r w:rsidR="00F72024">
              <w:rPr>
                <w:rFonts w:ascii="Arial" w:hAnsi="Arial"/>
                <w:i/>
                <w:sz w:val="20"/>
                <w:szCs w:val="24"/>
                <w:lang w:val="es-ES_tradnl"/>
              </w:rPr>
              <w:t xml:space="preserve">s </w:t>
            </w:r>
            <w:r w:rsidRPr="00BF0CD3">
              <w:rPr>
                <w:rFonts w:ascii="Arial" w:hAnsi="Arial"/>
                <w:i/>
                <w:sz w:val="20"/>
                <w:szCs w:val="24"/>
                <w:lang w:val="es-ES_tradnl"/>
              </w:rPr>
              <w:t>indica</w:t>
            </w:r>
            <w:r w:rsidR="00F72024">
              <w:rPr>
                <w:rFonts w:ascii="Arial" w:hAnsi="Arial"/>
                <w:i/>
                <w:sz w:val="20"/>
                <w:szCs w:val="24"/>
                <w:lang w:val="es-ES_tradnl"/>
              </w:rPr>
              <w:t xml:space="preserve">n que 76,4% de las defunciones </w:t>
            </w:r>
            <w:r w:rsidRPr="00BF0CD3">
              <w:rPr>
                <w:rFonts w:ascii="Arial" w:hAnsi="Arial"/>
                <w:i/>
                <w:sz w:val="20"/>
                <w:szCs w:val="24"/>
                <w:lang w:val="es-ES_tradnl"/>
              </w:rPr>
              <w:t>fueron causadas po</w:t>
            </w:r>
            <w:r w:rsidR="00F72024">
              <w:rPr>
                <w:rFonts w:ascii="Arial" w:hAnsi="Arial"/>
                <w:i/>
                <w:sz w:val="20"/>
                <w:szCs w:val="24"/>
                <w:lang w:val="es-ES_tradnl"/>
              </w:rPr>
              <w:t>r enfermedades no transmisibles, muchas de ellas crónicas (ECNT). De estas ECNT</w:t>
            </w:r>
            <w:r w:rsidRPr="00BF0CD3">
              <w:rPr>
                <w:rFonts w:ascii="Arial" w:hAnsi="Arial"/>
                <w:i/>
                <w:sz w:val="20"/>
                <w:szCs w:val="24"/>
                <w:lang w:val="es-ES_tradnl"/>
              </w:rPr>
              <w:t xml:space="preserve">, las enfermedades cardiovasculares son la principal causa de muerte, </w:t>
            </w:r>
            <w:r w:rsidR="001F1A27">
              <w:rPr>
                <w:rFonts w:ascii="Arial" w:hAnsi="Arial"/>
                <w:i/>
                <w:sz w:val="20"/>
                <w:szCs w:val="24"/>
                <w:lang w:val="es-ES_tradnl"/>
              </w:rPr>
              <w:t xml:space="preserve">siendo las neoplasias malignas </w:t>
            </w:r>
            <w:r w:rsidRPr="00BF0CD3">
              <w:rPr>
                <w:rFonts w:ascii="Arial" w:hAnsi="Arial"/>
                <w:i/>
                <w:sz w:val="20"/>
                <w:szCs w:val="24"/>
                <w:lang w:val="es-ES_tradnl"/>
              </w:rPr>
              <w:t xml:space="preserve">la segunda causa en los países de América Latina y el Caribe. </w:t>
            </w:r>
          </w:p>
          <w:p w:rsidR="00BF0CD3" w:rsidRPr="00BF0CD3" w:rsidRDefault="00BF0CD3" w:rsidP="00BF0CD3">
            <w:pPr>
              <w:rPr>
                <w:rFonts w:ascii="Arial" w:hAnsi="Arial"/>
                <w:i/>
                <w:sz w:val="20"/>
                <w:szCs w:val="24"/>
                <w:lang w:val="es-ES_tradnl"/>
              </w:rPr>
            </w:pPr>
            <w:r w:rsidRPr="00BF0CD3">
              <w:rPr>
                <w:rFonts w:ascii="Arial" w:hAnsi="Arial"/>
                <w:i/>
                <w:sz w:val="20"/>
                <w:szCs w:val="24"/>
                <w:lang w:val="es-ES_tradnl"/>
              </w:rPr>
              <w:t xml:space="preserve">Con respecto a la situación actual en la región en relación a la adquisición y disponibilidad de tecnología nuclear, uno de los proyectos ARCAL recientemente desarrollado (RLA/6/063) en el que participaron 16 países de la Región, aportó información fundamental sobre el estado actual de la situación en América latina en materia de evolución tecnológica y de recursos humanos en medicina nuclear. El informe resalta la importancia de la radioterapia como la opción terapéutica no quirúrgica que obtiene más curaciones en cáncer, </w:t>
            </w:r>
            <w:r w:rsidRPr="00BF0CD3">
              <w:rPr>
                <w:rFonts w:ascii="Arial" w:hAnsi="Arial"/>
                <w:i/>
                <w:sz w:val="20"/>
                <w:szCs w:val="24"/>
                <w:lang w:val="es-ES_tradnl"/>
              </w:rPr>
              <w:lastRenderedPageBreak/>
              <w:t>adquiriendo cada vez más relevancia tanto para el tratamiento de neoplasias malignas como en el tratamiento de lesiones no oncológicas como tumores benignos o enfermedades neurológicas. En este campo la base de datos DIRAC del OIEA refleja un aumento significativo de</w:t>
            </w:r>
            <w:r w:rsidR="001F1A27">
              <w:rPr>
                <w:rFonts w:ascii="Arial" w:hAnsi="Arial"/>
                <w:i/>
                <w:sz w:val="20"/>
                <w:szCs w:val="24"/>
                <w:lang w:val="es-ES_tradnl"/>
              </w:rPr>
              <w:t>l nivel y de</w:t>
            </w:r>
            <w:r w:rsidRPr="00BF0CD3">
              <w:rPr>
                <w:rFonts w:ascii="Arial" w:hAnsi="Arial"/>
                <w:i/>
                <w:sz w:val="20"/>
                <w:szCs w:val="24"/>
                <w:lang w:val="es-ES_tradnl"/>
              </w:rPr>
              <w:t xml:space="preserve"> la infraestructura técnica en la región. </w:t>
            </w:r>
          </w:p>
          <w:p w:rsidR="00BF0CD3" w:rsidRPr="00BF0CD3" w:rsidRDefault="00BF0CD3" w:rsidP="00BF0CD3">
            <w:pPr>
              <w:rPr>
                <w:rFonts w:ascii="Arial" w:hAnsi="Arial"/>
                <w:i/>
                <w:sz w:val="20"/>
                <w:szCs w:val="24"/>
                <w:lang w:val="es-ES_tradnl"/>
              </w:rPr>
            </w:pPr>
            <w:r w:rsidRPr="00BF0CD3">
              <w:rPr>
                <w:rFonts w:ascii="Arial" w:hAnsi="Arial"/>
                <w:i/>
                <w:sz w:val="20"/>
                <w:szCs w:val="24"/>
                <w:lang w:val="es-ES_tradnl"/>
              </w:rPr>
              <w:t xml:space="preserve">La imagenología médica por su parte, como soporte para el diagnóstico clínico, ha sido uno de los campos de la medicina con más desarrollo en la última década. En particular la radiología intervencionista, que ha contribuido a optimizar el manejo de muchas enfermedades cardiovasculares. Como se mencionó anteriormente en muchos países de la región se está experimentando un rápido aumento en el número de procedimientos con tecnología de rayos x. </w:t>
            </w:r>
          </w:p>
          <w:p w:rsidR="00BF0CD3" w:rsidRPr="00BF0CD3" w:rsidRDefault="00983DA6" w:rsidP="00BF0CD3">
            <w:pPr>
              <w:rPr>
                <w:rFonts w:ascii="Arial" w:hAnsi="Arial"/>
                <w:i/>
                <w:sz w:val="20"/>
                <w:szCs w:val="24"/>
                <w:lang w:val="es-ES_tradnl"/>
              </w:rPr>
            </w:pPr>
            <w:r>
              <w:rPr>
                <w:rFonts w:ascii="Arial" w:hAnsi="Arial"/>
                <w:i/>
                <w:sz w:val="20"/>
                <w:szCs w:val="24"/>
                <w:lang w:val="es-ES_tradnl"/>
              </w:rPr>
              <w:t xml:space="preserve">A partir de los resultados del </w:t>
            </w:r>
            <w:r w:rsidR="00BF0CD3" w:rsidRPr="00BF0CD3">
              <w:rPr>
                <w:rFonts w:ascii="Arial" w:hAnsi="Arial"/>
                <w:i/>
                <w:sz w:val="20"/>
                <w:szCs w:val="24"/>
                <w:lang w:val="es-ES_tradnl"/>
              </w:rPr>
              <w:t xml:space="preserve">análisis </w:t>
            </w:r>
            <w:r>
              <w:rPr>
                <w:rFonts w:ascii="Arial" w:hAnsi="Arial"/>
                <w:i/>
                <w:sz w:val="20"/>
                <w:szCs w:val="24"/>
                <w:lang w:val="es-ES_tradnl"/>
              </w:rPr>
              <w:t>publicado</w:t>
            </w:r>
            <w:r w:rsidR="00BF0CD3" w:rsidRPr="00BF0CD3">
              <w:rPr>
                <w:rFonts w:ascii="Arial" w:hAnsi="Arial"/>
                <w:i/>
                <w:sz w:val="20"/>
                <w:szCs w:val="24"/>
                <w:lang w:val="es-ES_tradnl"/>
              </w:rPr>
              <w:t xml:space="preserve"> en el informe previamen</w:t>
            </w:r>
            <w:r>
              <w:rPr>
                <w:rFonts w:ascii="Arial" w:hAnsi="Arial"/>
                <w:i/>
                <w:sz w:val="20"/>
                <w:szCs w:val="24"/>
                <w:lang w:val="es-ES_tradnl"/>
              </w:rPr>
              <w:t xml:space="preserve">te mencionado (IAEA-TECDOC-1763 - </w:t>
            </w:r>
            <w:r w:rsidR="00BF0CD3" w:rsidRPr="00BF0CD3">
              <w:rPr>
                <w:rFonts w:ascii="Arial" w:hAnsi="Arial"/>
                <w:i/>
                <w:sz w:val="20"/>
                <w:szCs w:val="24"/>
                <w:lang w:val="es-ES_tradnl"/>
              </w:rPr>
              <w:t>PER</w:t>
            </w:r>
            <w:r>
              <w:rPr>
                <w:rFonts w:ascii="Arial" w:hAnsi="Arial"/>
                <w:i/>
                <w:sz w:val="20"/>
                <w:szCs w:val="24"/>
                <w:lang w:val="es-ES_tradnl"/>
              </w:rPr>
              <w:t xml:space="preserve"> 2016-2021), se identificaron fortalezas, debilidades, amenazas y o</w:t>
            </w:r>
            <w:r w:rsidR="00BF0CD3" w:rsidRPr="00BF0CD3">
              <w:rPr>
                <w:rFonts w:ascii="Arial" w:hAnsi="Arial"/>
                <w:i/>
                <w:sz w:val="20"/>
                <w:szCs w:val="24"/>
                <w:lang w:val="es-ES_tradnl"/>
              </w:rPr>
              <w:t xml:space="preserve">portunidades. Debemos considerar que muchas de las fortalezas señaladas </w:t>
            </w:r>
            <w:r>
              <w:rPr>
                <w:rFonts w:ascii="Arial" w:hAnsi="Arial"/>
                <w:i/>
                <w:sz w:val="20"/>
                <w:szCs w:val="24"/>
                <w:lang w:val="es-ES_tradnl"/>
              </w:rPr>
              <w:t xml:space="preserve">traen aparejadas </w:t>
            </w:r>
            <w:r w:rsidR="00BF0CD3" w:rsidRPr="00BF0CD3">
              <w:rPr>
                <w:rFonts w:ascii="Arial" w:hAnsi="Arial"/>
                <w:i/>
                <w:sz w:val="20"/>
                <w:szCs w:val="24"/>
                <w:lang w:val="es-ES_tradnl"/>
              </w:rPr>
              <w:t>una contraparte que en muchos casos constituyen de por sí un nuevo problema. Por ejemplo si bien ha habido un rápido desarrollo de la capacidad instalada de servicios de radioterapia e imagenología</w:t>
            </w:r>
            <w:r>
              <w:rPr>
                <w:rFonts w:ascii="Arial" w:hAnsi="Arial"/>
                <w:i/>
                <w:sz w:val="20"/>
                <w:szCs w:val="24"/>
                <w:lang w:val="es-ES_tradnl"/>
              </w:rPr>
              <w:t xml:space="preserve">por rayos x </w:t>
            </w:r>
            <w:r w:rsidR="00BF0CD3" w:rsidRPr="00BF0CD3">
              <w:rPr>
                <w:rFonts w:ascii="Arial" w:hAnsi="Arial"/>
                <w:i/>
                <w:sz w:val="20"/>
                <w:szCs w:val="24"/>
                <w:lang w:val="es-ES_tradnl"/>
              </w:rPr>
              <w:t xml:space="preserve">asociada a cardiología intervencionista de alto nivel tecnológico en la región, debemos considerar que tal avance debería impulsarse junto a un desarrollo concomitante de personal médico capacitado y calificado para su eficaz aprovechamiento así como para brindar soporte frente a los </w:t>
            </w:r>
            <w:r w:rsidR="00092135">
              <w:rPr>
                <w:rFonts w:ascii="Arial" w:hAnsi="Arial"/>
                <w:i/>
                <w:sz w:val="20"/>
                <w:szCs w:val="24"/>
                <w:lang w:val="es-ES_tradnl"/>
              </w:rPr>
              <w:t xml:space="preserve">potenciales </w:t>
            </w:r>
            <w:r w:rsidR="00BF0CD3" w:rsidRPr="00BF0CD3">
              <w:rPr>
                <w:rFonts w:ascii="Arial" w:hAnsi="Arial"/>
                <w:i/>
                <w:sz w:val="20"/>
                <w:szCs w:val="24"/>
                <w:lang w:val="es-ES_tradnl"/>
              </w:rPr>
              <w:t>casos esperables producto de los efectos no deseados de la exposición a la radiación.</w:t>
            </w:r>
          </w:p>
          <w:p w:rsidR="00E21B93" w:rsidRDefault="00BF0CD3" w:rsidP="00BF0CD3">
            <w:pPr>
              <w:rPr>
                <w:rFonts w:ascii="Arial" w:hAnsi="Arial"/>
                <w:i/>
                <w:sz w:val="20"/>
                <w:szCs w:val="24"/>
                <w:lang w:val="es-ES_tradnl"/>
              </w:rPr>
            </w:pPr>
            <w:r w:rsidRPr="00BF0CD3">
              <w:rPr>
                <w:rFonts w:ascii="Arial" w:hAnsi="Arial"/>
                <w:i/>
                <w:sz w:val="20"/>
                <w:szCs w:val="24"/>
                <w:lang w:val="es-ES_tradnl"/>
              </w:rPr>
              <w:t xml:space="preserve">El número de pacientes </w:t>
            </w:r>
            <w:r w:rsidR="00C96DC2">
              <w:rPr>
                <w:rFonts w:ascii="Arial" w:hAnsi="Arial"/>
                <w:i/>
                <w:sz w:val="20"/>
                <w:szCs w:val="24"/>
                <w:lang w:val="es-ES_tradnl"/>
              </w:rPr>
              <w:t xml:space="preserve">en la región </w:t>
            </w:r>
            <w:r w:rsidR="00C96DC2" w:rsidRPr="00C96DC2">
              <w:rPr>
                <w:rFonts w:ascii="Arial" w:hAnsi="Arial"/>
                <w:i/>
                <w:sz w:val="20"/>
                <w:szCs w:val="24"/>
                <w:lang w:val="es-ES_tradnl"/>
              </w:rPr>
              <w:t xml:space="preserve">diagnosticados con neoplasias malignas o con patologías cardiovasculares </w:t>
            </w:r>
            <w:r w:rsidRPr="00BF0CD3">
              <w:rPr>
                <w:rFonts w:ascii="Arial" w:hAnsi="Arial"/>
                <w:i/>
                <w:sz w:val="20"/>
                <w:szCs w:val="24"/>
                <w:lang w:val="es-ES_tradnl"/>
              </w:rPr>
              <w:t>a los que se les prescribirá algú</w:t>
            </w:r>
            <w:r w:rsidR="00815B71">
              <w:rPr>
                <w:rFonts w:ascii="Arial" w:hAnsi="Arial"/>
                <w:i/>
                <w:sz w:val="20"/>
                <w:szCs w:val="24"/>
                <w:lang w:val="es-ES_tradnl"/>
              </w:rPr>
              <w:t>n tipo de radioterapia o alguno</w:t>
            </w:r>
            <w:r w:rsidRPr="00BF0CD3">
              <w:rPr>
                <w:rFonts w:ascii="Arial" w:hAnsi="Arial"/>
                <w:i/>
                <w:sz w:val="20"/>
                <w:szCs w:val="24"/>
                <w:lang w:val="es-ES_tradnl"/>
              </w:rPr>
              <w:t xml:space="preserve"> de los procedimientos d</w:t>
            </w:r>
            <w:r w:rsidR="00C96DC2">
              <w:rPr>
                <w:rFonts w:ascii="Arial" w:hAnsi="Arial"/>
                <w:i/>
                <w:sz w:val="20"/>
                <w:szCs w:val="24"/>
                <w:lang w:val="es-ES_tradnl"/>
              </w:rPr>
              <w:t xml:space="preserve">e cardiología intervencionista </w:t>
            </w:r>
            <w:r w:rsidRPr="00BF0CD3">
              <w:rPr>
                <w:rFonts w:ascii="Arial" w:hAnsi="Arial"/>
                <w:i/>
                <w:sz w:val="20"/>
                <w:szCs w:val="24"/>
                <w:lang w:val="es-ES_tradnl"/>
              </w:rPr>
              <w:t xml:space="preserve">respectivamente </w:t>
            </w:r>
            <w:r w:rsidR="00E21B93">
              <w:rPr>
                <w:rFonts w:ascii="Arial" w:hAnsi="Arial"/>
                <w:i/>
                <w:sz w:val="20"/>
                <w:szCs w:val="24"/>
                <w:lang w:val="es-ES_tradnl"/>
              </w:rPr>
              <w:t xml:space="preserve">es </w:t>
            </w:r>
            <w:r w:rsidRPr="00BF0CD3">
              <w:rPr>
                <w:rFonts w:ascii="Arial" w:hAnsi="Arial"/>
                <w:i/>
                <w:sz w:val="20"/>
                <w:szCs w:val="24"/>
                <w:lang w:val="es-ES_tradnl"/>
              </w:rPr>
              <w:t xml:space="preserve">considerable, y se proyectan en claro </w:t>
            </w:r>
            <w:r w:rsidR="00E21B93">
              <w:rPr>
                <w:rFonts w:ascii="Arial" w:hAnsi="Arial"/>
                <w:i/>
                <w:sz w:val="20"/>
                <w:szCs w:val="24"/>
                <w:lang w:val="es-ES_tradnl"/>
              </w:rPr>
              <w:t xml:space="preserve">aumento para el próximo decenio, por lo que el importante desarrollo de la nueva tecnología nuclear para diagnóstico y tratamiento debería estar </w:t>
            </w:r>
            <w:r w:rsidR="00C96DC2">
              <w:rPr>
                <w:rFonts w:ascii="Arial" w:hAnsi="Arial"/>
                <w:i/>
                <w:sz w:val="20"/>
                <w:szCs w:val="24"/>
                <w:lang w:val="es-ES_tradnl"/>
              </w:rPr>
              <w:t>complementado</w:t>
            </w:r>
            <w:r w:rsidR="00E21B93">
              <w:rPr>
                <w:rFonts w:ascii="Arial" w:hAnsi="Arial"/>
                <w:i/>
                <w:sz w:val="20"/>
                <w:szCs w:val="24"/>
                <w:lang w:val="es-ES_tradnl"/>
              </w:rPr>
              <w:t xml:space="preserve"> por un programa de cooperación e integración regional que promueva la actualización de conocimiento, la optimización en el uso de la tecnología y la mejor canalización de recursos de salud pública.</w:t>
            </w:r>
          </w:p>
          <w:p w:rsidR="00BF0CD3" w:rsidRPr="00BF0CD3" w:rsidRDefault="00C96DC2" w:rsidP="00BF0CD3">
            <w:pPr>
              <w:rPr>
                <w:rFonts w:ascii="Arial" w:hAnsi="Arial"/>
                <w:i/>
                <w:sz w:val="20"/>
                <w:szCs w:val="24"/>
                <w:lang w:val="es-ES_tradnl"/>
              </w:rPr>
            </w:pPr>
            <w:r>
              <w:rPr>
                <w:rFonts w:ascii="Arial" w:hAnsi="Arial"/>
                <w:i/>
                <w:sz w:val="20"/>
                <w:szCs w:val="24"/>
                <w:lang w:val="es-ES_tradnl"/>
              </w:rPr>
              <w:t>Los efectos adversos de las exposiciones a las radiaciones durante diagnóstico y tratamiento causan un gran impacto sobre la salud. Particularmente e</w:t>
            </w:r>
            <w:r w:rsidR="00BF0CD3" w:rsidRPr="00C96DC2">
              <w:rPr>
                <w:rFonts w:ascii="Arial" w:hAnsi="Arial"/>
                <w:i/>
                <w:sz w:val="20"/>
                <w:szCs w:val="24"/>
                <w:lang w:val="es-ES_tradnl"/>
              </w:rPr>
              <w:t>l SCR o dermatitis crónica por radiación, es permanente</w:t>
            </w:r>
            <w:r w:rsidR="00BF0CD3" w:rsidRPr="00BF0CD3">
              <w:rPr>
                <w:rFonts w:ascii="Arial" w:hAnsi="Arial"/>
                <w:i/>
                <w:sz w:val="20"/>
                <w:szCs w:val="24"/>
                <w:lang w:val="es-ES_tradnl"/>
              </w:rPr>
              <w:t>, progresivo e irreversible, pres</w:t>
            </w:r>
            <w:r>
              <w:rPr>
                <w:rFonts w:ascii="Arial" w:hAnsi="Arial"/>
                <w:i/>
                <w:sz w:val="20"/>
                <w:szCs w:val="24"/>
                <w:lang w:val="es-ES_tradnl"/>
              </w:rPr>
              <w:t xml:space="preserve">entando ciclos de reagudización, úlceras crónicas </w:t>
            </w:r>
            <w:r w:rsidR="00BF0CD3" w:rsidRPr="00BF0CD3">
              <w:rPr>
                <w:rFonts w:ascii="Arial" w:hAnsi="Arial"/>
                <w:i/>
                <w:sz w:val="20"/>
                <w:szCs w:val="24"/>
                <w:lang w:val="es-ES_tradnl"/>
              </w:rPr>
              <w:t>y causando un impacto sustancial en la calidad de vida. La piel expuesta durante los tratamientos de radioterapia o durante el uso de imágenes por rayos x durante cardioangiología puede presentar una evolución relativamente normal desarrollándose el SCR transcurridos meses o años después de la exposición a la radiación. Es por esta razón que el SCR frecuentemente no sea asociado a la sobrexposición a las radiaciones ionizantes, sea en muchos casos mal diagnosticado y su tratamiento inadecuado o contraindicado.</w:t>
            </w:r>
          </w:p>
          <w:p w:rsidR="00BF0CD3" w:rsidRPr="00BF0CD3" w:rsidRDefault="00BF0CD3" w:rsidP="00BF0CD3">
            <w:pPr>
              <w:rPr>
                <w:rFonts w:ascii="Arial" w:hAnsi="Arial"/>
                <w:i/>
                <w:sz w:val="20"/>
                <w:szCs w:val="24"/>
                <w:lang w:val="es-ES_tradnl"/>
              </w:rPr>
            </w:pPr>
            <w:r w:rsidRPr="00BF0CD3">
              <w:rPr>
                <w:rFonts w:ascii="Arial" w:hAnsi="Arial"/>
                <w:i/>
                <w:sz w:val="20"/>
                <w:szCs w:val="24"/>
                <w:lang w:val="es-ES_tradnl"/>
              </w:rPr>
              <w:t xml:space="preserve">Otra de las fortalezas señaladas </w:t>
            </w:r>
            <w:r w:rsidR="00815B71">
              <w:rPr>
                <w:rFonts w:ascii="Arial" w:hAnsi="Arial"/>
                <w:i/>
                <w:sz w:val="20"/>
                <w:szCs w:val="24"/>
                <w:lang w:val="es-ES_tradnl"/>
              </w:rPr>
              <w:t xml:space="preserve">en el informe </w:t>
            </w:r>
            <w:r w:rsidR="00815B71" w:rsidRPr="00815B71">
              <w:rPr>
                <w:rFonts w:ascii="Arial" w:hAnsi="Arial"/>
                <w:i/>
                <w:sz w:val="20"/>
                <w:szCs w:val="24"/>
                <w:lang w:val="es-ES_tradnl"/>
              </w:rPr>
              <w:t>IAEA-TECDOC-1763 - PER 2016-2021</w:t>
            </w:r>
            <w:r w:rsidRPr="00BF0CD3">
              <w:rPr>
                <w:rFonts w:ascii="Arial" w:hAnsi="Arial"/>
                <w:i/>
                <w:sz w:val="20"/>
                <w:szCs w:val="24"/>
                <w:lang w:val="es-ES_tradnl"/>
              </w:rPr>
              <w:t xml:space="preserve">es una notable mejora en los convenios interinstitucionales, nacionales e internacionales existentes, lo que se ha visto reflejado en una mejor integración regional a través de la formación de numerosas sociedades profesionales nacionales y regionales en diversas disciplinas del sector de la salud así como redes funcionales de respaldo científico y soporte estratégico. </w:t>
            </w:r>
            <w:r w:rsidRPr="00BF0CD3">
              <w:rPr>
                <w:rFonts w:ascii="Arial" w:hAnsi="Arial"/>
                <w:i/>
                <w:sz w:val="20"/>
                <w:szCs w:val="24"/>
                <w:lang w:val="es-ES_tradnl"/>
              </w:rPr>
              <w:lastRenderedPageBreak/>
              <w:t xml:space="preserve">Sin embargo en relación con la implementación de técnicas de diagnóstico y alternativas de tratamiento para pacientes con lesiones cutáneas radioinducidas no hay a la fecha ninguna sociedad, red o centro de referencia a nivel regional que cuente con la infraestructura necesaria y el personal capacitado de forma apropiada para ofrecer eficazmente estas alternativas.  </w:t>
            </w:r>
          </w:p>
          <w:p w:rsidR="00BF0CD3" w:rsidRPr="00BF0CD3" w:rsidRDefault="00BF0CD3" w:rsidP="00BF0CD3">
            <w:pPr>
              <w:rPr>
                <w:rFonts w:ascii="Arial" w:hAnsi="Arial"/>
                <w:i/>
                <w:sz w:val="20"/>
                <w:szCs w:val="24"/>
                <w:lang w:val="es-ES_tradnl"/>
              </w:rPr>
            </w:pPr>
            <w:r w:rsidRPr="00BF0CD3">
              <w:rPr>
                <w:rFonts w:ascii="Arial" w:hAnsi="Arial"/>
                <w:i/>
                <w:sz w:val="20"/>
                <w:szCs w:val="24"/>
                <w:lang w:val="es-ES_tradnl"/>
              </w:rPr>
              <w:t xml:space="preserve">Frente a las necesidades previamente mencionadas y  ante la convocatoria para los proyectos a realizarse en el marco de cooperación técnica del OIEA para la promoción de la Ciencia y la tecnología Nuclear en América latina y el Caribe (ARCAL), presentamos una propuesta/concepto de Proyecto de Cooperación Técnica para el programa correspondiente al bienio 2020-2021. </w:t>
            </w:r>
          </w:p>
          <w:p w:rsidR="00E74C15" w:rsidRDefault="00BF0CD3" w:rsidP="00BF0CD3">
            <w:pPr>
              <w:rPr>
                <w:rFonts w:ascii="Arial" w:hAnsi="Arial"/>
                <w:i/>
                <w:sz w:val="20"/>
                <w:szCs w:val="24"/>
                <w:lang w:val="es-ES_tradnl"/>
              </w:rPr>
            </w:pPr>
            <w:r w:rsidRPr="00BF0CD3">
              <w:rPr>
                <w:rFonts w:ascii="Arial" w:hAnsi="Arial"/>
                <w:i/>
                <w:sz w:val="20"/>
                <w:szCs w:val="24"/>
                <w:lang w:val="es-ES_tradnl"/>
              </w:rPr>
              <w:t>Dicho concepto consideramos se encuentra alineado con el área temática priorizada en el perfil estratégico Regional 2016-2021 (PER) específicamente en el área de Salud Humana, en lo que consideramos cubrimos importantes necesidades y objetiv</w:t>
            </w:r>
            <w:r w:rsidR="00815B71">
              <w:rPr>
                <w:rFonts w:ascii="Arial" w:hAnsi="Arial"/>
                <w:i/>
                <w:sz w:val="20"/>
                <w:szCs w:val="24"/>
                <w:lang w:val="es-ES_tradnl"/>
              </w:rPr>
              <w:t>os de gran importancia para la r</w:t>
            </w:r>
            <w:r w:rsidRPr="00BF0CD3">
              <w:rPr>
                <w:rFonts w:ascii="Arial" w:hAnsi="Arial"/>
                <w:i/>
                <w:sz w:val="20"/>
                <w:szCs w:val="24"/>
                <w:lang w:val="es-ES_tradnl"/>
              </w:rPr>
              <w:t>egión y que de alguna forma plantean anticipar algunos de los problemas/necesidades que inexorablemente surgirán como consecuencia del importante aumento en la adquisición y utilización de nueva tecnología nuclear para diagnóstic</w:t>
            </w:r>
            <w:r w:rsidR="00815B71">
              <w:rPr>
                <w:rFonts w:ascii="Arial" w:hAnsi="Arial"/>
                <w:i/>
                <w:sz w:val="20"/>
                <w:szCs w:val="24"/>
                <w:lang w:val="es-ES_tradnl"/>
              </w:rPr>
              <w:t xml:space="preserve">o y tratamiento de enfermedades </w:t>
            </w:r>
            <w:r w:rsidRPr="00BF0CD3">
              <w:rPr>
                <w:rFonts w:ascii="Arial" w:hAnsi="Arial"/>
                <w:i/>
                <w:sz w:val="20"/>
                <w:szCs w:val="24"/>
                <w:lang w:val="es-ES_tradnl"/>
              </w:rPr>
              <w:t>no transmisibles.</w:t>
            </w:r>
          </w:p>
          <w:p w:rsidR="00815B71" w:rsidRDefault="00815B71" w:rsidP="00BF0CD3">
            <w:pPr>
              <w:rPr>
                <w:rFonts w:ascii="Arial" w:hAnsi="Arial"/>
                <w:i/>
                <w:sz w:val="20"/>
                <w:szCs w:val="24"/>
                <w:lang w:val="es-ES_tradnl"/>
              </w:rPr>
            </w:pPr>
          </w:p>
          <w:p w:rsidR="00815B71" w:rsidRDefault="00815B71" w:rsidP="00BF0CD3">
            <w:pPr>
              <w:rPr>
                <w:rFonts w:ascii="Arial" w:hAnsi="Arial"/>
                <w:i/>
                <w:sz w:val="20"/>
                <w:szCs w:val="24"/>
                <w:lang w:val="es-ES_tradnl"/>
              </w:rPr>
            </w:pPr>
          </w:p>
          <w:p w:rsidR="00AB2BD7" w:rsidRPr="00F30D7B" w:rsidRDefault="00AB2BD7" w:rsidP="00BF0CD3">
            <w:pPr>
              <w:rPr>
                <w:szCs w:val="24"/>
                <w:lang w:val="es-ES"/>
              </w:rPr>
            </w:pPr>
            <w:r>
              <w:rPr>
                <w:noProof/>
                <w:szCs w:val="24"/>
              </w:rPr>
              <w:drawing>
                <wp:inline distT="0" distB="0" distL="0" distR="0">
                  <wp:extent cx="5740975" cy="4400824"/>
                  <wp:effectExtent l="3175"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5752663" cy="4409784"/>
                          </a:xfrm>
                          <a:prstGeom prst="rect">
                            <a:avLst/>
                          </a:prstGeom>
                          <a:noFill/>
                        </pic:spPr>
                      </pic:pic>
                    </a:graphicData>
                  </a:graphic>
                </wp:inline>
              </w:drawing>
            </w:r>
          </w:p>
        </w:tc>
      </w:tr>
      <w:tr w:rsidR="00E74C15" w:rsidRPr="00B62991" w:rsidTr="00B359B7">
        <w:trPr>
          <w:trHeight w:val="575"/>
        </w:trPr>
        <w:tc>
          <w:tcPr>
            <w:tcW w:w="2127" w:type="dxa"/>
          </w:tcPr>
          <w:p w:rsidR="00E74C15" w:rsidRPr="00F30D7B" w:rsidRDefault="00E74C15" w:rsidP="00B359B7">
            <w:pPr>
              <w:rPr>
                <w:szCs w:val="24"/>
                <w:lang w:val="es-ES"/>
              </w:rPr>
            </w:pPr>
            <w:r w:rsidRPr="00F30D7B">
              <w:rPr>
                <w:rFonts w:ascii="Tahoma" w:hAnsi="Tahoma"/>
                <w:b/>
                <w:sz w:val="18"/>
                <w:szCs w:val="24"/>
                <w:lang w:val="es-ES_tradnl"/>
              </w:rPr>
              <w:lastRenderedPageBreak/>
              <w:t>¿Por qué debería</w:t>
            </w:r>
            <w:r>
              <w:rPr>
                <w:rFonts w:ascii="Tahoma" w:hAnsi="Tahoma"/>
                <w:b/>
                <w:sz w:val="18"/>
                <w:szCs w:val="24"/>
                <w:lang w:val="es-ES_tradnl"/>
              </w:rPr>
              <w:br/>
            </w:r>
            <w:r w:rsidRPr="00F30D7B">
              <w:rPr>
                <w:rFonts w:ascii="Tahoma" w:hAnsi="Tahoma"/>
                <w:b/>
                <w:sz w:val="18"/>
                <w:szCs w:val="24"/>
                <w:lang w:val="es-ES_tradnl"/>
              </w:rPr>
              <w:t>ser un proyecto regional?</w:t>
            </w:r>
          </w:p>
        </w:tc>
        <w:tc>
          <w:tcPr>
            <w:tcW w:w="7195" w:type="dxa"/>
            <w:gridSpan w:val="6"/>
          </w:tcPr>
          <w:p w:rsidR="006A5E38" w:rsidRDefault="00314FF1" w:rsidP="0019662A">
            <w:pPr>
              <w:rPr>
                <w:rFonts w:ascii="Arial" w:hAnsi="Arial"/>
                <w:i/>
                <w:sz w:val="20"/>
                <w:szCs w:val="24"/>
                <w:lang w:val="es-ES"/>
              </w:rPr>
            </w:pPr>
            <w:r>
              <w:rPr>
                <w:rFonts w:ascii="Arial" w:hAnsi="Arial"/>
                <w:i/>
                <w:sz w:val="20"/>
                <w:szCs w:val="24"/>
                <w:lang w:val="es-ES"/>
              </w:rPr>
              <w:t>L</w:t>
            </w:r>
            <w:r w:rsidR="007A3576">
              <w:rPr>
                <w:rFonts w:ascii="Arial" w:hAnsi="Arial"/>
                <w:i/>
                <w:sz w:val="20"/>
                <w:szCs w:val="24"/>
                <w:lang w:val="es-ES"/>
              </w:rPr>
              <w:t xml:space="preserve">a integración Regional crearía una plataforma sobre la cual por un lado </w:t>
            </w:r>
            <w:r w:rsidR="0019662A">
              <w:rPr>
                <w:rFonts w:ascii="Arial" w:hAnsi="Arial"/>
                <w:i/>
                <w:sz w:val="20"/>
                <w:szCs w:val="24"/>
                <w:lang w:val="es-ES"/>
              </w:rPr>
              <w:t xml:space="preserve">poder </w:t>
            </w:r>
            <w:r w:rsidR="007A3576" w:rsidRPr="007A3576">
              <w:rPr>
                <w:rFonts w:ascii="Arial" w:hAnsi="Arial"/>
                <w:i/>
                <w:sz w:val="20"/>
                <w:szCs w:val="24"/>
                <w:lang w:val="es-ES"/>
              </w:rPr>
              <w:t>transferir</w:t>
            </w:r>
            <w:r w:rsidR="007A3576">
              <w:rPr>
                <w:rFonts w:ascii="Arial" w:hAnsi="Arial"/>
                <w:i/>
                <w:sz w:val="20"/>
                <w:szCs w:val="24"/>
                <w:lang w:val="es-ES"/>
              </w:rPr>
              <w:t xml:space="preserve"> conocimiento actualizado desde los países con mayor desarrollo en las disciplinas relacionadas al diagnóstico y el tratamiento de estas enfermedades </w:t>
            </w:r>
            <w:r>
              <w:rPr>
                <w:rFonts w:ascii="Arial" w:hAnsi="Arial"/>
                <w:i/>
                <w:sz w:val="20"/>
                <w:szCs w:val="24"/>
                <w:lang w:val="es-ES"/>
              </w:rPr>
              <w:t xml:space="preserve">hacia aquellos con </w:t>
            </w:r>
            <w:r w:rsidR="0019662A">
              <w:rPr>
                <w:rFonts w:ascii="Arial" w:hAnsi="Arial"/>
                <w:i/>
                <w:sz w:val="20"/>
                <w:szCs w:val="24"/>
                <w:lang w:val="es-ES"/>
              </w:rPr>
              <w:t xml:space="preserve">menos recursos y </w:t>
            </w:r>
            <w:r>
              <w:rPr>
                <w:rFonts w:ascii="Arial" w:hAnsi="Arial"/>
                <w:i/>
                <w:sz w:val="20"/>
                <w:szCs w:val="24"/>
                <w:lang w:val="es-ES"/>
              </w:rPr>
              <w:t>men</w:t>
            </w:r>
            <w:r w:rsidR="0019662A">
              <w:rPr>
                <w:rFonts w:ascii="Arial" w:hAnsi="Arial"/>
                <w:i/>
                <w:sz w:val="20"/>
                <w:szCs w:val="24"/>
                <w:lang w:val="es-ES"/>
              </w:rPr>
              <w:t xml:space="preserve">ores </w:t>
            </w:r>
            <w:r w:rsidR="0019662A">
              <w:rPr>
                <w:rFonts w:ascii="Arial" w:hAnsi="Arial"/>
                <w:i/>
                <w:sz w:val="20"/>
                <w:szCs w:val="24"/>
                <w:lang w:val="es-ES"/>
              </w:rPr>
              <w:lastRenderedPageBreak/>
              <w:t>posibilidades de actualización</w:t>
            </w:r>
            <w:r>
              <w:rPr>
                <w:rFonts w:ascii="Arial" w:hAnsi="Arial"/>
                <w:i/>
                <w:sz w:val="20"/>
                <w:szCs w:val="24"/>
                <w:lang w:val="es-ES"/>
              </w:rPr>
              <w:t xml:space="preserve"> en su ámbito nacional en </w:t>
            </w:r>
            <w:r w:rsidR="0019662A">
              <w:rPr>
                <w:rFonts w:ascii="Arial" w:hAnsi="Arial"/>
                <w:i/>
                <w:sz w:val="20"/>
                <w:szCs w:val="24"/>
                <w:lang w:val="es-ES"/>
              </w:rPr>
              <w:t xml:space="preserve">el </w:t>
            </w:r>
            <w:r>
              <w:rPr>
                <w:rFonts w:ascii="Arial" w:hAnsi="Arial"/>
                <w:i/>
                <w:sz w:val="20"/>
                <w:szCs w:val="24"/>
                <w:lang w:val="es-ES"/>
              </w:rPr>
              <w:t xml:space="preserve">área. </w:t>
            </w:r>
            <w:r w:rsidR="006A5E38">
              <w:rPr>
                <w:rFonts w:ascii="Arial" w:hAnsi="Arial"/>
                <w:i/>
                <w:sz w:val="20"/>
                <w:szCs w:val="24"/>
                <w:lang w:val="es-ES"/>
              </w:rPr>
              <w:t>Sin embargo esta plataforma también brindaría una vía de retorno posibilitando que los países en condiciones de ofrecer recursos en algunas de las áreas sean receptores en otras, adquiriendo de esta forma todos los países ambos roles (recurso/destinatario).</w:t>
            </w:r>
          </w:p>
          <w:p w:rsidR="007A3576" w:rsidRDefault="00314FF1" w:rsidP="0019662A">
            <w:pPr>
              <w:rPr>
                <w:rFonts w:ascii="Arial" w:hAnsi="Arial"/>
                <w:i/>
                <w:sz w:val="20"/>
                <w:szCs w:val="24"/>
                <w:lang w:val="es-ES"/>
              </w:rPr>
            </w:pPr>
            <w:r>
              <w:rPr>
                <w:rFonts w:ascii="Arial" w:hAnsi="Arial"/>
                <w:i/>
                <w:sz w:val="20"/>
                <w:szCs w:val="24"/>
                <w:lang w:val="es-ES"/>
              </w:rPr>
              <w:t xml:space="preserve">Por otro lado la integración internacional promovería </w:t>
            </w:r>
            <w:r w:rsidR="0019662A">
              <w:rPr>
                <w:rFonts w:ascii="Arial" w:hAnsi="Arial"/>
                <w:i/>
                <w:sz w:val="20"/>
                <w:szCs w:val="24"/>
                <w:lang w:val="es-ES"/>
              </w:rPr>
              <w:t>la optimización en el uso de la</w:t>
            </w:r>
            <w:r>
              <w:rPr>
                <w:rFonts w:ascii="Arial" w:hAnsi="Arial"/>
                <w:i/>
                <w:sz w:val="20"/>
                <w:szCs w:val="24"/>
                <w:lang w:val="es-ES"/>
              </w:rPr>
              <w:t xml:space="preserve"> nueva tecnología nuclear que está adquiriéndose en la región</w:t>
            </w:r>
            <w:r w:rsidR="0019662A">
              <w:rPr>
                <w:rFonts w:ascii="Arial" w:hAnsi="Arial"/>
                <w:i/>
                <w:sz w:val="20"/>
                <w:szCs w:val="24"/>
                <w:lang w:val="es-ES"/>
              </w:rPr>
              <w:t>,</w:t>
            </w:r>
            <w:r>
              <w:rPr>
                <w:rFonts w:ascii="Arial" w:hAnsi="Arial"/>
                <w:i/>
                <w:sz w:val="20"/>
                <w:szCs w:val="24"/>
                <w:lang w:val="es-ES"/>
              </w:rPr>
              <w:t xml:space="preserve"> a través de la capacitación de los recursos humanos para </w:t>
            </w:r>
            <w:r w:rsidR="0019662A">
              <w:rPr>
                <w:rFonts w:ascii="Arial" w:hAnsi="Arial"/>
                <w:i/>
                <w:sz w:val="20"/>
                <w:szCs w:val="24"/>
                <w:lang w:val="es-ES"/>
              </w:rPr>
              <w:t xml:space="preserve">asesoramiento durante estas adquisicionesasí como </w:t>
            </w:r>
            <w:r>
              <w:rPr>
                <w:rFonts w:ascii="Arial" w:hAnsi="Arial"/>
                <w:i/>
                <w:sz w:val="20"/>
                <w:szCs w:val="24"/>
                <w:lang w:val="es-ES"/>
              </w:rPr>
              <w:t xml:space="preserve">para el correcto </w:t>
            </w:r>
            <w:r w:rsidR="0019662A">
              <w:rPr>
                <w:rFonts w:ascii="Arial" w:hAnsi="Arial"/>
                <w:i/>
                <w:sz w:val="20"/>
                <w:szCs w:val="24"/>
                <w:lang w:val="es-ES"/>
              </w:rPr>
              <w:t xml:space="preserve">uso en el </w:t>
            </w:r>
            <w:r>
              <w:rPr>
                <w:rFonts w:ascii="Arial" w:hAnsi="Arial"/>
                <w:i/>
                <w:sz w:val="20"/>
                <w:szCs w:val="24"/>
                <w:lang w:val="es-ES"/>
              </w:rPr>
              <w:t xml:space="preserve">diagnóstico y tratamiento de enfermedades asociadas a lautilización de esta tecnología. </w:t>
            </w:r>
          </w:p>
          <w:p w:rsidR="0019662A" w:rsidRPr="00F30D7B" w:rsidRDefault="0019662A" w:rsidP="0019662A">
            <w:pPr>
              <w:rPr>
                <w:rFonts w:ascii="Arial" w:hAnsi="Arial"/>
                <w:i/>
                <w:sz w:val="20"/>
                <w:szCs w:val="24"/>
                <w:lang w:val="es-ES"/>
              </w:rPr>
            </w:pPr>
            <w:r w:rsidRPr="0019662A">
              <w:rPr>
                <w:rFonts w:ascii="Arial" w:hAnsi="Arial"/>
                <w:i/>
                <w:sz w:val="20"/>
                <w:szCs w:val="24"/>
                <w:lang w:val="es-ES"/>
              </w:rPr>
              <w:t>Consideramos que la propuesta permitirá fortalecer la integración y la capacitación regional en un área que no cuenta actualmente co</w:t>
            </w:r>
            <w:r>
              <w:rPr>
                <w:rFonts w:ascii="Arial" w:hAnsi="Arial"/>
                <w:i/>
                <w:sz w:val="20"/>
                <w:szCs w:val="24"/>
                <w:lang w:val="es-ES"/>
              </w:rPr>
              <w:t xml:space="preserve">n recursos humanos calificados, </w:t>
            </w:r>
            <w:r w:rsidRPr="0019662A">
              <w:rPr>
                <w:rFonts w:ascii="Arial" w:hAnsi="Arial"/>
                <w:i/>
                <w:sz w:val="20"/>
                <w:szCs w:val="24"/>
                <w:lang w:val="es-ES"/>
              </w:rPr>
              <w:t>y que</w:t>
            </w:r>
            <w:r>
              <w:rPr>
                <w:rFonts w:ascii="Arial" w:hAnsi="Arial"/>
                <w:i/>
                <w:sz w:val="20"/>
                <w:szCs w:val="24"/>
                <w:lang w:val="es-ES"/>
              </w:rPr>
              <w:t>,</w:t>
            </w:r>
            <w:r w:rsidRPr="0019662A">
              <w:rPr>
                <w:rFonts w:ascii="Arial" w:hAnsi="Arial"/>
                <w:i/>
                <w:sz w:val="20"/>
                <w:szCs w:val="24"/>
                <w:lang w:val="es-ES"/>
              </w:rPr>
              <w:t xml:space="preserve"> de fomentarse su consolidación</w:t>
            </w:r>
            <w:r>
              <w:rPr>
                <w:rFonts w:ascii="Arial" w:hAnsi="Arial"/>
                <w:i/>
                <w:sz w:val="20"/>
                <w:szCs w:val="24"/>
                <w:lang w:val="es-ES"/>
              </w:rPr>
              <w:t xml:space="preserve">, </w:t>
            </w:r>
            <w:r w:rsidRPr="0019662A">
              <w:rPr>
                <w:rFonts w:ascii="Arial" w:hAnsi="Arial"/>
                <w:i/>
                <w:sz w:val="20"/>
                <w:szCs w:val="24"/>
                <w:lang w:val="es-ES"/>
              </w:rPr>
              <w:t>contribuiría a subsanar muchas necesidades actuales como se plantea en el ANEXO I y ANEXO II (Árbol de Problemas y Árbol de Objetivos respectivamente) y contribuyendo a mejorar la calidad del servicio de salud en la región así como la calidad de vida de un gran número de pacientes.</w:t>
            </w:r>
          </w:p>
        </w:tc>
      </w:tr>
      <w:tr w:rsidR="00E74C15" w:rsidRPr="00B62991" w:rsidTr="00B359B7">
        <w:trPr>
          <w:trHeight w:val="113"/>
        </w:trPr>
        <w:tc>
          <w:tcPr>
            <w:tcW w:w="2127" w:type="dxa"/>
            <w:shd w:val="clear" w:color="auto" w:fill="D9D9D9"/>
            <w:hideMark/>
          </w:tcPr>
          <w:p w:rsidR="00E74C15" w:rsidRPr="00F30D7B" w:rsidRDefault="00E74C15" w:rsidP="00B359B7">
            <w:pPr>
              <w:rPr>
                <w:rFonts w:ascii="Arial" w:hAnsi="Arial"/>
                <w:b/>
                <w:color w:val="000000"/>
                <w:sz w:val="16"/>
                <w:szCs w:val="24"/>
                <w:lang w:val="es-ES"/>
              </w:rPr>
            </w:pPr>
          </w:p>
        </w:tc>
        <w:tc>
          <w:tcPr>
            <w:tcW w:w="7195" w:type="dxa"/>
            <w:gridSpan w:val="6"/>
            <w:shd w:val="clear" w:color="auto" w:fill="D9D9D9"/>
            <w:hideMark/>
          </w:tcPr>
          <w:p w:rsidR="00E74C15" w:rsidRPr="00F30D7B" w:rsidRDefault="00E74C15" w:rsidP="00B359B7">
            <w:pPr>
              <w:rPr>
                <w:i/>
                <w:sz w:val="16"/>
                <w:szCs w:val="24"/>
                <w:lang w:val="es-ES"/>
              </w:rPr>
            </w:pPr>
          </w:p>
        </w:tc>
      </w:tr>
      <w:tr w:rsidR="00E74C15" w:rsidRPr="00B62991" w:rsidTr="00B359B7">
        <w:trPr>
          <w:trHeight w:val="819"/>
        </w:trPr>
        <w:tc>
          <w:tcPr>
            <w:tcW w:w="2127" w:type="dxa"/>
          </w:tcPr>
          <w:p w:rsidR="00E74C15" w:rsidRPr="00F30D7B" w:rsidRDefault="00E74C15" w:rsidP="00B359B7">
            <w:pPr>
              <w:rPr>
                <w:rFonts w:ascii="Tahoma" w:hAnsi="Tahoma"/>
                <w:b/>
                <w:color w:val="000000"/>
                <w:sz w:val="18"/>
                <w:szCs w:val="24"/>
                <w:lang w:val="es-ES"/>
              </w:rPr>
            </w:pPr>
            <w:r w:rsidRPr="00F30D7B">
              <w:rPr>
                <w:rFonts w:ascii="Tahoma" w:hAnsi="Tahoma"/>
                <w:b/>
                <w:sz w:val="18"/>
                <w:szCs w:val="24"/>
                <w:lang w:val="es-ES_tradnl"/>
              </w:rPr>
              <w:t xml:space="preserve">Análisis de las asociaciones y </w:t>
            </w:r>
            <w:r>
              <w:rPr>
                <w:rFonts w:ascii="Tahoma" w:hAnsi="Tahoma"/>
                <w:b/>
                <w:sz w:val="18"/>
                <w:szCs w:val="24"/>
                <w:lang w:val="es-ES_tradnl"/>
              </w:rPr>
              <w:br/>
            </w:r>
            <w:r w:rsidRPr="00F30D7B">
              <w:rPr>
                <w:rFonts w:ascii="Tahoma" w:hAnsi="Tahoma"/>
                <w:b/>
                <w:sz w:val="18"/>
                <w:szCs w:val="24"/>
                <w:lang w:val="es-ES_tradnl"/>
              </w:rPr>
              <w:t>partes interesadas</w:t>
            </w:r>
          </w:p>
          <w:p w:rsidR="00E74C15" w:rsidRPr="00F30D7B" w:rsidRDefault="00E74C15" w:rsidP="00B359B7">
            <w:pPr>
              <w:rPr>
                <w:rFonts w:ascii="Tahoma" w:hAnsi="Tahoma"/>
                <w:b/>
                <w:color w:val="000000"/>
                <w:sz w:val="18"/>
                <w:szCs w:val="24"/>
                <w:lang w:val="es-ES"/>
              </w:rPr>
            </w:pPr>
          </w:p>
        </w:tc>
        <w:tc>
          <w:tcPr>
            <w:tcW w:w="7195" w:type="dxa"/>
            <w:gridSpan w:val="6"/>
          </w:tcPr>
          <w:p w:rsidR="00E74C15" w:rsidRPr="00F30D7B" w:rsidRDefault="00A92527" w:rsidP="001118ED">
            <w:pPr>
              <w:rPr>
                <w:szCs w:val="24"/>
                <w:lang w:val="es-ES"/>
              </w:rPr>
            </w:pPr>
            <w:r w:rsidRPr="00A92527">
              <w:rPr>
                <w:szCs w:val="24"/>
                <w:lang w:val="es-ES"/>
              </w:rPr>
              <w:t xml:space="preserve">Consideramos que la propuesta permitirá fortalecer la integración y la capacitación regional en un área que no cuenta actualmente con recursos humanos calificados, y que, de fomentarse su consolidación, contribuiría a subsanar muchas necesidades actuales como se plantea en el ANEXO I y ANEXO II (Árbol de Problemas y Árbol de Objetivos respectivamente) y </w:t>
            </w:r>
            <w:r w:rsidR="001118ED">
              <w:rPr>
                <w:szCs w:val="24"/>
                <w:lang w:val="es-ES"/>
              </w:rPr>
              <w:t xml:space="preserve">mejorar sensiblemente </w:t>
            </w:r>
            <w:r w:rsidRPr="00A92527">
              <w:rPr>
                <w:szCs w:val="24"/>
                <w:lang w:val="es-ES"/>
              </w:rPr>
              <w:t>la calidad del servicio de salud en la región así como la calidad de vida de un gran número de pacientes.</w:t>
            </w:r>
          </w:p>
        </w:tc>
      </w:tr>
      <w:tr w:rsidR="00E74C15" w:rsidRPr="00B62991" w:rsidTr="00B359B7">
        <w:trPr>
          <w:trHeight w:val="113"/>
        </w:trPr>
        <w:tc>
          <w:tcPr>
            <w:tcW w:w="2127" w:type="dxa"/>
            <w:shd w:val="clear" w:color="auto" w:fill="D9D9D9"/>
            <w:hideMark/>
          </w:tcPr>
          <w:p w:rsidR="00E74C15" w:rsidRPr="00F30D7B" w:rsidRDefault="00E74C15" w:rsidP="00B359B7">
            <w:pPr>
              <w:rPr>
                <w:rFonts w:ascii="Arial" w:hAnsi="Arial"/>
                <w:b/>
                <w:color w:val="000000"/>
                <w:sz w:val="14"/>
                <w:szCs w:val="24"/>
                <w:lang w:val="es-ES"/>
              </w:rPr>
            </w:pPr>
          </w:p>
        </w:tc>
        <w:tc>
          <w:tcPr>
            <w:tcW w:w="7195" w:type="dxa"/>
            <w:gridSpan w:val="6"/>
            <w:shd w:val="clear" w:color="auto" w:fill="D9D9D9"/>
            <w:hideMark/>
          </w:tcPr>
          <w:p w:rsidR="00E74C15" w:rsidRPr="00F30D7B" w:rsidRDefault="00E74C15" w:rsidP="00B359B7">
            <w:pPr>
              <w:rPr>
                <w:rFonts w:ascii="Arial" w:hAnsi="Arial"/>
                <w:i/>
                <w:sz w:val="14"/>
                <w:szCs w:val="24"/>
                <w:lang w:val="es-ES"/>
              </w:rPr>
            </w:pPr>
          </w:p>
        </w:tc>
      </w:tr>
      <w:tr w:rsidR="00E74C15" w:rsidRPr="00F30D7B" w:rsidTr="00B359B7">
        <w:trPr>
          <w:trHeight w:val="712"/>
        </w:trPr>
        <w:tc>
          <w:tcPr>
            <w:tcW w:w="2127" w:type="dxa"/>
          </w:tcPr>
          <w:p w:rsidR="00E74C15" w:rsidRPr="00F30D7B" w:rsidRDefault="00E74C15" w:rsidP="00B359B7">
            <w:pPr>
              <w:rPr>
                <w:rFonts w:ascii="Tahoma" w:hAnsi="Tahoma"/>
                <w:b/>
                <w:color w:val="000000"/>
                <w:sz w:val="18"/>
                <w:szCs w:val="24"/>
                <w:lang w:val="es-ES"/>
              </w:rPr>
            </w:pPr>
            <w:r w:rsidRPr="00F30D7B">
              <w:rPr>
                <w:rFonts w:ascii="Tahoma" w:hAnsi="Tahoma"/>
                <w:b/>
                <w:sz w:val="18"/>
                <w:szCs w:val="24"/>
                <w:lang w:val="es-ES_tradnl"/>
              </w:rPr>
              <w:t>Objetivo general</w:t>
            </w:r>
            <w:r>
              <w:rPr>
                <w:rFonts w:ascii="Tahoma" w:hAnsi="Tahoma"/>
                <w:b/>
                <w:sz w:val="18"/>
                <w:szCs w:val="24"/>
                <w:lang w:val="es-ES_tradnl"/>
              </w:rPr>
              <w:br/>
            </w:r>
            <w:r w:rsidRPr="00F30D7B">
              <w:rPr>
                <w:rFonts w:ascii="Tahoma" w:hAnsi="Tahoma"/>
                <w:b/>
                <w:sz w:val="18"/>
                <w:szCs w:val="24"/>
                <w:lang w:val="es-ES_tradnl"/>
              </w:rPr>
              <w:t>(u objetivo de desarrollo)</w:t>
            </w:r>
          </w:p>
          <w:p w:rsidR="00E74C15" w:rsidRPr="00F30D7B" w:rsidRDefault="00E74C15" w:rsidP="00B359B7">
            <w:pPr>
              <w:rPr>
                <w:rFonts w:ascii="Tahoma" w:hAnsi="Tahoma"/>
                <w:b/>
                <w:color w:val="000000"/>
                <w:sz w:val="18"/>
                <w:szCs w:val="24"/>
                <w:lang w:val="es-ES"/>
              </w:rPr>
            </w:pPr>
          </w:p>
        </w:tc>
        <w:tc>
          <w:tcPr>
            <w:tcW w:w="7195" w:type="dxa"/>
            <w:gridSpan w:val="6"/>
          </w:tcPr>
          <w:p w:rsidR="00772040" w:rsidRDefault="00D45556" w:rsidP="000D0FD1">
            <w:pPr>
              <w:rPr>
                <w:szCs w:val="24"/>
                <w:lang w:val="es-ES_tradnl"/>
              </w:rPr>
            </w:pPr>
            <w:r>
              <w:rPr>
                <w:szCs w:val="24"/>
                <w:lang w:val="es-ES_tradnl"/>
              </w:rPr>
              <w:t>Objetivo</w:t>
            </w:r>
            <w:r w:rsidR="000D0FD1">
              <w:rPr>
                <w:szCs w:val="24"/>
                <w:lang w:val="es-ES_tradnl"/>
              </w:rPr>
              <w:t>s p</w:t>
            </w:r>
            <w:r>
              <w:rPr>
                <w:szCs w:val="24"/>
                <w:lang w:val="es-ES_tradnl"/>
              </w:rPr>
              <w:t>rincipal</w:t>
            </w:r>
            <w:r w:rsidR="000D0FD1">
              <w:rPr>
                <w:szCs w:val="24"/>
                <w:lang w:val="es-ES_tradnl"/>
              </w:rPr>
              <w:t>es</w:t>
            </w:r>
            <w:r>
              <w:rPr>
                <w:szCs w:val="24"/>
                <w:lang w:val="es-ES_tradnl"/>
              </w:rPr>
              <w:t xml:space="preserve">: </w:t>
            </w:r>
          </w:p>
          <w:p w:rsidR="00E74C15" w:rsidRPr="00772040" w:rsidRDefault="00772040" w:rsidP="00772040">
            <w:pPr>
              <w:rPr>
                <w:szCs w:val="24"/>
                <w:lang w:val="es-ES_tradnl"/>
              </w:rPr>
            </w:pPr>
            <w:r w:rsidRPr="00772040">
              <w:rPr>
                <w:szCs w:val="24"/>
                <w:lang w:val="es-ES_tradnl"/>
              </w:rPr>
              <w:t>1)</w:t>
            </w:r>
            <w:r w:rsidR="00D45556" w:rsidRPr="00772040">
              <w:rPr>
                <w:szCs w:val="24"/>
                <w:lang w:val="es-ES_tradnl"/>
              </w:rPr>
              <w:t>Desarrollar alternativas eficaces de dia</w:t>
            </w:r>
            <w:r w:rsidRPr="00772040">
              <w:rPr>
                <w:szCs w:val="24"/>
                <w:lang w:val="es-ES_tradnl"/>
              </w:rPr>
              <w:t>gnóstico y tratamiento a nivel r</w:t>
            </w:r>
            <w:r w:rsidR="00D45556" w:rsidRPr="00772040">
              <w:rPr>
                <w:szCs w:val="24"/>
                <w:lang w:val="es-ES_tradnl"/>
              </w:rPr>
              <w:t>egional para pacientes con lesiones cutáneas radioinducidas severas</w:t>
            </w:r>
            <w:r w:rsidR="000D0FD1" w:rsidRPr="00772040">
              <w:rPr>
                <w:szCs w:val="24"/>
                <w:lang w:val="es-ES_tradnl"/>
              </w:rPr>
              <w:t xml:space="preserve"> como resultado de las exposiciones durante tratamientos de radioterapia y cardiología intervencionista. </w:t>
            </w:r>
          </w:p>
          <w:p w:rsidR="000D0FD1" w:rsidRDefault="00772040" w:rsidP="000D0FD1">
            <w:pPr>
              <w:rPr>
                <w:szCs w:val="24"/>
                <w:lang w:val="es-ES_tradnl"/>
              </w:rPr>
            </w:pPr>
            <w:r>
              <w:rPr>
                <w:szCs w:val="24"/>
                <w:lang w:val="es-ES_tradnl"/>
              </w:rPr>
              <w:t xml:space="preserve">2) </w:t>
            </w:r>
            <w:r w:rsidR="000D0FD1">
              <w:rPr>
                <w:szCs w:val="24"/>
                <w:lang w:val="es-ES_tradnl"/>
              </w:rPr>
              <w:t xml:space="preserve">Promover la integración Regional a través de capacitaciones </w:t>
            </w:r>
            <w:r w:rsidR="00C01B61" w:rsidRPr="00C01B61">
              <w:rPr>
                <w:szCs w:val="24"/>
                <w:lang w:val="es-ES_tradnl"/>
              </w:rPr>
              <w:t xml:space="preserve">y cooperación interinstitucional tanto en las áreas </w:t>
            </w:r>
            <w:r w:rsidR="00C01B61">
              <w:rPr>
                <w:szCs w:val="24"/>
                <w:lang w:val="es-ES_tradnl"/>
              </w:rPr>
              <w:t>de salud como en lo concerniente a los aspectos técnicos para optimizar procesos de adquisición de tecnología nuclear</w:t>
            </w:r>
          </w:p>
          <w:p w:rsidR="000D0FD1" w:rsidRDefault="00772040" w:rsidP="000D0FD1">
            <w:pPr>
              <w:rPr>
                <w:szCs w:val="24"/>
                <w:lang w:val="es-ES_tradnl"/>
              </w:rPr>
            </w:pPr>
            <w:r>
              <w:rPr>
                <w:szCs w:val="24"/>
                <w:lang w:val="es-ES_tradnl"/>
              </w:rPr>
              <w:t xml:space="preserve">3) </w:t>
            </w:r>
            <w:r w:rsidR="000D0FD1" w:rsidRPr="000D0FD1">
              <w:rPr>
                <w:szCs w:val="24"/>
                <w:lang w:val="es-ES_tradnl"/>
              </w:rPr>
              <w:t>Disminuir la in</w:t>
            </w:r>
            <w:r w:rsidR="000D0FD1">
              <w:rPr>
                <w:szCs w:val="24"/>
                <w:lang w:val="es-ES_tradnl"/>
              </w:rPr>
              <w:t xml:space="preserve">cidencia regional de pacientes </w:t>
            </w:r>
            <w:r w:rsidR="000D0FD1" w:rsidRPr="000D0FD1">
              <w:rPr>
                <w:szCs w:val="24"/>
                <w:lang w:val="es-ES_tradnl"/>
              </w:rPr>
              <w:t>con lesiones  cutáneas radioinducidas severas</w:t>
            </w:r>
            <w:r w:rsidR="000D0FD1">
              <w:rPr>
                <w:szCs w:val="24"/>
                <w:lang w:val="es-ES_tradnl"/>
              </w:rPr>
              <w:t>.</w:t>
            </w:r>
          </w:p>
          <w:p w:rsidR="000D0FD1" w:rsidRPr="00F30D7B" w:rsidRDefault="000D0FD1" w:rsidP="000D0FD1">
            <w:pPr>
              <w:rPr>
                <w:szCs w:val="24"/>
                <w:lang w:val="es-ES_tradnl"/>
              </w:rPr>
            </w:pPr>
          </w:p>
        </w:tc>
      </w:tr>
      <w:tr w:rsidR="00E74C15" w:rsidRPr="00F30D7B" w:rsidTr="00B359B7">
        <w:trPr>
          <w:trHeight w:val="113"/>
        </w:trPr>
        <w:tc>
          <w:tcPr>
            <w:tcW w:w="2127" w:type="dxa"/>
            <w:shd w:val="clear" w:color="auto" w:fill="D9D9D9"/>
            <w:hideMark/>
          </w:tcPr>
          <w:p w:rsidR="00E74C15" w:rsidRPr="00F30D7B" w:rsidRDefault="00E74C15" w:rsidP="00B359B7">
            <w:pPr>
              <w:rPr>
                <w:rFonts w:ascii="Arial" w:hAnsi="Arial"/>
                <w:color w:val="000000"/>
                <w:sz w:val="16"/>
                <w:szCs w:val="24"/>
                <w:lang w:val="es-ES"/>
              </w:rPr>
            </w:pPr>
          </w:p>
        </w:tc>
        <w:tc>
          <w:tcPr>
            <w:tcW w:w="7195" w:type="dxa"/>
            <w:gridSpan w:val="6"/>
            <w:shd w:val="clear" w:color="auto" w:fill="D9D9D9"/>
            <w:hideMark/>
          </w:tcPr>
          <w:p w:rsidR="00E74C15" w:rsidRPr="00F30D7B" w:rsidRDefault="00E74C15" w:rsidP="00B359B7">
            <w:pPr>
              <w:rPr>
                <w:rFonts w:ascii="Arial" w:hAnsi="Arial"/>
                <w:i/>
                <w:sz w:val="16"/>
                <w:szCs w:val="24"/>
                <w:lang w:val="es-ES"/>
              </w:rPr>
            </w:pPr>
          </w:p>
        </w:tc>
      </w:tr>
      <w:tr w:rsidR="00E74C15" w:rsidRPr="00B62991" w:rsidTr="00B359B7">
        <w:trPr>
          <w:trHeight w:val="255"/>
        </w:trPr>
        <w:tc>
          <w:tcPr>
            <w:tcW w:w="2127" w:type="dxa"/>
            <w:hideMark/>
          </w:tcPr>
          <w:p w:rsidR="00E74C15" w:rsidRPr="00F30D7B" w:rsidRDefault="00E74C15" w:rsidP="00B359B7">
            <w:pPr>
              <w:keepNext/>
              <w:keepLines/>
              <w:rPr>
                <w:szCs w:val="24"/>
                <w:lang w:val="es-ES"/>
              </w:rPr>
            </w:pPr>
            <w:r w:rsidRPr="00F30D7B">
              <w:rPr>
                <w:rFonts w:ascii="Tahoma" w:hAnsi="Tahoma"/>
                <w:b/>
                <w:sz w:val="18"/>
                <w:szCs w:val="24"/>
                <w:lang w:val="es-ES_tradnl"/>
              </w:rPr>
              <w:lastRenderedPageBreak/>
              <w:t xml:space="preserve">Análisis </w:t>
            </w:r>
            <w:r>
              <w:rPr>
                <w:rFonts w:ascii="Tahoma" w:hAnsi="Tahoma"/>
                <w:b/>
                <w:sz w:val="18"/>
                <w:szCs w:val="24"/>
                <w:lang w:val="es-ES_tradnl"/>
              </w:rPr>
              <w:br/>
            </w:r>
            <w:r w:rsidRPr="00F30D7B">
              <w:rPr>
                <w:rFonts w:ascii="Tahoma" w:hAnsi="Tahoma"/>
                <w:b/>
                <w:sz w:val="18"/>
                <w:szCs w:val="24"/>
                <w:lang w:val="es-ES_tradnl"/>
              </w:rPr>
              <w:t xml:space="preserve">de </w:t>
            </w:r>
            <w:r>
              <w:rPr>
                <w:rFonts w:ascii="Tahoma" w:hAnsi="Tahoma"/>
                <w:b/>
                <w:sz w:val="18"/>
                <w:szCs w:val="24"/>
                <w:lang w:val="es-ES_tradnl"/>
              </w:rPr>
              <w:t>los</w:t>
            </w:r>
            <w:r>
              <w:rPr>
                <w:rFonts w:ascii="Tahoma" w:hAnsi="Tahoma"/>
                <w:b/>
                <w:sz w:val="18"/>
                <w:szCs w:val="24"/>
                <w:lang w:val="es-ES_tradnl"/>
              </w:rPr>
              <w:br/>
            </w:r>
            <w:r w:rsidRPr="00F30D7B">
              <w:rPr>
                <w:rFonts w:ascii="Tahoma" w:hAnsi="Tahoma"/>
                <w:b/>
                <w:sz w:val="18"/>
                <w:szCs w:val="24"/>
                <w:lang w:val="es-ES_tradnl"/>
              </w:rPr>
              <w:t>objetivos</w:t>
            </w:r>
          </w:p>
        </w:tc>
        <w:tc>
          <w:tcPr>
            <w:tcW w:w="7195" w:type="dxa"/>
            <w:gridSpan w:val="6"/>
            <w:hideMark/>
          </w:tcPr>
          <w:p w:rsidR="00E74C15" w:rsidRPr="00F30D7B" w:rsidRDefault="00C01B61" w:rsidP="00B359B7">
            <w:pPr>
              <w:keepNext/>
              <w:keepLines/>
              <w:rPr>
                <w:szCs w:val="24"/>
                <w:lang w:val="es-ES"/>
              </w:rPr>
            </w:pPr>
            <w:r>
              <w:rPr>
                <w:noProof/>
                <w:szCs w:val="24"/>
              </w:rPr>
              <w:drawing>
                <wp:inline distT="0" distB="0" distL="0" distR="0">
                  <wp:extent cx="5810534" cy="4454145"/>
                  <wp:effectExtent l="0" t="762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5812080" cy="4455330"/>
                          </a:xfrm>
                          <a:prstGeom prst="rect">
                            <a:avLst/>
                          </a:prstGeom>
                          <a:noFill/>
                        </pic:spPr>
                      </pic:pic>
                    </a:graphicData>
                  </a:graphic>
                </wp:inline>
              </w:drawing>
            </w:r>
          </w:p>
        </w:tc>
      </w:tr>
      <w:tr w:rsidR="00E74C15" w:rsidRPr="00B62991" w:rsidTr="00B359B7">
        <w:trPr>
          <w:trHeight w:val="115"/>
        </w:trPr>
        <w:tc>
          <w:tcPr>
            <w:tcW w:w="2127" w:type="dxa"/>
            <w:shd w:val="clear" w:color="auto" w:fill="D9D9D9"/>
          </w:tcPr>
          <w:p w:rsidR="00E74C15" w:rsidRPr="00F30D7B" w:rsidRDefault="00E74C15" w:rsidP="00B359B7">
            <w:pPr>
              <w:rPr>
                <w:rFonts w:ascii="Arial" w:hAnsi="Arial"/>
                <w:b/>
                <w:color w:val="000000"/>
                <w:sz w:val="10"/>
                <w:szCs w:val="24"/>
                <w:lang w:val="es-ES"/>
              </w:rPr>
            </w:pPr>
          </w:p>
        </w:tc>
        <w:tc>
          <w:tcPr>
            <w:tcW w:w="7195" w:type="dxa"/>
            <w:gridSpan w:val="6"/>
            <w:shd w:val="clear" w:color="auto" w:fill="D9D9D9"/>
          </w:tcPr>
          <w:p w:rsidR="00E74C15" w:rsidRPr="00F30D7B" w:rsidRDefault="00E74C15" w:rsidP="00B359B7">
            <w:pPr>
              <w:rPr>
                <w:rFonts w:ascii="Arial" w:hAnsi="Arial"/>
                <w:i/>
                <w:sz w:val="10"/>
                <w:szCs w:val="24"/>
                <w:lang w:val="es-ES"/>
              </w:rPr>
            </w:pPr>
          </w:p>
        </w:tc>
      </w:tr>
      <w:tr w:rsidR="00E74C15" w:rsidRPr="00B62991" w:rsidTr="00B359B7">
        <w:trPr>
          <w:trHeight w:val="915"/>
        </w:trPr>
        <w:tc>
          <w:tcPr>
            <w:tcW w:w="2127" w:type="dxa"/>
            <w:hideMark/>
          </w:tcPr>
          <w:p w:rsidR="00E74C15" w:rsidRPr="005F729F" w:rsidRDefault="00E74C15" w:rsidP="00B359B7">
            <w:pPr>
              <w:rPr>
                <w:szCs w:val="24"/>
                <w:lang w:val="es-ES"/>
              </w:rPr>
            </w:pPr>
            <w:r w:rsidRPr="00F30D7B">
              <w:rPr>
                <w:rFonts w:ascii="Tahoma" w:hAnsi="Tahoma"/>
                <w:b/>
                <w:sz w:val="18"/>
                <w:szCs w:val="24"/>
                <w:lang w:val="es-ES_tradnl"/>
              </w:rPr>
              <w:t xml:space="preserve">Función de la tecnología </w:t>
            </w:r>
            <w:r>
              <w:rPr>
                <w:rFonts w:ascii="Tahoma" w:hAnsi="Tahoma"/>
                <w:b/>
                <w:sz w:val="18"/>
                <w:szCs w:val="24"/>
                <w:lang w:val="es-ES_tradnl"/>
              </w:rPr>
              <w:br/>
            </w:r>
            <w:r w:rsidRPr="00F30D7B">
              <w:rPr>
                <w:rFonts w:ascii="Tahoma" w:hAnsi="Tahoma"/>
                <w:b/>
                <w:sz w:val="18"/>
                <w:szCs w:val="24"/>
                <w:lang w:val="es-ES_tradnl"/>
              </w:rPr>
              <w:t xml:space="preserve">nuclear y </w:t>
            </w:r>
            <w:r>
              <w:rPr>
                <w:rFonts w:ascii="Tahoma" w:hAnsi="Tahoma"/>
                <w:b/>
                <w:sz w:val="18"/>
                <w:szCs w:val="24"/>
                <w:lang w:val="es-ES_tradnl"/>
              </w:rPr>
              <w:br/>
            </w:r>
            <w:r w:rsidRPr="00F30D7B">
              <w:rPr>
                <w:rFonts w:ascii="Tahoma" w:hAnsi="Tahoma"/>
                <w:b/>
                <w:sz w:val="18"/>
                <w:szCs w:val="24"/>
                <w:lang w:val="es-ES_tradnl"/>
              </w:rPr>
              <w:t>el OIEA</w:t>
            </w:r>
          </w:p>
        </w:tc>
        <w:tc>
          <w:tcPr>
            <w:tcW w:w="7195" w:type="dxa"/>
            <w:gridSpan w:val="6"/>
            <w:hideMark/>
          </w:tcPr>
          <w:p w:rsidR="00A92527" w:rsidRPr="00A92527" w:rsidRDefault="001C7765" w:rsidP="00A92527">
            <w:pPr>
              <w:rPr>
                <w:rFonts w:ascii="Arial" w:hAnsi="Arial"/>
                <w:i/>
                <w:sz w:val="20"/>
                <w:szCs w:val="24"/>
                <w:lang w:val="es-ES"/>
              </w:rPr>
            </w:pPr>
            <w:r>
              <w:rPr>
                <w:rFonts w:ascii="Arial" w:hAnsi="Arial"/>
                <w:i/>
                <w:sz w:val="20"/>
                <w:szCs w:val="24"/>
                <w:lang w:val="es-ES"/>
              </w:rPr>
              <w:t>La tecnología nuclear involucrada</w:t>
            </w:r>
            <w:r w:rsidR="00A92527" w:rsidRPr="00A92527">
              <w:rPr>
                <w:rFonts w:ascii="Arial" w:hAnsi="Arial"/>
                <w:i/>
                <w:sz w:val="20"/>
                <w:szCs w:val="24"/>
                <w:lang w:val="es-ES"/>
              </w:rPr>
              <w:t xml:space="preserve"> en este proyecto son la radioterapia externa en todas sus </w:t>
            </w:r>
            <w:r>
              <w:rPr>
                <w:rFonts w:ascii="Arial" w:hAnsi="Arial"/>
                <w:i/>
                <w:sz w:val="20"/>
                <w:szCs w:val="24"/>
                <w:lang w:val="es-ES"/>
              </w:rPr>
              <w:t xml:space="preserve">modalidades </w:t>
            </w:r>
            <w:r w:rsidR="00A92527" w:rsidRPr="00A92527">
              <w:rPr>
                <w:rFonts w:ascii="Arial" w:hAnsi="Arial"/>
                <w:i/>
                <w:sz w:val="20"/>
                <w:szCs w:val="24"/>
                <w:lang w:val="es-ES"/>
              </w:rPr>
              <w:t>y los procedimientos intervencionistas guiados por rayos X.</w:t>
            </w:r>
          </w:p>
          <w:p w:rsidR="00A92527" w:rsidRDefault="00A92527" w:rsidP="00A92527">
            <w:pPr>
              <w:rPr>
                <w:rFonts w:ascii="Arial" w:hAnsi="Arial"/>
                <w:i/>
                <w:sz w:val="20"/>
                <w:szCs w:val="24"/>
                <w:lang w:val="es-ES"/>
              </w:rPr>
            </w:pPr>
            <w:r w:rsidRPr="00A92527">
              <w:rPr>
                <w:rFonts w:ascii="Arial" w:hAnsi="Arial"/>
                <w:i/>
                <w:sz w:val="20"/>
                <w:szCs w:val="24"/>
                <w:lang w:val="es-ES"/>
              </w:rPr>
              <w:t xml:space="preserve">Los recientes avances en la radioterapia han permitido el uso de diferentes tipos de partículas, tales como protones e iones pesados, así como mejoras para el tratamiento de tumores con fuentes </w:t>
            </w:r>
            <w:r>
              <w:rPr>
                <w:rFonts w:ascii="Arial" w:hAnsi="Arial"/>
                <w:i/>
                <w:sz w:val="20"/>
                <w:szCs w:val="24"/>
                <w:lang w:val="es-ES"/>
              </w:rPr>
              <w:t xml:space="preserve">convencionales </w:t>
            </w:r>
            <w:r w:rsidRPr="00A92527">
              <w:rPr>
                <w:rFonts w:ascii="Arial" w:hAnsi="Arial"/>
                <w:i/>
                <w:sz w:val="20"/>
                <w:szCs w:val="24"/>
                <w:lang w:val="es-ES"/>
              </w:rPr>
              <w:t xml:space="preserve">(fotones), por ejemplo la mejora de su conformalidad, que reduce la dosis a órganos/tejidos cercanos al tumor, aunque puede aumentar la radiación dispersa a los órganos alejados.  Asimismo, el uso creciente de procedimientos guiados por imágenes añade una dosis adicional tanto a los pacientes sometidos a procedimientos intervencionistas como a los sometidos a protocolos de radioterapia.  </w:t>
            </w:r>
          </w:p>
          <w:p w:rsidR="007778A9" w:rsidRDefault="007778A9" w:rsidP="00A92527">
            <w:pPr>
              <w:rPr>
                <w:rFonts w:ascii="Arial" w:hAnsi="Arial"/>
                <w:i/>
                <w:sz w:val="20"/>
                <w:szCs w:val="24"/>
                <w:lang w:val="es-ES"/>
              </w:rPr>
            </w:pPr>
            <w:r>
              <w:rPr>
                <w:rFonts w:ascii="Arial" w:hAnsi="Arial"/>
                <w:i/>
                <w:sz w:val="20"/>
                <w:szCs w:val="24"/>
                <w:lang w:val="es-ES"/>
              </w:rPr>
              <w:t xml:space="preserve">Por su parte los </w:t>
            </w:r>
            <w:r w:rsidRPr="007778A9">
              <w:rPr>
                <w:rFonts w:ascii="Arial" w:hAnsi="Arial"/>
                <w:i/>
                <w:sz w:val="20"/>
                <w:szCs w:val="24"/>
                <w:lang w:val="es-ES"/>
              </w:rPr>
              <w:t xml:space="preserve">procedimientos de angioplastias </w:t>
            </w:r>
            <w:r>
              <w:rPr>
                <w:rFonts w:ascii="Arial" w:hAnsi="Arial"/>
                <w:i/>
                <w:sz w:val="20"/>
                <w:szCs w:val="24"/>
                <w:lang w:val="es-ES"/>
              </w:rPr>
              <w:t xml:space="preserve">fueron </w:t>
            </w:r>
            <w:r w:rsidRPr="007778A9">
              <w:rPr>
                <w:rFonts w:ascii="Arial" w:hAnsi="Arial"/>
                <w:i/>
                <w:sz w:val="20"/>
                <w:szCs w:val="24"/>
                <w:lang w:val="es-ES"/>
              </w:rPr>
              <w:t>reemplazando progresivamente a la cirugía de revascularización miocárdica,</w:t>
            </w:r>
            <w:r>
              <w:rPr>
                <w:rFonts w:ascii="Arial" w:hAnsi="Arial"/>
                <w:i/>
                <w:sz w:val="20"/>
                <w:szCs w:val="24"/>
                <w:lang w:val="es-ES"/>
              </w:rPr>
              <w:t xml:space="preserve"> es decir, al by-pass coronario</w:t>
            </w:r>
            <w:r w:rsidRPr="007778A9">
              <w:rPr>
                <w:rFonts w:ascii="Arial" w:hAnsi="Arial"/>
                <w:i/>
                <w:sz w:val="20"/>
                <w:szCs w:val="24"/>
                <w:lang w:val="es-ES"/>
              </w:rPr>
              <w:t xml:space="preserve">. Situación que ocurrió fundamentalmente debido a tres ventajas significativas: una rápida recuperación, un método menos invasivo y una mortalidad mucho más baja: </w:t>
            </w:r>
            <w:r>
              <w:rPr>
                <w:rFonts w:ascii="Arial" w:hAnsi="Arial"/>
                <w:i/>
                <w:sz w:val="20"/>
                <w:szCs w:val="24"/>
                <w:lang w:val="es-ES"/>
              </w:rPr>
              <w:t xml:space="preserve">actualmente </w:t>
            </w:r>
            <w:r w:rsidRPr="007778A9">
              <w:rPr>
                <w:rFonts w:ascii="Arial" w:hAnsi="Arial"/>
                <w:i/>
                <w:sz w:val="20"/>
                <w:szCs w:val="24"/>
                <w:lang w:val="es-ES"/>
              </w:rPr>
              <w:t>entre el 0,5 y el 1%.</w:t>
            </w:r>
          </w:p>
          <w:p w:rsidR="00E74C15" w:rsidRDefault="00A92527" w:rsidP="00A92527">
            <w:pPr>
              <w:rPr>
                <w:rFonts w:ascii="Arial" w:hAnsi="Arial"/>
                <w:i/>
                <w:sz w:val="20"/>
                <w:szCs w:val="24"/>
                <w:lang w:val="es-ES"/>
              </w:rPr>
            </w:pPr>
            <w:r w:rsidRPr="00A92527">
              <w:rPr>
                <w:rFonts w:ascii="Arial" w:hAnsi="Arial"/>
                <w:i/>
                <w:sz w:val="20"/>
                <w:szCs w:val="24"/>
                <w:lang w:val="es-ES"/>
              </w:rPr>
              <w:t>Existen técnicas alternativas en algunos casos, tales como la cirugía y la quimioterapia para el tratamiento de cáncer y la cirugía a cielo abierto en el caso de patologías cardiovasculares y neurológicas, en este último caso, con un mayor riesgo respecto de la morbi-mortalidad el paciente</w:t>
            </w:r>
            <w:r>
              <w:rPr>
                <w:rFonts w:ascii="Arial" w:hAnsi="Arial"/>
                <w:i/>
                <w:sz w:val="20"/>
                <w:szCs w:val="24"/>
                <w:lang w:val="es-ES"/>
              </w:rPr>
              <w:t xml:space="preserve">. Sin embargo </w:t>
            </w:r>
            <w:r w:rsidR="007778A9">
              <w:rPr>
                <w:rFonts w:ascii="Arial" w:hAnsi="Arial"/>
                <w:i/>
                <w:sz w:val="20"/>
                <w:szCs w:val="24"/>
                <w:lang w:val="es-ES"/>
              </w:rPr>
              <w:t xml:space="preserve">no existen en la actualidad alternativas a </w:t>
            </w:r>
            <w:r>
              <w:rPr>
                <w:rFonts w:ascii="Arial" w:hAnsi="Arial"/>
                <w:i/>
                <w:sz w:val="20"/>
                <w:szCs w:val="24"/>
                <w:lang w:val="es-ES"/>
              </w:rPr>
              <w:t xml:space="preserve">la aplicación de </w:t>
            </w:r>
            <w:r w:rsidR="00074934">
              <w:rPr>
                <w:rFonts w:ascii="Arial" w:hAnsi="Arial"/>
                <w:i/>
                <w:sz w:val="20"/>
                <w:szCs w:val="24"/>
                <w:lang w:val="es-ES"/>
              </w:rPr>
              <w:t xml:space="preserve">la </w:t>
            </w:r>
            <w:r>
              <w:rPr>
                <w:rFonts w:ascii="Arial" w:hAnsi="Arial"/>
                <w:i/>
                <w:sz w:val="20"/>
                <w:szCs w:val="24"/>
                <w:lang w:val="es-ES"/>
              </w:rPr>
              <w:t xml:space="preserve">tecnología nuclear </w:t>
            </w:r>
            <w:r w:rsidR="007778A9">
              <w:rPr>
                <w:rFonts w:ascii="Arial" w:hAnsi="Arial"/>
                <w:i/>
                <w:sz w:val="20"/>
                <w:szCs w:val="24"/>
                <w:lang w:val="es-ES"/>
              </w:rPr>
              <w:t xml:space="preserve">en estas áreas </w:t>
            </w:r>
            <w:r w:rsidR="00074934">
              <w:rPr>
                <w:rFonts w:ascii="Arial" w:hAnsi="Arial"/>
                <w:i/>
                <w:sz w:val="20"/>
                <w:szCs w:val="24"/>
                <w:lang w:val="es-ES"/>
              </w:rPr>
              <w:t>de diagnóstico y tratamiento (</w:t>
            </w:r>
            <w:r>
              <w:rPr>
                <w:rFonts w:ascii="Arial" w:hAnsi="Arial"/>
                <w:i/>
                <w:sz w:val="20"/>
                <w:szCs w:val="24"/>
                <w:lang w:val="es-ES"/>
              </w:rPr>
              <w:t xml:space="preserve">cardioangiología como en </w:t>
            </w:r>
            <w:r>
              <w:rPr>
                <w:rFonts w:ascii="Arial" w:hAnsi="Arial"/>
                <w:i/>
                <w:sz w:val="20"/>
                <w:szCs w:val="24"/>
                <w:lang w:val="es-ES"/>
              </w:rPr>
              <w:lastRenderedPageBreak/>
              <w:t>radioterapia</w:t>
            </w:r>
            <w:r w:rsidR="00074934">
              <w:rPr>
                <w:rFonts w:ascii="Arial" w:hAnsi="Arial"/>
                <w:i/>
                <w:sz w:val="20"/>
                <w:szCs w:val="24"/>
                <w:lang w:val="es-ES"/>
              </w:rPr>
              <w:t xml:space="preserve"> respectivamente)</w:t>
            </w:r>
            <w:r>
              <w:rPr>
                <w:rFonts w:ascii="Arial" w:hAnsi="Arial"/>
                <w:i/>
                <w:sz w:val="20"/>
                <w:szCs w:val="24"/>
                <w:lang w:val="es-ES"/>
              </w:rPr>
              <w:t xml:space="preserve"> tan efectivas como poco invasivas. </w:t>
            </w:r>
          </w:p>
          <w:p w:rsidR="00A92527" w:rsidRPr="005F729F" w:rsidRDefault="00A92527" w:rsidP="00A92527">
            <w:pPr>
              <w:rPr>
                <w:szCs w:val="24"/>
                <w:lang w:val="es-ES"/>
              </w:rPr>
            </w:pPr>
          </w:p>
        </w:tc>
      </w:tr>
      <w:tr w:rsidR="00E74C15" w:rsidRPr="00B62991" w:rsidTr="00B359B7">
        <w:trPr>
          <w:trHeight w:val="113"/>
        </w:trPr>
        <w:tc>
          <w:tcPr>
            <w:tcW w:w="2127" w:type="dxa"/>
            <w:shd w:val="clear" w:color="auto" w:fill="D9D9D9"/>
            <w:hideMark/>
          </w:tcPr>
          <w:p w:rsidR="00E74C15" w:rsidRPr="005F729F" w:rsidRDefault="00E74C15" w:rsidP="00B359B7">
            <w:pPr>
              <w:rPr>
                <w:rFonts w:ascii="Arial" w:hAnsi="Arial"/>
                <w:color w:val="000000"/>
                <w:sz w:val="12"/>
                <w:szCs w:val="24"/>
                <w:lang w:val="es-ES"/>
              </w:rPr>
            </w:pPr>
          </w:p>
        </w:tc>
        <w:tc>
          <w:tcPr>
            <w:tcW w:w="7195" w:type="dxa"/>
            <w:gridSpan w:val="6"/>
            <w:shd w:val="clear" w:color="auto" w:fill="D9D9D9"/>
            <w:hideMark/>
          </w:tcPr>
          <w:p w:rsidR="00E74C15" w:rsidRPr="005F729F" w:rsidRDefault="00E74C15" w:rsidP="00B359B7">
            <w:pPr>
              <w:rPr>
                <w:rFonts w:ascii="Arial" w:hAnsi="Arial"/>
                <w:i/>
                <w:sz w:val="12"/>
                <w:szCs w:val="24"/>
                <w:lang w:val="es-ES"/>
              </w:rPr>
            </w:pPr>
          </w:p>
        </w:tc>
      </w:tr>
      <w:tr w:rsidR="00E74C15" w:rsidRPr="00B62991" w:rsidTr="00B359B7">
        <w:trPr>
          <w:trHeight w:val="695"/>
        </w:trPr>
        <w:tc>
          <w:tcPr>
            <w:tcW w:w="2127" w:type="dxa"/>
            <w:hideMark/>
          </w:tcPr>
          <w:p w:rsidR="00E74C15" w:rsidRPr="00F30D7B" w:rsidRDefault="00E74C15" w:rsidP="00B359B7">
            <w:pPr>
              <w:rPr>
                <w:szCs w:val="24"/>
              </w:rPr>
            </w:pPr>
            <w:r w:rsidRPr="00F30D7B">
              <w:rPr>
                <w:rFonts w:ascii="Tahoma" w:hAnsi="Tahoma"/>
                <w:b/>
                <w:sz w:val="18"/>
                <w:szCs w:val="24"/>
              </w:rPr>
              <w:t xml:space="preserve">Duración </w:t>
            </w:r>
            <w:r>
              <w:rPr>
                <w:rFonts w:ascii="Tahoma" w:hAnsi="Tahoma"/>
                <w:b/>
                <w:sz w:val="18"/>
                <w:szCs w:val="24"/>
              </w:rPr>
              <w:br/>
            </w:r>
            <w:r w:rsidRPr="00F30D7B">
              <w:rPr>
                <w:rFonts w:ascii="Tahoma" w:hAnsi="Tahoma"/>
                <w:b/>
                <w:sz w:val="18"/>
                <w:szCs w:val="24"/>
              </w:rPr>
              <w:t>del</w:t>
            </w:r>
            <w:r>
              <w:rPr>
                <w:rFonts w:ascii="Tahoma" w:hAnsi="Tahoma"/>
                <w:b/>
                <w:sz w:val="18"/>
                <w:szCs w:val="24"/>
              </w:rPr>
              <w:br/>
            </w:r>
            <w:r w:rsidRPr="00F30D7B">
              <w:rPr>
                <w:rFonts w:ascii="Tahoma" w:hAnsi="Tahoma"/>
                <w:b/>
                <w:sz w:val="18"/>
                <w:szCs w:val="24"/>
              </w:rPr>
              <w:t>proyecto</w:t>
            </w:r>
          </w:p>
        </w:tc>
        <w:tc>
          <w:tcPr>
            <w:tcW w:w="7195" w:type="dxa"/>
            <w:gridSpan w:val="6"/>
            <w:hideMark/>
          </w:tcPr>
          <w:p w:rsidR="00A92527" w:rsidRDefault="00A92527" w:rsidP="00EE4EC8">
            <w:pPr>
              <w:rPr>
                <w:rFonts w:ascii="Arial" w:hAnsi="Arial"/>
                <w:i/>
                <w:sz w:val="20"/>
                <w:szCs w:val="24"/>
                <w:lang w:val="es-ES_tradnl"/>
              </w:rPr>
            </w:pPr>
            <w:r>
              <w:rPr>
                <w:rFonts w:ascii="Arial" w:hAnsi="Arial"/>
                <w:i/>
                <w:sz w:val="20"/>
                <w:szCs w:val="24"/>
                <w:lang w:val="es-ES_tradnl"/>
              </w:rPr>
              <w:t>Creemos que el proyecto podría completarse en dos años (con opción renovación por mismo período)</w:t>
            </w:r>
          </w:p>
          <w:p w:rsidR="00EE4EC8" w:rsidRPr="00EE4EC8" w:rsidRDefault="00EE4EC8" w:rsidP="00EE4EC8">
            <w:pPr>
              <w:rPr>
                <w:rFonts w:ascii="Arial" w:hAnsi="Arial"/>
                <w:i/>
                <w:sz w:val="20"/>
                <w:szCs w:val="24"/>
                <w:lang w:val="es-ES_tradnl"/>
              </w:rPr>
            </w:pPr>
            <w:r>
              <w:rPr>
                <w:rFonts w:ascii="Arial" w:hAnsi="Arial"/>
                <w:i/>
                <w:sz w:val="20"/>
                <w:szCs w:val="24"/>
                <w:lang w:val="es-ES_tradnl"/>
              </w:rPr>
              <w:t xml:space="preserve">1)          </w:t>
            </w:r>
            <w:r w:rsidRPr="00EE4EC8">
              <w:rPr>
                <w:rFonts w:ascii="Arial" w:hAnsi="Arial"/>
                <w:i/>
                <w:sz w:val="20"/>
                <w:szCs w:val="24"/>
                <w:lang w:val="es-ES_tradnl"/>
              </w:rPr>
              <w:t xml:space="preserve">El proyecto requiere una primera etapa de </w:t>
            </w:r>
            <w:r>
              <w:rPr>
                <w:rFonts w:ascii="Arial" w:hAnsi="Arial"/>
                <w:i/>
                <w:sz w:val="20"/>
                <w:szCs w:val="24"/>
                <w:lang w:val="es-ES_tradnl"/>
              </w:rPr>
              <w:t>coordin</w:t>
            </w:r>
            <w:r w:rsidRPr="00EE4EC8">
              <w:rPr>
                <w:rFonts w:ascii="Arial" w:hAnsi="Arial"/>
                <w:i/>
                <w:sz w:val="20"/>
                <w:szCs w:val="24"/>
                <w:lang w:val="es-ES_tradnl"/>
              </w:rPr>
              <w:t xml:space="preserve">ación </w:t>
            </w:r>
            <w:r>
              <w:rPr>
                <w:rFonts w:ascii="Arial" w:hAnsi="Arial"/>
                <w:i/>
                <w:sz w:val="20"/>
                <w:szCs w:val="24"/>
                <w:lang w:val="es-ES_tradnl"/>
              </w:rPr>
              <w:t xml:space="preserve">entre Instituciones y centros Regionales </w:t>
            </w:r>
            <w:r w:rsidRPr="00EE4EC8">
              <w:rPr>
                <w:rFonts w:ascii="Arial" w:hAnsi="Arial"/>
                <w:i/>
                <w:sz w:val="20"/>
                <w:szCs w:val="24"/>
                <w:lang w:val="es-ES_tradnl"/>
              </w:rPr>
              <w:t xml:space="preserve">para permitir  luego </w:t>
            </w:r>
            <w:r>
              <w:rPr>
                <w:rFonts w:ascii="Arial" w:hAnsi="Arial"/>
                <w:i/>
                <w:sz w:val="20"/>
                <w:szCs w:val="24"/>
                <w:lang w:val="es-ES_tradnl"/>
              </w:rPr>
              <w:t>el trabajo conjunto en la R</w:t>
            </w:r>
            <w:r w:rsidRPr="00EE4EC8">
              <w:rPr>
                <w:rFonts w:ascii="Arial" w:hAnsi="Arial"/>
                <w:i/>
                <w:sz w:val="20"/>
                <w:szCs w:val="24"/>
                <w:lang w:val="es-ES_tradnl"/>
              </w:rPr>
              <w:t>egión. Esto debería</w:t>
            </w:r>
            <w:r>
              <w:rPr>
                <w:rFonts w:ascii="Arial" w:hAnsi="Arial"/>
                <w:i/>
                <w:sz w:val="20"/>
                <w:szCs w:val="24"/>
                <w:lang w:val="es-ES_tradnl"/>
              </w:rPr>
              <w:t xml:space="preserve"> realizarse durante el primer semestre de 2018</w:t>
            </w:r>
            <w:r w:rsidRPr="00EE4EC8">
              <w:rPr>
                <w:rFonts w:ascii="Arial" w:hAnsi="Arial"/>
                <w:i/>
                <w:sz w:val="20"/>
                <w:szCs w:val="24"/>
                <w:lang w:val="es-ES_tradnl"/>
              </w:rPr>
              <w:t>.</w:t>
            </w:r>
          </w:p>
          <w:p w:rsidR="00E74C15" w:rsidRPr="00F15388" w:rsidRDefault="00EE4EC8" w:rsidP="00EE4EC8">
            <w:pPr>
              <w:rPr>
                <w:rFonts w:ascii="Arial" w:hAnsi="Arial"/>
                <w:i/>
                <w:sz w:val="20"/>
                <w:szCs w:val="24"/>
                <w:lang w:val="es-ES_tradnl"/>
              </w:rPr>
            </w:pPr>
            <w:r w:rsidRPr="00EE4EC8">
              <w:rPr>
                <w:rFonts w:ascii="Arial" w:hAnsi="Arial"/>
                <w:i/>
                <w:sz w:val="20"/>
                <w:szCs w:val="24"/>
                <w:lang w:val="es-ES_tradnl"/>
              </w:rPr>
              <w:t>2)</w:t>
            </w:r>
            <w:r w:rsidRPr="00EE4EC8">
              <w:rPr>
                <w:rFonts w:ascii="Arial" w:hAnsi="Arial"/>
                <w:i/>
                <w:sz w:val="20"/>
                <w:szCs w:val="24"/>
                <w:lang w:val="es-ES_tradnl"/>
              </w:rPr>
              <w:tab/>
            </w:r>
            <w:r>
              <w:rPr>
                <w:rFonts w:ascii="Arial" w:hAnsi="Arial"/>
                <w:i/>
                <w:sz w:val="20"/>
                <w:szCs w:val="24"/>
                <w:lang w:val="es-ES_tradnl"/>
              </w:rPr>
              <w:t xml:space="preserve">Una vez establecidas las </w:t>
            </w:r>
            <w:r w:rsidRPr="00EE4EC8">
              <w:rPr>
                <w:rFonts w:ascii="Arial" w:hAnsi="Arial"/>
                <w:i/>
                <w:sz w:val="20"/>
                <w:szCs w:val="24"/>
                <w:lang w:val="es-ES_tradnl"/>
              </w:rPr>
              <w:t xml:space="preserve">vías de comunicación necesarias </w:t>
            </w:r>
            <w:r>
              <w:rPr>
                <w:rFonts w:ascii="Arial" w:hAnsi="Arial"/>
                <w:i/>
                <w:sz w:val="20"/>
                <w:szCs w:val="24"/>
                <w:lang w:val="es-ES_tradnl"/>
              </w:rPr>
              <w:t xml:space="preserve">se implementará una plataforma sobre la que se desarrollará la transferencia (tanto presencial como virtual) para </w:t>
            </w:r>
            <w:r w:rsidR="00E66D79">
              <w:rPr>
                <w:rFonts w:ascii="Arial" w:hAnsi="Arial"/>
                <w:i/>
                <w:sz w:val="20"/>
                <w:szCs w:val="24"/>
                <w:lang w:val="es-ES_tradnl"/>
              </w:rPr>
              <w:t>la capacitación y el entrenamiento de profesionales, técnicos y personal de apoyo en técnica</w:t>
            </w:r>
            <w:r w:rsidR="00F15388">
              <w:rPr>
                <w:rFonts w:ascii="Arial" w:hAnsi="Arial"/>
                <w:i/>
                <w:sz w:val="20"/>
                <w:szCs w:val="24"/>
                <w:lang w:val="es-ES_tradnl"/>
              </w:rPr>
              <w:t xml:space="preserve">s de diagnóstico y tratamiento, </w:t>
            </w:r>
            <w:r w:rsidR="00E66D79" w:rsidRPr="00E66D79">
              <w:rPr>
                <w:rFonts w:ascii="Arial" w:hAnsi="Arial"/>
                <w:i/>
                <w:sz w:val="20"/>
                <w:szCs w:val="24"/>
                <w:lang w:val="es-ES_tradnl"/>
              </w:rPr>
              <w:t xml:space="preserve">diseño de guías </w:t>
            </w:r>
            <w:r w:rsidR="00E66D79">
              <w:rPr>
                <w:rFonts w:ascii="Arial" w:hAnsi="Arial"/>
                <w:i/>
                <w:sz w:val="20"/>
                <w:szCs w:val="24"/>
                <w:lang w:val="es-ES_tradnl"/>
              </w:rPr>
              <w:t>y pro</w:t>
            </w:r>
            <w:r w:rsidR="00F15388">
              <w:rPr>
                <w:rFonts w:ascii="Arial" w:hAnsi="Arial"/>
                <w:i/>
                <w:sz w:val="20"/>
                <w:szCs w:val="24"/>
                <w:lang w:val="es-ES_tradnl"/>
              </w:rPr>
              <w:t>tocolo</w:t>
            </w:r>
            <w:r w:rsidR="00E66D79">
              <w:rPr>
                <w:rFonts w:ascii="Arial" w:hAnsi="Arial"/>
                <w:i/>
                <w:sz w:val="20"/>
                <w:szCs w:val="24"/>
                <w:lang w:val="es-ES_tradnl"/>
              </w:rPr>
              <w:t xml:space="preserve">s, intercambio de experiencias y </w:t>
            </w:r>
            <w:r w:rsidR="00F15388">
              <w:rPr>
                <w:rFonts w:ascii="Arial" w:hAnsi="Arial"/>
                <w:i/>
                <w:sz w:val="20"/>
                <w:szCs w:val="24"/>
                <w:lang w:val="es-ES_tradnl"/>
              </w:rPr>
              <w:t>la actualización de procedimientos</w:t>
            </w:r>
            <w:r w:rsidRPr="00EE4EC8">
              <w:rPr>
                <w:rFonts w:ascii="Arial" w:hAnsi="Arial"/>
                <w:i/>
                <w:sz w:val="20"/>
                <w:szCs w:val="24"/>
                <w:lang w:val="es-ES_tradnl"/>
              </w:rPr>
              <w:t>. Esto se</w:t>
            </w:r>
            <w:r w:rsidR="00E66D79">
              <w:rPr>
                <w:rFonts w:ascii="Arial" w:hAnsi="Arial"/>
                <w:i/>
                <w:sz w:val="20"/>
                <w:szCs w:val="24"/>
                <w:lang w:val="es-ES_tradnl"/>
              </w:rPr>
              <w:t xml:space="preserve"> debería realizar durante el segundo semestre del 2018 y durante el año 2019</w:t>
            </w:r>
            <w:r w:rsidR="00F15388">
              <w:rPr>
                <w:rFonts w:ascii="Arial" w:hAnsi="Arial"/>
                <w:i/>
                <w:sz w:val="20"/>
                <w:szCs w:val="24"/>
                <w:lang w:val="es-ES_tradnl"/>
              </w:rPr>
              <w:t>.</w:t>
            </w:r>
          </w:p>
        </w:tc>
      </w:tr>
      <w:tr w:rsidR="00E74C15" w:rsidRPr="00B62991" w:rsidTr="00B359B7">
        <w:trPr>
          <w:trHeight w:val="765"/>
        </w:trPr>
        <w:tc>
          <w:tcPr>
            <w:tcW w:w="2127" w:type="dxa"/>
          </w:tcPr>
          <w:p w:rsidR="00E74C15" w:rsidRPr="00F30D7B" w:rsidRDefault="00E74C15" w:rsidP="00B359B7">
            <w:pPr>
              <w:rPr>
                <w:szCs w:val="24"/>
                <w:lang w:val="es-ES"/>
              </w:rPr>
            </w:pPr>
            <w:r w:rsidRPr="00F30D7B">
              <w:rPr>
                <w:rFonts w:ascii="Tahoma" w:hAnsi="Tahoma"/>
                <w:b/>
                <w:sz w:val="18"/>
                <w:szCs w:val="24"/>
                <w:lang w:val="es-ES_tradnl"/>
              </w:rPr>
              <w:t>Requisitos</w:t>
            </w:r>
            <w:r>
              <w:rPr>
                <w:rFonts w:ascii="Tahoma" w:hAnsi="Tahoma"/>
                <w:b/>
                <w:sz w:val="18"/>
                <w:szCs w:val="24"/>
                <w:lang w:val="es-ES_tradnl"/>
              </w:rPr>
              <w:br/>
            </w:r>
            <w:r w:rsidRPr="00F30D7B">
              <w:rPr>
                <w:rFonts w:ascii="Tahoma" w:hAnsi="Tahoma"/>
                <w:b/>
                <w:sz w:val="18"/>
                <w:szCs w:val="24"/>
                <w:lang w:val="es-ES_tradnl"/>
              </w:rPr>
              <w:t>de</w:t>
            </w:r>
            <w:r>
              <w:rPr>
                <w:rFonts w:ascii="Tahoma" w:hAnsi="Tahoma"/>
                <w:b/>
                <w:sz w:val="18"/>
                <w:szCs w:val="24"/>
                <w:lang w:val="es-ES_tradnl"/>
              </w:rPr>
              <w:br/>
            </w:r>
            <w:r w:rsidRPr="00F30D7B">
              <w:rPr>
                <w:rFonts w:ascii="Tahoma" w:hAnsi="Tahoma"/>
                <w:b/>
                <w:sz w:val="18"/>
                <w:szCs w:val="24"/>
                <w:lang w:val="es-ES_tradnl"/>
              </w:rPr>
              <w:t>participación</w:t>
            </w:r>
          </w:p>
        </w:tc>
        <w:tc>
          <w:tcPr>
            <w:tcW w:w="7195" w:type="dxa"/>
            <w:gridSpan w:val="6"/>
          </w:tcPr>
          <w:p w:rsidR="006F30A0" w:rsidRDefault="00F15388" w:rsidP="006F30A0">
            <w:pPr>
              <w:rPr>
                <w:rFonts w:ascii="Arial" w:hAnsi="Arial"/>
                <w:i/>
                <w:sz w:val="20"/>
                <w:szCs w:val="24"/>
                <w:lang w:val="es-ES_tradnl"/>
              </w:rPr>
            </w:pPr>
            <w:r>
              <w:rPr>
                <w:rFonts w:ascii="Arial" w:hAnsi="Arial"/>
                <w:i/>
                <w:sz w:val="20"/>
                <w:szCs w:val="24"/>
                <w:lang w:val="es-ES_tradnl"/>
              </w:rPr>
              <w:t xml:space="preserve">Las Instituciones propuestas deberán contar con un comité multidisciplinario integrado </w:t>
            </w:r>
            <w:r w:rsidR="00280A90" w:rsidRPr="00280A90">
              <w:rPr>
                <w:rFonts w:ascii="Arial" w:hAnsi="Arial"/>
                <w:i/>
                <w:sz w:val="20"/>
                <w:szCs w:val="24"/>
                <w:lang w:val="es-ES_tradnl"/>
              </w:rPr>
              <w:t xml:space="preserve">al menos </w:t>
            </w:r>
            <w:r w:rsidR="006F30A0">
              <w:rPr>
                <w:rFonts w:ascii="Arial" w:hAnsi="Arial"/>
                <w:i/>
                <w:sz w:val="20"/>
                <w:szCs w:val="24"/>
                <w:lang w:val="es-ES_tradnl"/>
              </w:rPr>
              <w:t>por profesional m</w:t>
            </w:r>
            <w:r w:rsidR="006F30A0" w:rsidRPr="006F30A0">
              <w:rPr>
                <w:rFonts w:ascii="Arial" w:hAnsi="Arial"/>
                <w:i/>
                <w:sz w:val="20"/>
                <w:szCs w:val="24"/>
                <w:lang w:val="es-ES_tradnl"/>
              </w:rPr>
              <w:t xml:space="preserve">édico </w:t>
            </w:r>
            <w:r w:rsidR="006F30A0">
              <w:rPr>
                <w:rFonts w:ascii="Arial" w:hAnsi="Arial"/>
                <w:i/>
                <w:sz w:val="20"/>
                <w:szCs w:val="24"/>
                <w:lang w:val="es-ES_tradnl"/>
              </w:rPr>
              <w:t>e</w:t>
            </w:r>
            <w:r w:rsidR="006F30A0" w:rsidRPr="006F30A0">
              <w:rPr>
                <w:rFonts w:ascii="Arial" w:hAnsi="Arial"/>
                <w:i/>
                <w:sz w:val="20"/>
                <w:szCs w:val="24"/>
                <w:lang w:val="es-ES_tradnl"/>
              </w:rPr>
              <w:t xml:space="preserve">specialista en </w:t>
            </w:r>
            <w:r w:rsidR="006F30A0">
              <w:rPr>
                <w:rFonts w:ascii="Arial" w:hAnsi="Arial"/>
                <w:i/>
                <w:sz w:val="20"/>
                <w:szCs w:val="24"/>
                <w:lang w:val="es-ES_tradnl"/>
              </w:rPr>
              <w:t>r</w:t>
            </w:r>
            <w:r w:rsidR="006F30A0" w:rsidRPr="006F30A0">
              <w:rPr>
                <w:rFonts w:ascii="Arial" w:hAnsi="Arial"/>
                <w:i/>
                <w:sz w:val="20"/>
                <w:szCs w:val="24"/>
                <w:lang w:val="es-ES_tradnl"/>
              </w:rPr>
              <w:t>adioterapia</w:t>
            </w:r>
            <w:r w:rsidR="006F30A0">
              <w:rPr>
                <w:rFonts w:ascii="Arial" w:hAnsi="Arial"/>
                <w:i/>
                <w:sz w:val="20"/>
                <w:szCs w:val="24"/>
                <w:lang w:val="es-ES_tradnl"/>
              </w:rPr>
              <w:t>, físico</w:t>
            </w:r>
            <w:r w:rsidR="004743B9">
              <w:rPr>
                <w:rFonts w:ascii="Arial" w:hAnsi="Arial"/>
                <w:i/>
                <w:sz w:val="20"/>
                <w:szCs w:val="24"/>
                <w:lang w:val="es-ES_tradnl"/>
              </w:rPr>
              <w:t xml:space="preserve"> médic</w:t>
            </w:r>
            <w:r w:rsidR="006F30A0">
              <w:rPr>
                <w:rFonts w:ascii="Arial" w:hAnsi="Arial"/>
                <w:i/>
                <w:sz w:val="20"/>
                <w:szCs w:val="24"/>
                <w:lang w:val="es-ES_tradnl"/>
              </w:rPr>
              <w:t>o</w:t>
            </w:r>
            <w:r w:rsidR="004743B9">
              <w:rPr>
                <w:rFonts w:ascii="Arial" w:hAnsi="Arial"/>
                <w:i/>
                <w:sz w:val="20"/>
                <w:szCs w:val="24"/>
                <w:lang w:val="es-ES_tradnl"/>
              </w:rPr>
              <w:t xml:space="preserve">, </w:t>
            </w:r>
            <w:r w:rsidR="006F30A0">
              <w:rPr>
                <w:rFonts w:ascii="Arial" w:hAnsi="Arial"/>
                <w:i/>
                <w:sz w:val="20"/>
                <w:szCs w:val="24"/>
                <w:lang w:val="es-ES_tradnl"/>
              </w:rPr>
              <w:t xml:space="preserve">médico cirujano con experiencia en </w:t>
            </w:r>
            <w:r w:rsidR="004743B9">
              <w:rPr>
                <w:rFonts w:ascii="Arial" w:hAnsi="Arial"/>
                <w:i/>
                <w:sz w:val="20"/>
                <w:szCs w:val="24"/>
                <w:lang w:val="es-ES_tradnl"/>
              </w:rPr>
              <w:t>medicina regenerativa</w:t>
            </w:r>
            <w:r w:rsidR="006F30A0">
              <w:rPr>
                <w:rFonts w:ascii="Arial" w:hAnsi="Arial"/>
                <w:i/>
                <w:sz w:val="20"/>
                <w:szCs w:val="24"/>
                <w:lang w:val="es-ES_tradnl"/>
              </w:rPr>
              <w:t xml:space="preserve"> ymédicos especializados en </w:t>
            </w:r>
            <w:r w:rsidR="004743B9">
              <w:rPr>
                <w:rFonts w:ascii="Arial" w:hAnsi="Arial"/>
                <w:i/>
                <w:sz w:val="20"/>
                <w:szCs w:val="24"/>
                <w:lang w:val="es-ES_tradnl"/>
              </w:rPr>
              <w:t>diagnóstico por imágenes</w:t>
            </w:r>
            <w:r w:rsidR="006F30A0">
              <w:rPr>
                <w:rFonts w:ascii="Arial" w:hAnsi="Arial"/>
                <w:i/>
                <w:sz w:val="20"/>
                <w:szCs w:val="24"/>
                <w:lang w:val="es-ES_tradnl"/>
              </w:rPr>
              <w:t>.</w:t>
            </w:r>
          </w:p>
          <w:p w:rsidR="0054337C" w:rsidRDefault="0054337C" w:rsidP="006F30A0">
            <w:pPr>
              <w:rPr>
                <w:rFonts w:ascii="Arial" w:hAnsi="Arial"/>
                <w:i/>
                <w:sz w:val="20"/>
                <w:szCs w:val="24"/>
                <w:lang w:val="es-ES_tradnl"/>
              </w:rPr>
            </w:pPr>
            <w:r>
              <w:rPr>
                <w:rFonts w:ascii="Arial" w:hAnsi="Arial"/>
                <w:i/>
                <w:sz w:val="20"/>
                <w:szCs w:val="24"/>
                <w:lang w:val="es-ES_tradnl"/>
              </w:rPr>
              <w:t xml:space="preserve">Podrá alternativamente, de acuerdo al área específica de interacción, contar con comité multidisciplinario de profesionales médicos especialistas en Cardioangiología, hemodinamista y el equipo pertinente en el área de imagenología por rayos x. </w:t>
            </w:r>
          </w:p>
          <w:p w:rsidR="00E74C15" w:rsidRPr="00F30D7B" w:rsidRDefault="006F30A0" w:rsidP="006F30A0">
            <w:pPr>
              <w:rPr>
                <w:szCs w:val="24"/>
                <w:lang w:val="es-ES"/>
              </w:rPr>
            </w:pPr>
            <w:r>
              <w:rPr>
                <w:rFonts w:ascii="Arial" w:hAnsi="Arial"/>
                <w:i/>
                <w:sz w:val="20"/>
                <w:szCs w:val="24"/>
                <w:lang w:val="es-ES_tradnl"/>
              </w:rPr>
              <w:t xml:space="preserve">Aquellas Instituciones propuestas para el diagnóstico y tratamiento de lesiones radioinducidas deberán contar al menos con quirófano y médico cirujano plástico y médico con experiencia en procedimientos de medicina regenerativa. </w:t>
            </w:r>
          </w:p>
        </w:tc>
      </w:tr>
      <w:tr w:rsidR="00E74C15" w:rsidRPr="00720C2C" w:rsidTr="00B359B7">
        <w:trPr>
          <w:trHeight w:val="510"/>
        </w:trPr>
        <w:tc>
          <w:tcPr>
            <w:tcW w:w="2127" w:type="dxa"/>
          </w:tcPr>
          <w:p w:rsidR="00E74C15" w:rsidRPr="00F30D7B" w:rsidRDefault="00E74C15" w:rsidP="00B359B7">
            <w:pPr>
              <w:rPr>
                <w:szCs w:val="24"/>
                <w:lang w:val="es-ES"/>
              </w:rPr>
            </w:pPr>
            <w:r w:rsidRPr="00F30D7B">
              <w:rPr>
                <w:rFonts w:ascii="Tahoma" w:hAnsi="Tahoma"/>
                <w:b/>
                <w:sz w:val="18"/>
                <w:szCs w:val="24"/>
                <w:lang w:val="es-ES_tradnl"/>
              </w:rPr>
              <w:t>Estados</w:t>
            </w:r>
            <w:r>
              <w:rPr>
                <w:rFonts w:ascii="Tahoma" w:hAnsi="Tahoma"/>
                <w:b/>
                <w:sz w:val="18"/>
                <w:szCs w:val="24"/>
                <w:lang w:val="es-ES_tradnl"/>
              </w:rPr>
              <w:br/>
            </w:r>
            <w:r w:rsidRPr="00F30D7B">
              <w:rPr>
                <w:rFonts w:ascii="Tahoma" w:hAnsi="Tahoma"/>
                <w:b/>
                <w:sz w:val="18"/>
                <w:szCs w:val="24"/>
                <w:lang w:val="es-ES_tradnl"/>
              </w:rPr>
              <w:t>Miembros</w:t>
            </w:r>
            <w:r>
              <w:rPr>
                <w:rFonts w:ascii="Tahoma" w:hAnsi="Tahoma"/>
                <w:b/>
                <w:sz w:val="18"/>
                <w:szCs w:val="24"/>
                <w:lang w:val="es-ES_tradnl"/>
              </w:rPr>
              <w:br/>
            </w:r>
            <w:r w:rsidRPr="00F30D7B">
              <w:rPr>
                <w:rFonts w:ascii="Tahoma" w:hAnsi="Tahoma"/>
                <w:b/>
                <w:sz w:val="18"/>
                <w:szCs w:val="24"/>
                <w:lang w:val="es-ES_tradnl"/>
              </w:rPr>
              <w:t>participantes</w:t>
            </w:r>
          </w:p>
        </w:tc>
        <w:tc>
          <w:tcPr>
            <w:tcW w:w="7195" w:type="dxa"/>
            <w:gridSpan w:val="6"/>
          </w:tcPr>
          <w:p w:rsidR="00E74C15" w:rsidRDefault="00E74C15" w:rsidP="00B359B7">
            <w:pPr>
              <w:rPr>
                <w:rFonts w:ascii="Arial" w:hAnsi="Arial"/>
                <w:i/>
                <w:sz w:val="20"/>
                <w:szCs w:val="24"/>
                <w:lang w:val="es-ES_tradnl"/>
              </w:rPr>
            </w:pPr>
            <w:r w:rsidRPr="00F30D7B">
              <w:rPr>
                <w:rFonts w:ascii="Arial" w:hAnsi="Arial"/>
                <w:i/>
                <w:sz w:val="20"/>
                <w:szCs w:val="24"/>
                <w:lang w:val="es-ES_tradnl"/>
              </w:rPr>
              <w:t>Enumere los Estados Miembros que se espera que participen en este proyecto que cumplen los requisitos antes mencionados.Indique la función de cada Estado Miembro en el proyecto.</w:t>
            </w:r>
          </w:p>
          <w:p w:rsidR="00A65D4F" w:rsidRPr="00F30D7B" w:rsidRDefault="00A65D4F" w:rsidP="00A65D4F">
            <w:pPr>
              <w:rPr>
                <w:rFonts w:ascii="Arial" w:hAnsi="Arial"/>
                <w:szCs w:val="24"/>
              </w:rPr>
            </w:pPr>
            <w:r w:rsidRPr="00F30D7B">
              <w:rPr>
                <w:rFonts w:ascii="Arial" w:hAnsi="Arial"/>
                <w:i/>
                <w:sz w:val="20"/>
                <w:szCs w:val="24"/>
                <w:lang w:val="es-ES_tradnl"/>
              </w:rPr>
              <w:t>País:</w:t>
            </w:r>
            <w:r>
              <w:rPr>
                <w:rFonts w:ascii="Arial" w:hAnsi="Arial" w:cs="Arial"/>
                <w:i/>
                <w:sz w:val="20"/>
              </w:rPr>
              <w:t xml:space="preserve"> Argentina, </w:t>
            </w:r>
            <w:r w:rsidRPr="00F30D7B">
              <w:rPr>
                <w:rFonts w:ascii="Arial" w:hAnsi="Arial"/>
                <w:i/>
                <w:sz w:val="20"/>
                <w:szCs w:val="24"/>
                <w:lang w:val="es-ES_tradnl"/>
              </w:rPr>
              <w:t xml:space="preserve"> Función:</w:t>
            </w:r>
          </w:p>
          <w:p w:rsidR="00A65D4F" w:rsidRPr="00A65D4F" w:rsidRDefault="00A65D4F" w:rsidP="00A65D4F">
            <w:pPr>
              <w:spacing w:after="0" w:line="240" w:lineRule="auto"/>
              <w:ind w:left="2520"/>
              <w:rPr>
                <w:rFonts w:ascii="Arial" w:hAnsi="Arial" w:cs="Times New Roman"/>
                <w:i/>
                <w:sz w:val="20"/>
                <w:szCs w:val="24"/>
                <w:lang w:val="es-ES"/>
              </w:rPr>
            </w:pPr>
            <w:r>
              <w:rPr>
                <w:rFonts w:ascii="Arial" w:hAnsi="Arial" w:cs="Times New Roman"/>
                <w:i/>
                <w:sz w:val="20"/>
                <w:szCs w:val="24"/>
                <w:lang w:val="es-ES_tradnl"/>
              </w:rPr>
              <w:t xml:space="preserve">            X     </w:t>
            </w:r>
            <w:r w:rsidRPr="00A65D4F">
              <w:rPr>
                <w:rFonts w:ascii="Arial" w:hAnsi="Arial" w:cs="Times New Roman"/>
                <w:i/>
                <w:sz w:val="20"/>
                <w:szCs w:val="24"/>
                <w:lang w:val="es-ES_tradnl"/>
              </w:rPr>
              <w:t>Recurso (aporta conocimientos</w:t>
            </w:r>
            <w:r w:rsidRPr="00A65D4F">
              <w:rPr>
                <w:rFonts w:ascii="Arial" w:hAnsi="Arial" w:cs="Times New Roman"/>
                <w:i/>
                <w:sz w:val="20"/>
                <w:szCs w:val="24"/>
                <w:lang w:val="es-ES_tradnl"/>
              </w:rPr>
              <w:br/>
              <w:t>especializados)</w:t>
            </w:r>
          </w:p>
          <w:p w:rsidR="00A65D4F" w:rsidRPr="00864244" w:rsidRDefault="00864244" w:rsidP="00864244">
            <w:pPr>
              <w:spacing w:after="0" w:line="240" w:lineRule="auto"/>
              <w:ind w:left="2520"/>
              <w:rPr>
                <w:rFonts w:cs="Times New Roman"/>
                <w:szCs w:val="24"/>
                <w:lang w:val="es-ES"/>
              </w:rPr>
            </w:pPr>
            <w:r>
              <w:rPr>
                <w:rFonts w:ascii="Arial" w:hAnsi="Arial" w:cs="Times New Roman"/>
                <w:i/>
                <w:sz w:val="20"/>
                <w:szCs w:val="24"/>
                <w:lang w:val="es-ES_tradnl"/>
              </w:rPr>
              <w:t xml:space="preserve">           X      </w:t>
            </w:r>
            <w:r w:rsidR="00A65D4F" w:rsidRPr="00864244">
              <w:rPr>
                <w:rFonts w:ascii="Arial" w:hAnsi="Arial" w:cs="Times New Roman"/>
                <w:i/>
                <w:sz w:val="20"/>
                <w:szCs w:val="24"/>
                <w:lang w:val="es-ES_tradnl"/>
              </w:rPr>
              <w:t>Destinatario (recibe conocimientos</w:t>
            </w:r>
            <w:r w:rsidR="00A65D4F" w:rsidRPr="00864244">
              <w:rPr>
                <w:rFonts w:ascii="Arial" w:hAnsi="Arial" w:cs="Times New Roman"/>
                <w:i/>
                <w:sz w:val="20"/>
                <w:szCs w:val="24"/>
                <w:lang w:val="es-ES_tradnl"/>
              </w:rPr>
              <w:br/>
              <w:t>especializados)</w:t>
            </w:r>
          </w:p>
          <w:p w:rsidR="00A65D4F" w:rsidRDefault="00A65D4F" w:rsidP="00A65D4F">
            <w:pPr>
              <w:pStyle w:val="Prrafodelista"/>
              <w:spacing w:after="0" w:line="240" w:lineRule="auto"/>
              <w:ind w:left="3577"/>
              <w:rPr>
                <w:rFonts w:ascii="Arial" w:hAnsi="Arial" w:cs="Times New Roman"/>
                <w:i/>
                <w:sz w:val="20"/>
                <w:szCs w:val="24"/>
                <w:lang w:val="es-ES_tradnl"/>
              </w:rPr>
            </w:pPr>
          </w:p>
          <w:p w:rsidR="00A65D4F" w:rsidRPr="00F30D7B" w:rsidRDefault="00A65D4F" w:rsidP="00A65D4F">
            <w:pPr>
              <w:rPr>
                <w:rFonts w:ascii="Arial" w:hAnsi="Arial"/>
                <w:szCs w:val="24"/>
              </w:rPr>
            </w:pPr>
            <w:r w:rsidRPr="00F30D7B">
              <w:rPr>
                <w:rFonts w:ascii="Arial" w:hAnsi="Arial"/>
                <w:i/>
                <w:sz w:val="20"/>
                <w:szCs w:val="24"/>
                <w:lang w:val="es-ES_tradnl"/>
              </w:rPr>
              <w:t>País:</w:t>
            </w:r>
            <w:r>
              <w:rPr>
                <w:rFonts w:ascii="Arial" w:hAnsi="Arial" w:cs="Arial"/>
                <w:i/>
                <w:sz w:val="20"/>
              </w:rPr>
              <w:t xml:space="preserve"> Brasil, </w:t>
            </w:r>
            <w:r w:rsidRPr="00F30D7B">
              <w:rPr>
                <w:rFonts w:ascii="Arial" w:hAnsi="Arial"/>
                <w:i/>
                <w:sz w:val="20"/>
                <w:szCs w:val="24"/>
                <w:lang w:val="es-ES_tradnl"/>
              </w:rPr>
              <w:t xml:space="preserve"> Función:</w:t>
            </w:r>
          </w:p>
          <w:p w:rsidR="00A65D4F" w:rsidRPr="00A65D4F" w:rsidRDefault="00BA2896" w:rsidP="00A65D4F">
            <w:pPr>
              <w:spacing w:after="0" w:line="240" w:lineRule="auto"/>
              <w:ind w:left="2520"/>
              <w:rPr>
                <w:rFonts w:ascii="Arial" w:hAnsi="Arial" w:cs="Times New Roman"/>
                <w:i/>
                <w:sz w:val="20"/>
                <w:szCs w:val="24"/>
                <w:lang w:val="es-ES"/>
              </w:rPr>
            </w:pPr>
            <w:r>
              <w:rPr>
                <w:rFonts w:ascii="Arial" w:hAnsi="Arial" w:cs="Times New Roman"/>
                <w:i/>
                <w:sz w:val="20"/>
                <w:szCs w:val="24"/>
                <w:lang w:val="es-ES_tradnl"/>
              </w:rPr>
              <w:t xml:space="preserve">X      </w:t>
            </w:r>
            <w:r w:rsidR="00A65D4F" w:rsidRPr="00A65D4F">
              <w:rPr>
                <w:rFonts w:ascii="Arial" w:hAnsi="Arial" w:cs="Times New Roman"/>
                <w:i/>
                <w:sz w:val="20"/>
                <w:szCs w:val="24"/>
                <w:lang w:val="es-ES_tradnl"/>
              </w:rPr>
              <w:t>Recurso (aporta conocimientos</w:t>
            </w:r>
            <w:r w:rsidR="00A65D4F" w:rsidRPr="00A65D4F">
              <w:rPr>
                <w:rFonts w:ascii="Arial" w:hAnsi="Arial" w:cs="Times New Roman"/>
                <w:i/>
                <w:sz w:val="20"/>
                <w:szCs w:val="24"/>
                <w:lang w:val="es-ES_tradnl"/>
              </w:rPr>
              <w:br/>
              <w:t>especializados)</w:t>
            </w:r>
          </w:p>
          <w:p w:rsidR="00A65D4F" w:rsidRPr="00A65D4F" w:rsidRDefault="00A65D4F" w:rsidP="00A65D4F">
            <w:pPr>
              <w:spacing w:after="0" w:line="240" w:lineRule="auto"/>
              <w:ind w:left="2520"/>
              <w:rPr>
                <w:rFonts w:cs="Times New Roman"/>
                <w:szCs w:val="24"/>
                <w:lang w:val="es-ES"/>
              </w:rPr>
            </w:pPr>
            <w:r>
              <w:rPr>
                <w:rFonts w:ascii="Arial" w:hAnsi="Arial" w:cs="Times New Roman"/>
                <w:i/>
                <w:sz w:val="20"/>
                <w:szCs w:val="24"/>
                <w:lang w:val="es-ES_tradnl"/>
              </w:rPr>
              <w:t xml:space="preserve">            X     </w:t>
            </w:r>
            <w:r w:rsidRPr="00A65D4F">
              <w:rPr>
                <w:rFonts w:ascii="Arial" w:hAnsi="Arial" w:cs="Times New Roman"/>
                <w:i/>
                <w:sz w:val="20"/>
                <w:szCs w:val="24"/>
                <w:lang w:val="es-ES_tradnl"/>
              </w:rPr>
              <w:t>Destinatario (recibe conocimientos</w:t>
            </w:r>
            <w:r w:rsidRPr="00A65D4F">
              <w:rPr>
                <w:rFonts w:ascii="Arial" w:hAnsi="Arial" w:cs="Times New Roman"/>
                <w:i/>
                <w:sz w:val="20"/>
                <w:szCs w:val="24"/>
                <w:lang w:val="es-ES_tradnl"/>
              </w:rPr>
              <w:br/>
              <w:t>especializados)</w:t>
            </w:r>
          </w:p>
          <w:p w:rsidR="00A65D4F" w:rsidRDefault="00A65D4F" w:rsidP="00A65D4F">
            <w:pPr>
              <w:pStyle w:val="Prrafodelista"/>
              <w:spacing w:after="0" w:line="240" w:lineRule="auto"/>
              <w:ind w:left="3577"/>
              <w:rPr>
                <w:rFonts w:ascii="Arial" w:hAnsi="Arial" w:cs="Times New Roman"/>
                <w:i/>
                <w:sz w:val="20"/>
                <w:szCs w:val="24"/>
                <w:lang w:val="es-ES_tradnl"/>
              </w:rPr>
            </w:pPr>
          </w:p>
          <w:p w:rsidR="00A65D4F" w:rsidRPr="00F30D7B" w:rsidRDefault="00A65D4F" w:rsidP="00A65D4F">
            <w:pPr>
              <w:rPr>
                <w:rFonts w:ascii="Arial" w:hAnsi="Arial"/>
                <w:szCs w:val="24"/>
              </w:rPr>
            </w:pPr>
            <w:r w:rsidRPr="00F30D7B">
              <w:rPr>
                <w:rFonts w:ascii="Arial" w:hAnsi="Arial"/>
                <w:i/>
                <w:sz w:val="20"/>
                <w:szCs w:val="24"/>
                <w:lang w:val="es-ES_tradnl"/>
              </w:rPr>
              <w:t>País:</w:t>
            </w:r>
            <w:r>
              <w:rPr>
                <w:rFonts w:ascii="Arial" w:hAnsi="Arial" w:cs="Arial"/>
                <w:i/>
                <w:sz w:val="20"/>
              </w:rPr>
              <w:t xml:space="preserve"> Chile, </w:t>
            </w:r>
            <w:r w:rsidRPr="00F30D7B">
              <w:rPr>
                <w:rFonts w:ascii="Arial" w:hAnsi="Arial"/>
                <w:i/>
                <w:sz w:val="20"/>
                <w:szCs w:val="24"/>
                <w:lang w:val="es-ES_tradnl"/>
              </w:rPr>
              <w:t xml:space="preserve"> Función:</w:t>
            </w:r>
          </w:p>
          <w:p w:rsidR="00A65D4F" w:rsidRPr="00864244" w:rsidRDefault="00BA2896" w:rsidP="00864244">
            <w:pPr>
              <w:spacing w:after="0" w:line="240" w:lineRule="auto"/>
              <w:ind w:left="2520"/>
              <w:rPr>
                <w:rFonts w:ascii="Arial" w:hAnsi="Arial" w:cs="Times New Roman"/>
                <w:i/>
                <w:sz w:val="20"/>
                <w:szCs w:val="24"/>
                <w:lang w:val="es-ES"/>
              </w:rPr>
            </w:pPr>
            <w:r>
              <w:rPr>
                <w:rFonts w:ascii="Arial" w:hAnsi="Arial" w:cs="Times New Roman"/>
                <w:i/>
                <w:sz w:val="20"/>
                <w:szCs w:val="24"/>
                <w:lang w:val="es-ES_tradnl"/>
              </w:rPr>
              <w:t xml:space="preserve">X     </w:t>
            </w:r>
            <w:r w:rsidR="00A65D4F" w:rsidRPr="00864244">
              <w:rPr>
                <w:rFonts w:ascii="Arial" w:hAnsi="Arial" w:cs="Times New Roman"/>
                <w:i/>
                <w:sz w:val="20"/>
                <w:szCs w:val="24"/>
                <w:lang w:val="es-ES_tradnl"/>
              </w:rPr>
              <w:t>Recurso (aporta conocimientos</w:t>
            </w:r>
            <w:r w:rsidR="00A65D4F" w:rsidRPr="00864244">
              <w:rPr>
                <w:rFonts w:ascii="Arial" w:hAnsi="Arial" w:cs="Times New Roman"/>
                <w:i/>
                <w:sz w:val="20"/>
                <w:szCs w:val="24"/>
                <w:lang w:val="es-ES_tradnl"/>
              </w:rPr>
              <w:br/>
              <w:t xml:space="preserve"> especializados)</w:t>
            </w:r>
          </w:p>
          <w:p w:rsidR="00A65D4F" w:rsidRPr="00A65D4F" w:rsidRDefault="00A65D4F" w:rsidP="00A65D4F">
            <w:pPr>
              <w:spacing w:after="0" w:line="240" w:lineRule="auto"/>
              <w:ind w:left="2520"/>
              <w:rPr>
                <w:rFonts w:cs="Times New Roman"/>
                <w:szCs w:val="24"/>
                <w:lang w:val="es-ES"/>
              </w:rPr>
            </w:pPr>
            <w:r>
              <w:rPr>
                <w:rFonts w:ascii="Arial" w:hAnsi="Arial" w:cs="Times New Roman"/>
                <w:i/>
                <w:sz w:val="20"/>
                <w:szCs w:val="24"/>
                <w:lang w:val="es-ES_tradnl"/>
              </w:rPr>
              <w:t xml:space="preserve">            X    </w:t>
            </w:r>
            <w:r w:rsidRPr="00A65D4F">
              <w:rPr>
                <w:rFonts w:ascii="Arial" w:hAnsi="Arial" w:cs="Times New Roman"/>
                <w:i/>
                <w:sz w:val="20"/>
                <w:szCs w:val="24"/>
                <w:lang w:val="es-ES_tradnl"/>
              </w:rPr>
              <w:t>Destinatario (recibe conocimientos</w:t>
            </w:r>
            <w:r w:rsidRPr="00A65D4F">
              <w:rPr>
                <w:rFonts w:ascii="Arial" w:hAnsi="Arial" w:cs="Times New Roman"/>
                <w:i/>
                <w:sz w:val="20"/>
                <w:szCs w:val="24"/>
                <w:lang w:val="es-ES_tradnl"/>
              </w:rPr>
              <w:br/>
              <w:t>especializados)</w:t>
            </w:r>
          </w:p>
          <w:p w:rsidR="00A65D4F" w:rsidRDefault="00A65D4F" w:rsidP="00A65D4F">
            <w:pPr>
              <w:pStyle w:val="Prrafodelista"/>
              <w:spacing w:after="0" w:line="240" w:lineRule="auto"/>
              <w:ind w:left="3577"/>
              <w:rPr>
                <w:rFonts w:ascii="Arial" w:hAnsi="Arial" w:cs="Times New Roman"/>
                <w:i/>
                <w:sz w:val="20"/>
                <w:szCs w:val="24"/>
                <w:lang w:val="es-ES_tradnl"/>
              </w:rPr>
            </w:pPr>
          </w:p>
          <w:p w:rsidR="00BA2896" w:rsidRPr="00F30D7B" w:rsidRDefault="00BA2896" w:rsidP="00BA2896">
            <w:pPr>
              <w:rPr>
                <w:rFonts w:ascii="Arial" w:hAnsi="Arial"/>
                <w:szCs w:val="24"/>
              </w:rPr>
            </w:pPr>
            <w:r w:rsidRPr="00F30D7B">
              <w:rPr>
                <w:rFonts w:ascii="Arial" w:hAnsi="Arial"/>
                <w:i/>
                <w:sz w:val="20"/>
                <w:szCs w:val="24"/>
                <w:lang w:val="es-ES_tradnl"/>
              </w:rPr>
              <w:lastRenderedPageBreak/>
              <w:t>País:</w:t>
            </w:r>
            <w:r>
              <w:rPr>
                <w:rFonts w:ascii="Arial" w:hAnsi="Arial" w:cs="Arial"/>
                <w:i/>
                <w:sz w:val="20"/>
              </w:rPr>
              <w:t xml:space="preserve">Uruguay, </w:t>
            </w:r>
            <w:r w:rsidRPr="00F30D7B">
              <w:rPr>
                <w:rFonts w:ascii="Arial" w:hAnsi="Arial"/>
                <w:i/>
                <w:sz w:val="20"/>
                <w:szCs w:val="24"/>
                <w:lang w:val="es-ES_tradnl"/>
              </w:rPr>
              <w:t xml:space="preserve"> Función:</w:t>
            </w:r>
          </w:p>
          <w:p w:rsidR="00BA2896" w:rsidRPr="00864244" w:rsidRDefault="00BA2896" w:rsidP="00BA2896">
            <w:pPr>
              <w:spacing w:after="0" w:line="240" w:lineRule="auto"/>
              <w:ind w:left="2520"/>
              <w:rPr>
                <w:rFonts w:ascii="Arial" w:hAnsi="Arial" w:cs="Times New Roman"/>
                <w:i/>
                <w:sz w:val="20"/>
                <w:szCs w:val="24"/>
                <w:lang w:val="es-ES"/>
              </w:rPr>
            </w:pPr>
            <w:r>
              <w:rPr>
                <w:rFonts w:ascii="Arial" w:hAnsi="Arial" w:cs="Times New Roman"/>
                <w:i/>
                <w:sz w:val="20"/>
                <w:szCs w:val="24"/>
                <w:lang w:val="es-ES_tradnl"/>
              </w:rPr>
              <w:t xml:space="preserve">             X      </w:t>
            </w:r>
            <w:r w:rsidRPr="00864244">
              <w:rPr>
                <w:rFonts w:ascii="Arial" w:hAnsi="Arial" w:cs="Times New Roman"/>
                <w:i/>
                <w:sz w:val="20"/>
                <w:szCs w:val="24"/>
                <w:lang w:val="es-ES_tradnl"/>
              </w:rPr>
              <w:t>Recurso (aporta conocimientos</w:t>
            </w:r>
            <w:r w:rsidRPr="00864244">
              <w:rPr>
                <w:rFonts w:ascii="Arial" w:hAnsi="Arial" w:cs="Times New Roman"/>
                <w:i/>
                <w:sz w:val="20"/>
                <w:szCs w:val="24"/>
                <w:lang w:val="es-ES_tradnl"/>
              </w:rPr>
              <w:br/>
              <w:t xml:space="preserve"> especializados)</w:t>
            </w:r>
          </w:p>
          <w:p w:rsidR="00BA2896" w:rsidRPr="00A65D4F" w:rsidRDefault="00BA2896" w:rsidP="00BA2896">
            <w:pPr>
              <w:spacing w:after="0" w:line="240" w:lineRule="auto"/>
              <w:ind w:left="2520"/>
              <w:rPr>
                <w:rFonts w:cs="Times New Roman"/>
                <w:szCs w:val="24"/>
                <w:lang w:val="es-ES"/>
              </w:rPr>
            </w:pPr>
            <w:r>
              <w:rPr>
                <w:rFonts w:ascii="Arial" w:hAnsi="Arial" w:cs="Times New Roman"/>
                <w:i/>
                <w:sz w:val="20"/>
                <w:szCs w:val="24"/>
                <w:lang w:val="es-ES_tradnl"/>
              </w:rPr>
              <w:t xml:space="preserve">            X     </w:t>
            </w:r>
            <w:r w:rsidRPr="00A65D4F">
              <w:rPr>
                <w:rFonts w:ascii="Arial" w:hAnsi="Arial" w:cs="Times New Roman"/>
                <w:i/>
                <w:sz w:val="20"/>
                <w:szCs w:val="24"/>
                <w:lang w:val="es-ES_tradnl"/>
              </w:rPr>
              <w:t>Destinatario (recibe conocimientos</w:t>
            </w:r>
            <w:r w:rsidRPr="00A65D4F">
              <w:rPr>
                <w:rFonts w:ascii="Arial" w:hAnsi="Arial" w:cs="Times New Roman"/>
                <w:i/>
                <w:sz w:val="20"/>
                <w:szCs w:val="24"/>
                <w:lang w:val="es-ES_tradnl"/>
              </w:rPr>
              <w:br/>
              <w:t>especializados)</w:t>
            </w:r>
          </w:p>
          <w:p w:rsidR="00BA2896" w:rsidRDefault="00BA2896" w:rsidP="00BA2896">
            <w:pPr>
              <w:rPr>
                <w:rFonts w:ascii="Arial" w:hAnsi="Arial"/>
                <w:i/>
                <w:sz w:val="20"/>
                <w:szCs w:val="24"/>
                <w:lang w:val="es-ES_tradnl"/>
              </w:rPr>
            </w:pPr>
          </w:p>
          <w:p w:rsidR="00BA2896" w:rsidRPr="00F30D7B" w:rsidRDefault="00BA2896" w:rsidP="00BA2896">
            <w:pPr>
              <w:rPr>
                <w:rFonts w:ascii="Arial" w:hAnsi="Arial"/>
                <w:szCs w:val="24"/>
              </w:rPr>
            </w:pPr>
            <w:r w:rsidRPr="00F30D7B">
              <w:rPr>
                <w:rFonts w:ascii="Arial" w:hAnsi="Arial"/>
                <w:i/>
                <w:sz w:val="20"/>
                <w:szCs w:val="24"/>
                <w:lang w:val="es-ES_tradnl"/>
              </w:rPr>
              <w:t>País:</w:t>
            </w:r>
            <w:r>
              <w:rPr>
                <w:rFonts w:ascii="Arial" w:hAnsi="Arial" w:cs="Arial"/>
                <w:i/>
                <w:sz w:val="20"/>
              </w:rPr>
              <w:t xml:space="preserve">Paraguay, </w:t>
            </w:r>
            <w:r w:rsidRPr="00F30D7B">
              <w:rPr>
                <w:rFonts w:ascii="Arial" w:hAnsi="Arial"/>
                <w:i/>
                <w:sz w:val="20"/>
                <w:szCs w:val="24"/>
                <w:lang w:val="es-ES_tradnl"/>
              </w:rPr>
              <w:t xml:space="preserve"> Función:</w:t>
            </w:r>
          </w:p>
          <w:p w:rsidR="00BA2896" w:rsidRPr="00864244" w:rsidRDefault="00BA2896" w:rsidP="00BA2896">
            <w:pPr>
              <w:spacing w:after="0" w:line="240" w:lineRule="auto"/>
              <w:ind w:left="2520"/>
              <w:rPr>
                <w:rFonts w:ascii="Arial" w:hAnsi="Arial" w:cs="Times New Roman"/>
                <w:i/>
                <w:sz w:val="20"/>
                <w:szCs w:val="24"/>
                <w:lang w:val="es-ES"/>
              </w:rPr>
            </w:pPr>
            <w:r>
              <w:rPr>
                <w:rFonts w:ascii="Arial" w:hAnsi="Arial" w:cs="Times New Roman"/>
                <w:i/>
                <w:sz w:val="20"/>
                <w:szCs w:val="24"/>
                <w:lang w:val="es-ES_tradnl"/>
              </w:rPr>
              <w:t xml:space="preserve">           X    </w:t>
            </w:r>
            <w:r w:rsidRPr="00864244">
              <w:rPr>
                <w:rFonts w:ascii="Arial" w:hAnsi="Arial" w:cs="Times New Roman"/>
                <w:i/>
                <w:sz w:val="20"/>
                <w:szCs w:val="24"/>
                <w:lang w:val="es-ES_tradnl"/>
              </w:rPr>
              <w:t>Recurso (aporta conocimientos</w:t>
            </w:r>
            <w:r w:rsidRPr="00864244">
              <w:rPr>
                <w:rFonts w:ascii="Arial" w:hAnsi="Arial" w:cs="Times New Roman"/>
                <w:i/>
                <w:sz w:val="20"/>
                <w:szCs w:val="24"/>
                <w:lang w:val="es-ES_tradnl"/>
              </w:rPr>
              <w:br/>
              <w:t xml:space="preserve"> especializados)</w:t>
            </w:r>
          </w:p>
          <w:p w:rsidR="00BA2896" w:rsidRPr="00A65D4F" w:rsidRDefault="00BA2896" w:rsidP="00BA2896">
            <w:pPr>
              <w:spacing w:after="0" w:line="240" w:lineRule="auto"/>
              <w:ind w:left="2520"/>
              <w:rPr>
                <w:rFonts w:cs="Times New Roman"/>
                <w:szCs w:val="24"/>
                <w:lang w:val="es-ES"/>
              </w:rPr>
            </w:pPr>
            <w:r>
              <w:rPr>
                <w:rFonts w:ascii="Arial" w:hAnsi="Arial" w:cs="Times New Roman"/>
                <w:i/>
                <w:sz w:val="20"/>
                <w:szCs w:val="24"/>
                <w:lang w:val="es-ES_tradnl"/>
              </w:rPr>
              <w:t xml:space="preserve">          X    </w:t>
            </w:r>
            <w:r w:rsidRPr="00A65D4F">
              <w:rPr>
                <w:rFonts w:ascii="Arial" w:hAnsi="Arial" w:cs="Times New Roman"/>
                <w:i/>
                <w:sz w:val="20"/>
                <w:szCs w:val="24"/>
                <w:lang w:val="es-ES_tradnl"/>
              </w:rPr>
              <w:t>Destinatario (recibe conocimientos</w:t>
            </w:r>
            <w:r w:rsidRPr="00A65D4F">
              <w:rPr>
                <w:rFonts w:ascii="Arial" w:hAnsi="Arial" w:cs="Times New Roman"/>
                <w:i/>
                <w:sz w:val="20"/>
                <w:szCs w:val="24"/>
                <w:lang w:val="es-ES_tradnl"/>
              </w:rPr>
              <w:br/>
              <w:t>especializados)</w:t>
            </w:r>
          </w:p>
          <w:p w:rsidR="00BA2896" w:rsidRDefault="00BA2896" w:rsidP="00BA2896">
            <w:pPr>
              <w:rPr>
                <w:rFonts w:ascii="Arial" w:hAnsi="Arial"/>
                <w:i/>
                <w:sz w:val="20"/>
                <w:szCs w:val="24"/>
                <w:lang w:val="es-ES_tradnl"/>
              </w:rPr>
            </w:pPr>
          </w:p>
          <w:p w:rsidR="00BA2896" w:rsidRPr="00F30D7B" w:rsidRDefault="00BA2896" w:rsidP="00BA2896">
            <w:pPr>
              <w:rPr>
                <w:rFonts w:ascii="Arial" w:hAnsi="Arial"/>
                <w:szCs w:val="24"/>
              </w:rPr>
            </w:pPr>
            <w:r w:rsidRPr="00F30D7B">
              <w:rPr>
                <w:rFonts w:ascii="Arial" w:hAnsi="Arial"/>
                <w:i/>
                <w:sz w:val="20"/>
                <w:szCs w:val="24"/>
                <w:lang w:val="es-ES_tradnl"/>
              </w:rPr>
              <w:t>País:</w:t>
            </w:r>
            <w:r>
              <w:rPr>
                <w:rFonts w:ascii="Arial" w:hAnsi="Arial" w:cs="Arial"/>
                <w:i/>
                <w:sz w:val="20"/>
              </w:rPr>
              <w:t xml:space="preserve">Bolivia, </w:t>
            </w:r>
            <w:r w:rsidRPr="00F30D7B">
              <w:rPr>
                <w:rFonts w:ascii="Arial" w:hAnsi="Arial"/>
                <w:i/>
                <w:sz w:val="20"/>
                <w:szCs w:val="24"/>
                <w:lang w:val="es-ES_tradnl"/>
              </w:rPr>
              <w:t xml:space="preserve"> Función:</w:t>
            </w:r>
          </w:p>
          <w:p w:rsidR="00BA2896" w:rsidRPr="00864244" w:rsidRDefault="00BA2896" w:rsidP="00BA2896">
            <w:pPr>
              <w:spacing w:after="0" w:line="240" w:lineRule="auto"/>
              <w:ind w:left="2520"/>
              <w:rPr>
                <w:rFonts w:ascii="Arial" w:hAnsi="Arial" w:cs="Times New Roman"/>
                <w:i/>
                <w:sz w:val="20"/>
                <w:szCs w:val="24"/>
                <w:lang w:val="es-ES"/>
              </w:rPr>
            </w:pPr>
            <w:r>
              <w:rPr>
                <w:rFonts w:ascii="Arial" w:hAnsi="Arial" w:cs="Times New Roman"/>
                <w:i/>
                <w:sz w:val="20"/>
                <w:szCs w:val="24"/>
                <w:lang w:val="es-ES_tradnl"/>
              </w:rPr>
              <w:t xml:space="preserve">             X      </w:t>
            </w:r>
            <w:r w:rsidRPr="00864244">
              <w:rPr>
                <w:rFonts w:ascii="Arial" w:hAnsi="Arial" w:cs="Times New Roman"/>
                <w:i/>
                <w:sz w:val="20"/>
                <w:szCs w:val="24"/>
                <w:lang w:val="es-ES_tradnl"/>
              </w:rPr>
              <w:t>Recurso (aporta conocimientos</w:t>
            </w:r>
            <w:r w:rsidRPr="00864244">
              <w:rPr>
                <w:rFonts w:ascii="Arial" w:hAnsi="Arial" w:cs="Times New Roman"/>
                <w:i/>
                <w:sz w:val="20"/>
                <w:szCs w:val="24"/>
                <w:lang w:val="es-ES_tradnl"/>
              </w:rPr>
              <w:br/>
              <w:t xml:space="preserve"> especializados)</w:t>
            </w:r>
          </w:p>
          <w:p w:rsidR="00BA2896" w:rsidRPr="00A65D4F" w:rsidRDefault="00BA2896" w:rsidP="00BA2896">
            <w:pPr>
              <w:spacing w:after="0" w:line="240" w:lineRule="auto"/>
              <w:ind w:left="2520"/>
              <w:rPr>
                <w:rFonts w:cs="Times New Roman"/>
                <w:szCs w:val="24"/>
                <w:lang w:val="es-ES"/>
              </w:rPr>
            </w:pPr>
            <w:r>
              <w:rPr>
                <w:rFonts w:ascii="Arial" w:hAnsi="Arial" w:cs="Times New Roman"/>
                <w:i/>
                <w:sz w:val="20"/>
                <w:szCs w:val="24"/>
                <w:lang w:val="es-ES_tradnl"/>
              </w:rPr>
              <w:t xml:space="preserve">            X    </w:t>
            </w:r>
            <w:r w:rsidRPr="00A65D4F">
              <w:rPr>
                <w:rFonts w:ascii="Arial" w:hAnsi="Arial" w:cs="Times New Roman"/>
                <w:i/>
                <w:sz w:val="20"/>
                <w:szCs w:val="24"/>
                <w:lang w:val="es-ES_tradnl"/>
              </w:rPr>
              <w:t>Destinatario (recibe conocimientos</w:t>
            </w:r>
            <w:r w:rsidRPr="00A65D4F">
              <w:rPr>
                <w:rFonts w:ascii="Arial" w:hAnsi="Arial" w:cs="Times New Roman"/>
                <w:i/>
                <w:sz w:val="20"/>
                <w:szCs w:val="24"/>
                <w:lang w:val="es-ES_tradnl"/>
              </w:rPr>
              <w:br/>
              <w:t>especializados)</w:t>
            </w:r>
          </w:p>
          <w:p w:rsidR="00BA2896" w:rsidRPr="00F30D7B" w:rsidRDefault="00BA2896" w:rsidP="00BA2896">
            <w:pPr>
              <w:rPr>
                <w:rFonts w:ascii="Arial" w:hAnsi="Arial"/>
                <w:szCs w:val="24"/>
              </w:rPr>
            </w:pPr>
            <w:r w:rsidRPr="00F30D7B">
              <w:rPr>
                <w:rFonts w:ascii="Arial" w:hAnsi="Arial"/>
                <w:i/>
                <w:sz w:val="20"/>
                <w:szCs w:val="24"/>
                <w:lang w:val="es-ES_tradnl"/>
              </w:rPr>
              <w:t>País:</w:t>
            </w:r>
            <w:r>
              <w:rPr>
                <w:rFonts w:ascii="Arial" w:hAnsi="Arial" w:cs="Arial"/>
                <w:i/>
                <w:sz w:val="20"/>
              </w:rPr>
              <w:t xml:space="preserve">Ecuador, </w:t>
            </w:r>
            <w:r w:rsidRPr="00F30D7B">
              <w:rPr>
                <w:rFonts w:ascii="Arial" w:hAnsi="Arial"/>
                <w:i/>
                <w:sz w:val="20"/>
                <w:szCs w:val="24"/>
                <w:lang w:val="es-ES_tradnl"/>
              </w:rPr>
              <w:t xml:space="preserve"> Función:</w:t>
            </w:r>
          </w:p>
          <w:p w:rsidR="00BA2896" w:rsidRPr="00864244" w:rsidRDefault="00BA2896" w:rsidP="00BA2896">
            <w:pPr>
              <w:spacing w:after="0" w:line="240" w:lineRule="auto"/>
              <w:ind w:left="2520"/>
              <w:rPr>
                <w:rFonts w:ascii="Arial" w:hAnsi="Arial" w:cs="Times New Roman"/>
                <w:i/>
                <w:sz w:val="20"/>
                <w:szCs w:val="24"/>
                <w:lang w:val="es-ES"/>
              </w:rPr>
            </w:pPr>
            <w:r>
              <w:rPr>
                <w:rFonts w:ascii="Arial" w:hAnsi="Arial" w:cs="Times New Roman"/>
                <w:i/>
                <w:sz w:val="20"/>
                <w:szCs w:val="24"/>
                <w:lang w:val="es-ES_tradnl"/>
              </w:rPr>
              <w:t xml:space="preserve">             X      </w:t>
            </w:r>
            <w:r w:rsidRPr="00864244">
              <w:rPr>
                <w:rFonts w:ascii="Arial" w:hAnsi="Arial" w:cs="Times New Roman"/>
                <w:i/>
                <w:sz w:val="20"/>
                <w:szCs w:val="24"/>
                <w:lang w:val="es-ES_tradnl"/>
              </w:rPr>
              <w:t>Recurso (aporta conocimientos</w:t>
            </w:r>
            <w:r w:rsidRPr="00864244">
              <w:rPr>
                <w:rFonts w:ascii="Arial" w:hAnsi="Arial" w:cs="Times New Roman"/>
                <w:i/>
                <w:sz w:val="20"/>
                <w:szCs w:val="24"/>
                <w:lang w:val="es-ES_tradnl"/>
              </w:rPr>
              <w:br/>
              <w:t xml:space="preserve"> especializados)</w:t>
            </w:r>
          </w:p>
          <w:p w:rsidR="00BA2896" w:rsidRPr="00A65D4F" w:rsidRDefault="00BA2896" w:rsidP="00BA2896">
            <w:pPr>
              <w:spacing w:after="0" w:line="240" w:lineRule="auto"/>
              <w:ind w:left="2520"/>
              <w:rPr>
                <w:rFonts w:cs="Times New Roman"/>
                <w:szCs w:val="24"/>
                <w:lang w:val="es-ES"/>
              </w:rPr>
            </w:pPr>
            <w:r>
              <w:rPr>
                <w:rFonts w:ascii="Arial" w:hAnsi="Arial" w:cs="Times New Roman"/>
                <w:i/>
                <w:sz w:val="20"/>
                <w:szCs w:val="24"/>
                <w:lang w:val="es-ES_tradnl"/>
              </w:rPr>
              <w:t xml:space="preserve">            X    </w:t>
            </w:r>
            <w:r w:rsidRPr="00A65D4F">
              <w:rPr>
                <w:rFonts w:ascii="Arial" w:hAnsi="Arial" w:cs="Times New Roman"/>
                <w:i/>
                <w:sz w:val="20"/>
                <w:szCs w:val="24"/>
                <w:lang w:val="es-ES_tradnl"/>
              </w:rPr>
              <w:t>Destinatario (recibe conocimientos</w:t>
            </w:r>
            <w:r w:rsidRPr="00A65D4F">
              <w:rPr>
                <w:rFonts w:ascii="Arial" w:hAnsi="Arial" w:cs="Times New Roman"/>
                <w:i/>
                <w:sz w:val="20"/>
                <w:szCs w:val="24"/>
                <w:lang w:val="es-ES_tradnl"/>
              </w:rPr>
              <w:br/>
              <w:t>especializados)</w:t>
            </w:r>
          </w:p>
          <w:p w:rsidR="00BA2896" w:rsidRDefault="00BA2896" w:rsidP="00A65D4F">
            <w:pPr>
              <w:rPr>
                <w:rFonts w:ascii="Arial" w:hAnsi="Arial"/>
                <w:i/>
                <w:sz w:val="20"/>
                <w:szCs w:val="24"/>
                <w:lang w:val="es-ES_tradnl"/>
              </w:rPr>
            </w:pPr>
          </w:p>
          <w:p w:rsidR="00A65D4F" w:rsidRPr="00F30D7B" w:rsidRDefault="00A65D4F" w:rsidP="00A65D4F">
            <w:pPr>
              <w:rPr>
                <w:rFonts w:ascii="Arial" w:hAnsi="Arial"/>
                <w:szCs w:val="24"/>
              </w:rPr>
            </w:pPr>
            <w:r w:rsidRPr="00F30D7B">
              <w:rPr>
                <w:rFonts w:ascii="Arial" w:hAnsi="Arial"/>
                <w:i/>
                <w:sz w:val="20"/>
                <w:szCs w:val="24"/>
                <w:lang w:val="es-ES_tradnl"/>
              </w:rPr>
              <w:t>País:</w:t>
            </w:r>
            <w:r>
              <w:rPr>
                <w:rFonts w:ascii="Arial" w:hAnsi="Arial" w:cs="Arial"/>
                <w:i/>
                <w:sz w:val="20"/>
              </w:rPr>
              <w:t xml:space="preserve"> Cuba, </w:t>
            </w:r>
            <w:r w:rsidRPr="00F30D7B">
              <w:rPr>
                <w:rFonts w:ascii="Arial" w:hAnsi="Arial"/>
                <w:i/>
                <w:sz w:val="20"/>
                <w:szCs w:val="24"/>
                <w:lang w:val="es-ES_tradnl"/>
              </w:rPr>
              <w:t xml:space="preserve"> Función:</w:t>
            </w:r>
          </w:p>
          <w:p w:rsidR="00A65D4F" w:rsidRPr="00864244" w:rsidRDefault="00864244" w:rsidP="00864244">
            <w:pPr>
              <w:spacing w:after="0" w:line="240" w:lineRule="auto"/>
              <w:ind w:left="2520"/>
              <w:rPr>
                <w:rFonts w:ascii="Arial" w:hAnsi="Arial" w:cs="Times New Roman"/>
                <w:i/>
                <w:sz w:val="20"/>
                <w:szCs w:val="24"/>
                <w:lang w:val="es-ES"/>
              </w:rPr>
            </w:pPr>
            <w:r>
              <w:rPr>
                <w:rFonts w:ascii="Arial" w:hAnsi="Arial" w:cs="Times New Roman"/>
                <w:i/>
                <w:sz w:val="20"/>
                <w:szCs w:val="24"/>
                <w:lang w:val="es-ES_tradnl"/>
              </w:rPr>
              <w:t xml:space="preserve">             X       </w:t>
            </w:r>
            <w:r w:rsidR="00A65D4F" w:rsidRPr="00864244">
              <w:rPr>
                <w:rFonts w:ascii="Arial" w:hAnsi="Arial" w:cs="Times New Roman"/>
                <w:i/>
                <w:sz w:val="20"/>
                <w:szCs w:val="24"/>
                <w:lang w:val="es-ES_tradnl"/>
              </w:rPr>
              <w:t>Recurso (aporta conocimientos</w:t>
            </w:r>
            <w:r w:rsidR="00A65D4F" w:rsidRPr="00864244">
              <w:rPr>
                <w:rFonts w:ascii="Arial" w:hAnsi="Arial" w:cs="Times New Roman"/>
                <w:i/>
                <w:sz w:val="20"/>
                <w:szCs w:val="24"/>
                <w:lang w:val="es-ES_tradnl"/>
              </w:rPr>
              <w:br/>
              <w:t>especializados)</w:t>
            </w:r>
          </w:p>
          <w:p w:rsidR="00A65D4F" w:rsidRPr="00864244" w:rsidRDefault="00864244" w:rsidP="00864244">
            <w:pPr>
              <w:spacing w:after="0" w:line="240" w:lineRule="auto"/>
              <w:ind w:left="2520"/>
              <w:rPr>
                <w:rFonts w:cs="Times New Roman"/>
                <w:szCs w:val="24"/>
                <w:lang w:val="es-ES"/>
              </w:rPr>
            </w:pPr>
            <w:r>
              <w:rPr>
                <w:rFonts w:ascii="Arial" w:hAnsi="Arial" w:cs="Times New Roman"/>
                <w:i/>
                <w:sz w:val="20"/>
                <w:szCs w:val="24"/>
                <w:lang w:val="es-ES_tradnl"/>
              </w:rPr>
              <w:t xml:space="preserve">            X        </w:t>
            </w:r>
            <w:r w:rsidR="00A65D4F" w:rsidRPr="00864244">
              <w:rPr>
                <w:rFonts w:ascii="Arial" w:hAnsi="Arial" w:cs="Times New Roman"/>
                <w:i/>
                <w:sz w:val="20"/>
                <w:szCs w:val="24"/>
                <w:lang w:val="es-ES_tradnl"/>
              </w:rPr>
              <w:t>Destinatario (recibe conocimientos</w:t>
            </w:r>
            <w:r w:rsidR="00A65D4F" w:rsidRPr="00864244">
              <w:rPr>
                <w:rFonts w:ascii="Arial" w:hAnsi="Arial" w:cs="Times New Roman"/>
                <w:i/>
                <w:sz w:val="20"/>
                <w:szCs w:val="24"/>
                <w:lang w:val="es-ES_tradnl"/>
              </w:rPr>
              <w:br/>
              <w:t>especializados)</w:t>
            </w:r>
          </w:p>
          <w:p w:rsidR="00A65D4F" w:rsidRDefault="00A65D4F" w:rsidP="00A65D4F">
            <w:pPr>
              <w:pStyle w:val="Prrafodelista"/>
              <w:spacing w:after="0" w:line="240" w:lineRule="auto"/>
              <w:ind w:left="3577"/>
              <w:rPr>
                <w:rFonts w:ascii="Arial" w:hAnsi="Arial" w:cs="Times New Roman"/>
                <w:i/>
                <w:sz w:val="20"/>
                <w:szCs w:val="24"/>
                <w:lang w:val="es-ES_tradnl"/>
              </w:rPr>
            </w:pPr>
          </w:p>
          <w:p w:rsidR="00A65D4F" w:rsidRPr="00F30D7B" w:rsidRDefault="00A65D4F" w:rsidP="00A65D4F">
            <w:pPr>
              <w:rPr>
                <w:rFonts w:ascii="Arial" w:hAnsi="Arial"/>
                <w:szCs w:val="24"/>
              </w:rPr>
            </w:pPr>
            <w:r w:rsidRPr="00F30D7B">
              <w:rPr>
                <w:rFonts w:ascii="Arial" w:hAnsi="Arial"/>
                <w:i/>
                <w:sz w:val="20"/>
                <w:szCs w:val="24"/>
                <w:lang w:val="es-ES_tradnl"/>
              </w:rPr>
              <w:t>País:</w:t>
            </w:r>
            <w:r w:rsidR="00864244">
              <w:rPr>
                <w:rFonts w:ascii="Arial" w:hAnsi="Arial" w:cs="Arial"/>
                <w:i/>
                <w:sz w:val="20"/>
              </w:rPr>
              <w:t xml:space="preserve"> Costa Rica, </w:t>
            </w:r>
            <w:r w:rsidRPr="00F30D7B">
              <w:rPr>
                <w:rFonts w:ascii="Arial" w:hAnsi="Arial"/>
                <w:i/>
                <w:sz w:val="20"/>
                <w:szCs w:val="24"/>
                <w:lang w:val="es-ES_tradnl"/>
              </w:rPr>
              <w:t>Función:</w:t>
            </w:r>
          </w:p>
          <w:p w:rsidR="00A65D4F" w:rsidRPr="00864244" w:rsidRDefault="00864244" w:rsidP="00864244">
            <w:pPr>
              <w:spacing w:after="0" w:line="240" w:lineRule="auto"/>
              <w:ind w:left="2520"/>
              <w:rPr>
                <w:rFonts w:ascii="Arial" w:hAnsi="Arial" w:cs="Times New Roman"/>
                <w:i/>
                <w:sz w:val="20"/>
                <w:szCs w:val="24"/>
                <w:lang w:val="es-ES"/>
              </w:rPr>
            </w:pPr>
            <w:r>
              <w:rPr>
                <w:rFonts w:ascii="Arial" w:hAnsi="Arial" w:cs="Times New Roman"/>
                <w:i/>
                <w:sz w:val="20"/>
                <w:szCs w:val="24"/>
                <w:lang w:val="es-ES_tradnl"/>
              </w:rPr>
              <w:t xml:space="preserve">            X       </w:t>
            </w:r>
            <w:r w:rsidR="00A65D4F" w:rsidRPr="00864244">
              <w:rPr>
                <w:rFonts w:ascii="Arial" w:hAnsi="Arial" w:cs="Times New Roman"/>
                <w:i/>
                <w:sz w:val="20"/>
                <w:szCs w:val="24"/>
                <w:lang w:val="es-ES_tradnl"/>
              </w:rPr>
              <w:t>Recurso (aporta conocimientos</w:t>
            </w:r>
            <w:r w:rsidR="00A65D4F" w:rsidRPr="00864244">
              <w:rPr>
                <w:rFonts w:ascii="Arial" w:hAnsi="Arial" w:cs="Times New Roman"/>
                <w:i/>
                <w:sz w:val="20"/>
                <w:szCs w:val="24"/>
                <w:lang w:val="es-ES_tradnl"/>
              </w:rPr>
              <w:br/>
              <w:t>especializados)</w:t>
            </w:r>
          </w:p>
          <w:p w:rsidR="00A65D4F" w:rsidRPr="00864244" w:rsidRDefault="00864244" w:rsidP="00864244">
            <w:pPr>
              <w:spacing w:after="0" w:line="240" w:lineRule="auto"/>
              <w:ind w:left="2520"/>
              <w:rPr>
                <w:rFonts w:cs="Times New Roman"/>
                <w:szCs w:val="24"/>
                <w:lang w:val="es-ES"/>
              </w:rPr>
            </w:pPr>
            <w:r>
              <w:rPr>
                <w:rFonts w:ascii="Arial" w:hAnsi="Arial" w:cs="Times New Roman"/>
                <w:i/>
                <w:sz w:val="20"/>
                <w:szCs w:val="24"/>
                <w:lang w:val="es-ES_tradnl"/>
              </w:rPr>
              <w:t xml:space="preserve">            X       </w:t>
            </w:r>
            <w:r w:rsidR="00A65D4F" w:rsidRPr="00864244">
              <w:rPr>
                <w:rFonts w:ascii="Arial" w:hAnsi="Arial" w:cs="Times New Roman"/>
                <w:i/>
                <w:sz w:val="20"/>
                <w:szCs w:val="24"/>
                <w:lang w:val="es-ES_tradnl"/>
              </w:rPr>
              <w:t>Destinatario (recibe conocimientos</w:t>
            </w:r>
            <w:r w:rsidR="00A65D4F" w:rsidRPr="00864244">
              <w:rPr>
                <w:rFonts w:ascii="Arial" w:hAnsi="Arial" w:cs="Times New Roman"/>
                <w:i/>
                <w:sz w:val="20"/>
                <w:szCs w:val="24"/>
                <w:lang w:val="es-ES_tradnl"/>
              </w:rPr>
              <w:br/>
              <w:t>especializados)</w:t>
            </w:r>
          </w:p>
          <w:p w:rsidR="00A65D4F" w:rsidRDefault="00A65D4F" w:rsidP="00A65D4F">
            <w:pPr>
              <w:pStyle w:val="Prrafodelista"/>
              <w:spacing w:after="0" w:line="240" w:lineRule="auto"/>
              <w:ind w:left="3577"/>
              <w:rPr>
                <w:rFonts w:ascii="Arial" w:hAnsi="Arial" w:cs="Times New Roman"/>
                <w:i/>
                <w:sz w:val="20"/>
                <w:szCs w:val="24"/>
                <w:lang w:val="es-ES_tradnl"/>
              </w:rPr>
            </w:pPr>
          </w:p>
          <w:p w:rsidR="00A65D4F" w:rsidRPr="00F30D7B" w:rsidRDefault="00A65D4F" w:rsidP="00A65D4F">
            <w:pPr>
              <w:rPr>
                <w:rFonts w:ascii="Arial" w:hAnsi="Arial"/>
                <w:szCs w:val="24"/>
              </w:rPr>
            </w:pPr>
            <w:r w:rsidRPr="00F30D7B">
              <w:rPr>
                <w:rFonts w:ascii="Arial" w:hAnsi="Arial"/>
                <w:i/>
                <w:sz w:val="20"/>
                <w:szCs w:val="24"/>
                <w:lang w:val="es-ES_tradnl"/>
              </w:rPr>
              <w:t>País:</w:t>
            </w:r>
            <w:r w:rsidR="00864244">
              <w:rPr>
                <w:rFonts w:ascii="Arial" w:hAnsi="Arial" w:cs="Arial"/>
                <w:i/>
                <w:sz w:val="20"/>
              </w:rPr>
              <w:t xml:space="preserve"> República Dominicana, </w:t>
            </w:r>
            <w:r w:rsidRPr="00F30D7B">
              <w:rPr>
                <w:rFonts w:ascii="Arial" w:hAnsi="Arial"/>
                <w:i/>
                <w:sz w:val="20"/>
                <w:szCs w:val="24"/>
                <w:lang w:val="es-ES_tradnl"/>
              </w:rPr>
              <w:t>Función:</w:t>
            </w:r>
          </w:p>
          <w:p w:rsidR="00A65D4F" w:rsidRPr="00864244" w:rsidRDefault="00864244" w:rsidP="00864244">
            <w:pPr>
              <w:spacing w:after="0" w:line="240" w:lineRule="auto"/>
              <w:ind w:left="2520"/>
              <w:rPr>
                <w:rFonts w:ascii="Arial" w:hAnsi="Arial" w:cs="Times New Roman"/>
                <w:i/>
                <w:sz w:val="20"/>
                <w:szCs w:val="24"/>
                <w:lang w:val="es-ES"/>
              </w:rPr>
            </w:pPr>
            <w:r>
              <w:rPr>
                <w:rFonts w:ascii="Arial" w:hAnsi="Arial" w:cs="Times New Roman"/>
                <w:i/>
                <w:sz w:val="20"/>
                <w:szCs w:val="24"/>
                <w:lang w:val="es-ES_tradnl"/>
              </w:rPr>
              <w:t xml:space="preserve">             X      </w:t>
            </w:r>
            <w:r w:rsidR="00A65D4F" w:rsidRPr="00864244">
              <w:rPr>
                <w:rFonts w:ascii="Arial" w:hAnsi="Arial" w:cs="Times New Roman"/>
                <w:i/>
                <w:sz w:val="20"/>
                <w:szCs w:val="24"/>
                <w:lang w:val="es-ES_tradnl"/>
              </w:rPr>
              <w:t>Recurso (aporta conocimientos</w:t>
            </w:r>
            <w:r w:rsidR="00A65D4F" w:rsidRPr="00864244">
              <w:rPr>
                <w:rFonts w:ascii="Arial" w:hAnsi="Arial" w:cs="Times New Roman"/>
                <w:i/>
                <w:sz w:val="20"/>
                <w:szCs w:val="24"/>
                <w:lang w:val="es-ES_tradnl"/>
              </w:rPr>
              <w:br/>
              <w:t>especializados)</w:t>
            </w:r>
          </w:p>
          <w:p w:rsidR="00A65D4F" w:rsidRPr="00864244" w:rsidRDefault="00864244" w:rsidP="00864244">
            <w:pPr>
              <w:spacing w:after="0" w:line="240" w:lineRule="auto"/>
              <w:ind w:left="2520"/>
              <w:rPr>
                <w:rFonts w:cs="Times New Roman"/>
                <w:szCs w:val="24"/>
                <w:lang w:val="es-ES"/>
              </w:rPr>
            </w:pPr>
            <w:r>
              <w:rPr>
                <w:rFonts w:ascii="Arial" w:hAnsi="Arial" w:cs="Times New Roman"/>
                <w:i/>
                <w:sz w:val="20"/>
                <w:szCs w:val="24"/>
                <w:lang w:val="es-ES_tradnl"/>
              </w:rPr>
              <w:t xml:space="preserve">            X        </w:t>
            </w:r>
            <w:r w:rsidR="00A65D4F" w:rsidRPr="00864244">
              <w:rPr>
                <w:rFonts w:ascii="Arial" w:hAnsi="Arial" w:cs="Times New Roman"/>
                <w:i/>
                <w:sz w:val="20"/>
                <w:szCs w:val="24"/>
                <w:lang w:val="es-ES_tradnl"/>
              </w:rPr>
              <w:t>Destinatario (recibe conocimientos</w:t>
            </w:r>
            <w:r w:rsidR="00A65D4F" w:rsidRPr="00864244">
              <w:rPr>
                <w:rFonts w:ascii="Arial" w:hAnsi="Arial" w:cs="Times New Roman"/>
                <w:i/>
                <w:sz w:val="20"/>
                <w:szCs w:val="24"/>
                <w:lang w:val="es-ES_tradnl"/>
              </w:rPr>
              <w:br/>
              <w:t>especializados)</w:t>
            </w:r>
          </w:p>
          <w:p w:rsidR="00A65D4F" w:rsidRDefault="00A65D4F" w:rsidP="00A65D4F">
            <w:pPr>
              <w:pStyle w:val="Prrafodelista"/>
              <w:spacing w:after="0" w:line="240" w:lineRule="auto"/>
              <w:ind w:left="3577"/>
              <w:rPr>
                <w:rFonts w:ascii="Arial" w:hAnsi="Arial" w:cs="Times New Roman"/>
                <w:i/>
                <w:sz w:val="20"/>
                <w:szCs w:val="24"/>
                <w:lang w:val="es-ES_tradnl"/>
              </w:rPr>
            </w:pPr>
          </w:p>
          <w:p w:rsidR="00E74C15" w:rsidRPr="00F30D7B" w:rsidRDefault="00E74C15" w:rsidP="00B359B7">
            <w:pPr>
              <w:rPr>
                <w:rFonts w:ascii="Arial" w:hAnsi="Arial"/>
                <w:szCs w:val="24"/>
              </w:rPr>
            </w:pPr>
            <w:r w:rsidRPr="00F30D7B">
              <w:rPr>
                <w:rFonts w:ascii="Arial" w:hAnsi="Arial"/>
                <w:i/>
                <w:sz w:val="20"/>
                <w:szCs w:val="24"/>
                <w:lang w:val="es-ES_tradnl"/>
              </w:rPr>
              <w:t>País:</w:t>
            </w:r>
            <w:r w:rsidR="00864244">
              <w:rPr>
                <w:rFonts w:ascii="Arial" w:hAnsi="Arial" w:cs="Arial"/>
                <w:i/>
                <w:sz w:val="20"/>
              </w:rPr>
              <w:t xml:space="preserve"> Panamá,</w:t>
            </w:r>
            <w:r w:rsidRPr="00F30D7B">
              <w:rPr>
                <w:rFonts w:ascii="Arial" w:hAnsi="Arial"/>
                <w:i/>
                <w:sz w:val="20"/>
                <w:szCs w:val="24"/>
                <w:lang w:val="es-ES_tradnl"/>
              </w:rPr>
              <w:t>Función:</w:t>
            </w:r>
          </w:p>
          <w:p w:rsidR="00E74C15" w:rsidRPr="00864244" w:rsidRDefault="00864244" w:rsidP="00864244">
            <w:pPr>
              <w:spacing w:after="0" w:line="240" w:lineRule="auto"/>
              <w:ind w:left="2520"/>
              <w:rPr>
                <w:rFonts w:ascii="Arial" w:hAnsi="Arial" w:cs="Times New Roman"/>
                <w:i/>
                <w:sz w:val="20"/>
                <w:szCs w:val="24"/>
                <w:lang w:val="es-ES"/>
              </w:rPr>
            </w:pPr>
            <w:r>
              <w:rPr>
                <w:rFonts w:ascii="Arial" w:hAnsi="Arial" w:cs="Times New Roman"/>
                <w:i/>
                <w:sz w:val="20"/>
                <w:szCs w:val="24"/>
                <w:lang w:val="es-ES_tradnl"/>
              </w:rPr>
              <w:t xml:space="preserve">            X       </w:t>
            </w:r>
            <w:r w:rsidR="00E74C15" w:rsidRPr="00864244">
              <w:rPr>
                <w:rFonts w:ascii="Arial" w:hAnsi="Arial" w:cs="Times New Roman"/>
                <w:i/>
                <w:sz w:val="20"/>
                <w:szCs w:val="24"/>
                <w:lang w:val="es-ES_tradnl"/>
              </w:rPr>
              <w:t>Recurso (aporta conocimientos</w:t>
            </w:r>
            <w:r w:rsidR="00E74C15" w:rsidRPr="00864244">
              <w:rPr>
                <w:rFonts w:ascii="Arial" w:hAnsi="Arial" w:cs="Times New Roman"/>
                <w:i/>
                <w:sz w:val="20"/>
                <w:szCs w:val="24"/>
                <w:lang w:val="es-ES_tradnl"/>
              </w:rPr>
              <w:br/>
              <w:t>especializados)</w:t>
            </w:r>
          </w:p>
          <w:p w:rsidR="00E74C15" w:rsidRPr="00864244" w:rsidRDefault="00864244" w:rsidP="00864244">
            <w:pPr>
              <w:spacing w:after="0" w:line="240" w:lineRule="auto"/>
              <w:ind w:left="2520"/>
              <w:rPr>
                <w:rFonts w:cs="Times New Roman"/>
                <w:szCs w:val="24"/>
                <w:lang w:val="es-ES"/>
              </w:rPr>
            </w:pPr>
            <w:r>
              <w:rPr>
                <w:rFonts w:ascii="Arial" w:hAnsi="Arial" w:cs="Times New Roman"/>
                <w:i/>
                <w:sz w:val="20"/>
                <w:szCs w:val="24"/>
                <w:lang w:val="es-ES_tradnl"/>
              </w:rPr>
              <w:t xml:space="preserve">           X        </w:t>
            </w:r>
            <w:r w:rsidR="00E74C15" w:rsidRPr="00864244">
              <w:rPr>
                <w:rFonts w:ascii="Arial" w:hAnsi="Arial" w:cs="Times New Roman"/>
                <w:i/>
                <w:sz w:val="20"/>
                <w:szCs w:val="24"/>
                <w:lang w:val="es-ES_tradnl"/>
              </w:rPr>
              <w:t>Destinatario (recibe conocimientos</w:t>
            </w:r>
            <w:r w:rsidR="00E74C15" w:rsidRPr="00864244">
              <w:rPr>
                <w:rFonts w:ascii="Arial" w:hAnsi="Arial" w:cs="Times New Roman"/>
                <w:i/>
                <w:sz w:val="20"/>
                <w:szCs w:val="24"/>
                <w:lang w:val="es-ES_tradnl"/>
              </w:rPr>
              <w:br/>
              <w:t>especializados)</w:t>
            </w:r>
          </w:p>
          <w:p w:rsidR="00A65D4F" w:rsidRDefault="00A65D4F" w:rsidP="00A65D4F">
            <w:pPr>
              <w:pStyle w:val="Prrafodelista"/>
              <w:spacing w:after="0" w:line="240" w:lineRule="auto"/>
              <w:ind w:left="3577"/>
              <w:rPr>
                <w:rFonts w:ascii="Arial" w:hAnsi="Arial" w:cs="Times New Roman"/>
                <w:i/>
                <w:sz w:val="20"/>
                <w:szCs w:val="24"/>
                <w:lang w:val="es-ES_tradnl"/>
              </w:rPr>
            </w:pPr>
          </w:p>
          <w:p w:rsidR="00A65D4F" w:rsidRPr="00F30D7B" w:rsidRDefault="00A65D4F" w:rsidP="00A65D4F">
            <w:pPr>
              <w:pStyle w:val="Prrafodelista"/>
              <w:spacing w:after="0" w:line="240" w:lineRule="auto"/>
              <w:ind w:left="3577"/>
              <w:rPr>
                <w:rFonts w:cs="Times New Roman"/>
                <w:szCs w:val="24"/>
                <w:lang w:val="es-ES"/>
              </w:rPr>
            </w:pPr>
          </w:p>
        </w:tc>
      </w:tr>
      <w:tr w:rsidR="00E74C15" w:rsidRPr="00F30D7B" w:rsidTr="00B359B7">
        <w:trPr>
          <w:trHeight w:val="113"/>
        </w:trPr>
        <w:tc>
          <w:tcPr>
            <w:tcW w:w="2127" w:type="dxa"/>
            <w:shd w:val="clear" w:color="auto" w:fill="D9D9D9"/>
            <w:hideMark/>
          </w:tcPr>
          <w:p w:rsidR="00E74C15" w:rsidRPr="00F30D7B" w:rsidRDefault="00E74C15" w:rsidP="00B359B7">
            <w:pPr>
              <w:rPr>
                <w:rFonts w:ascii="Arial" w:hAnsi="Arial"/>
                <w:color w:val="000000"/>
                <w:sz w:val="16"/>
                <w:szCs w:val="24"/>
                <w:lang w:val="es-ES"/>
              </w:rPr>
            </w:pPr>
          </w:p>
        </w:tc>
        <w:tc>
          <w:tcPr>
            <w:tcW w:w="7195" w:type="dxa"/>
            <w:gridSpan w:val="6"/>
            <w:shd w:val="clear" w:color="auto" w:fill="D9D9D9"/>
            <w:hideMark/>
          </w:tcPr>
          <w:p w:rsidR="00E74C15" w:rsidRPr="00F30D7B" w:rsidRDefault="00E74C15" w:rsidP="00B359B7">
            <w:pPr>
              <w:rPr>
                <w:rFonts w:ascii="Arial" w:hAnsi="Arial"/>
                <w:i/>
                <w:sz w:val="16"/>
                <w:szCs w:val="24"/>
                <w:lang w:val="es-ES"/>
              </w:rPr>
            </w:pPr>
          </w:p>
        </w:tc>
      </w:tr>
      <w:tr w:rsidR="00E74C15" w:rsidRPr="00B62991" w:rsidTr="00B359B7">
        <w:trPr>
          <w:trHeight w:val="378"/>
        </w:trPr>
        <w:tc>
          <w:tcPr>
            <w:tcW w:w="2127" w:type="dxa"/>
            <w:vMerge w:val="restart"/>
          </w:tcPr>
          <w:p w:rsidR="00E74C15" w:rsidRPr="00F30D7B" w:rsidRDefault="00E74C15" w:rsidP="00B359B7">
            <w:pPr>
              <w:rPr>
                <w:szCs w:val="24"/>
                <w:lang w:val="es-ES"/>
              </w:rPr>
            </w:pPr>
            <w:r w:rsidRPr="00F30D7B">
              <w:rPr>
                <w:rFonts w:ascii="Tahoma" w:hAnsi="Tahoma"/>
                <w:b/>
                <w:sz w:val="18"/>
                <w:szCs w:val="24"/>
                <w:lang w:val="es-ES_tradnl"/>
              </w:rPr>
              <w:t xml:space="preserve">Financiación y presupuesto </w:t>
            </w:r>
            <w:r>
              <w:rPr>
                <w:rFonts w:ascii="Tahoma" w:hAnsi="Tahoma"/>
                <w:b/>
                <w:sz w:val="18"/>
                <w:szCs w:val="24"/>
                <w:lang w:val="es-ES_tradnl"/>
              </w:rPr>
              <w:br/>
            </w:r>
            <w:r w:rsidRPr="00F30D7B">
              <w:rPr>
                <w:rFonts w:ascii="Tahoma" w:hAnsi="Tahoma"/>
                <w:b/>
                <w:sz w:val="18"/>
                <w:szCs w:val="24"/>
                <w:lang w:val="es-ES_tradnl"/>
              </w:rPr>
              <w:lastRenderedPageBreak/>
              <w:t>del proyecto</w:t>
            </w:r>
          </w:p>
        </w:tc>
        <w:tc>
          <w:tcPr>
            <w:tcW w:w="7195" w:type="dxa"/>
            <w:gridSpan w:val="6"/>
          </w:tcPr>
          <w:p w:rsidR="00E74C15" w:rsidRPr="00F30D7B" w:rsidRDefault="00E74C15" w:rsidP="00B359B7">
            <w:pPr>
              <w:rPr>
                <w:szCs w:val="24"/>
                <w:lang w:val="es-ES"/>
              </w:rPr>
            </w:pPr>
            <w:r w:rsidRPr="00F30D7B">
              <w:rPr>
                <w:rFonts w:ascii="Arial" w:hAnsi="Arial"/>
                <w:i/>
                <w:sz w:val="20"/>
                <w:szCs w:val="24"/>
                <w:lang w:val="es-ES_tradnl"/>
              </w:rPr>
              <w:lastRenderedPageBreak/>
              <w:t>Proporcione una estimación de los costos totales del proyecto y de los fondos que se prevé recibir de cada parte interesada.</w:t>
            </w:r>
          </w:p>
        </w:tc>
      </w:tr>
      <w:tr w:rsidR="00E74C15" w:rsidRPr="00F30D7B" w:rsidTr="00B359B7">
        <w:trPr>
          <w:trHeight w:val="174"/>
        </w:trPr>
        <w:tc>
          <w:tcPr>
            <w:tcW w:w="2127" w:type="dxa"/>
            <w:vMerge/>
          </w:tcPr>
          <w:p w:rsidR="00E74C15" w:rsidRPr="00F30D7B" w:rsidRDefault="00E74C15" w:rsidP="00B359B7">
            <w:pPr>
              <w:rPr>
                <w:rFonts w:ascii="Tahoma" w:hAnsi="Tahoma"/>
                <w:b/>
                <w:color w:val="000000"/>
                <w:sz w:val="18"/>
                <w:szCs w:val="24"/>
                <w:lang w:val="es-ES"/>
              </w:rPr>
            </w:pPr>
          </w:p>
        </w:tc>
        <w:tc>
          <w:tcPr>
            <w:tcW w:w="4253" w:type="dxa"/>
            <w:gridSpan w:val="3"/>
          </w:tcPr>
          <w:p w:rsidR="00E74C15" w:rsidRPr="00F30D7B" w:rsidRDefault="00E74C15" w:rsidP="00B359B7">
            <w:pPr>
              <w:rPr>
                <w:rFonts w:ascii="Arial" w:hAnsi="Arial"/>
                <w:i/>
                <w:sz w:val="20"/>
                <w:szCs w:val="24"/>
                <w:lang w:val="es-ES"/>
              </w:rPr>
            </w:pPr>
          </w:p>
        </w:tc>
        <w:tc>
          <w:tcPr>
            <w:tcW w:w="993" w:type="dxa"/>
          </w:tcPr>
          <w:p w:rsidR="00E74C15" w:rsidRPr="00F30D7B" w:rsidRDefault="00E74C15" w:rsidP="00B359B7">
            <w:pPr>
              <w:rPr>
                <w:szCs w:val="24"/>
              </w:rPr>
            </w:pPr>
            <w:r w:rsidRPr="00F30D7B">
              <w:rPr>
                <w:rFonts w:ascii="Arial" w:hAnsi="Arial"/>
                <w:sz w:val="20"/>
                <w:szCs w:val="24"/>
                <w:lang w:val="es-ES_tradnl"/>
              </w:rPr>
              <w:t>Euros</w:t>
            </w:r>
          </w:p>
        </w:tc>
        <w:tc>
          <w:tcPr>
            <w:tcW w:w="1949" w:type="dxa"/>
            <w:gridSpan w:val="2"/>
          </w:tcPr>
          <w:p w:rsidR="00E74C15" w:rsidRPr="00F30D7B" w:rsidRDefault="00E74C15" w:rsidP="00B359B7">
            <w:pPr>
              <w:rPr>
                <w:szCs w:val="24"/>
              </w:rPr>
            </w:pPr>
            <w:r w:rsidRPr="00F30D7B">
              <w:rPr>
                <w:rFonts w:ascii="Arial" w:hAnsi="Arial"/>
                <w:sz w:val="20"/>
                <w:szCs w:val="24"/>
                <w:lang w:val="es-ES_tradnl"/>
              </w:rPr>
              <w:t>Observación</w:t>
            </w:r>
          </w:p>
        </w:tc>
      </w:tr>
      <w:tr w:rsidR="00E74C15" w:rsidRPr="00720C2C" w:rsidTr="00B359B7">
        <w:trPr>
          <w:trHeight w:val="236"/>
        </w:trPr>
        <w:tc>
          <w:tcPr>
            <w:tcW w:w="2127" w:type="dxa"/>
            <w:vMerge/>
          </w:tcPr>
          <w:p w:rsidR="00E74C15" w:rsidRPr="00F30D7B" w:rsidRDefault="00E74C15" w:rsidP="00B359B7">
            <w:pPr>
              <w:rPr>
                <w:rFonts w:ascii="Tahoma" w:hAnsi="Tahoma"/>
                <w:b/>
                <w:color w:val="000000"/>
                <w:sz w:val="18"/>
                <w:szCs w:val="24"/>
              </w:rPr>
            </w:pPr>
          </w:p>
        </w:tc>
        <w:tc>
          <w:tcPr>
            <w:tcW w:w="4253" w:type="dxa"/>
            <w:gridSpan w:val="3"/>
          </w:tcPr>
          <w:p w:rsidR="00E74C15" w:rsidRPr="00F30D7B" w:rsidRDefault="00E74C15" w:rsidP="00B359B7">
            <w:pPr>
              <w:rPr>
                <w:szCs w:val="24"/>
                <w:lang w:val="es-ES"/>
              </w:rPr>
            </w:pPr>
            <w:r w:rsidRPr="00F30D7B">
              <w:rPr>
                <w:rFonts w:ascii="Arial" w:hAnsi="Arial"/>
                <w:i/>
                <w:sz w:val="20"/>
                <w:szCs w:val="24"/>
                <w:lang w:val="es-ES_tradnl"/>
              </w:rPr>
              <w:t>Participación de los gobiernos en</w:t>
            </w:r>
            <w:r>
              <w:rPr>
                <w:rFonts w:ascii="Arial" w:hAnsi="Arial"/>
                <w:i/>
                <w:sz w:val="20"/>
                <w:szCs w:val="24"/>
                <w:lang w:val="es-ES_tradnl"/>
              </w:rPr>
              <w:br/>
            </w:r>
            <w:r w:rsidRPr="00F30D7B">
              <w:rPr>
                <w:rFonts w:ascii="Arial" w:hAnsi="Arial"/>
                <w:i/>
                <w:sz w:val="20"/>
                <w:szCs w:val="24"/>
                <w:lang w:val="es-ES_tradnl"/>
              </w:rPr>
              <w:t>los gastos</w:t>
            </w:r>
          </w:p>
        </w:tc>
        <w:tc>
          <w:tcPr>
            <w:tcW w:w="993" w:type="dxa"/>
          </w:tcPr>
          <w:p w:rsidR="00E74C15" w:rsidRPr="00F30D7B" w:rsidRDefault="00E74C15" w:rsidP="00B359B7">
            <w:pPr>
              <w:rPr>
                <w:rFonts w:ascii="Arial" w:hAnsi="Arial"/>
                <w:sz w:val="20"/>
                <w:szCs w:val="24"/>
                <w:highlight w:val="yellow"/>
                <w:lang w:val="es-ES"/>
              </w:rPr>
            </w:pPr>
          </w:p>
        </w:tc>
        <w:tc>
          <w:tcPr>
            <w:tcW w:w="1949" w:type="dxa"/>
            <w:gridSpan w:val="2"/>
          </w:tcPr>
          <w:p w:rsidR="00E74C15" w:rsidRPr="00720C2C" w:rsidRDefault="00E74C15" w:rsidP="00B359B7">
            <w:pPr>
              <w:rPr>
                <w:szCs w:val="24"/>
                <w:lang w:val="es-ES"/>
              </w:rPr>
            </w:pPr>
            <w:r w:rsidRPr="00720C2C">
              <w:rPr>
                <w:rFonts w:ascii="Arial" w:hAnsi="Arial"/>
                <w:sz w:val="20"/>
                <w:szCs w:val="24"/>
                <w:lang w:val="es-ES"/>
              </w:rPr>
              <w:t>(remítase al OIEA)</w:t>
            </w:r>
          </w:p>
        </w:tc>
      </w:tr>
      <w:tr w:rsidR="00E74C15" w:rsidRPr="00720C2C" w:rsidTr="00B359B7">
        <w:trPr>
          <w:trHeight w:val="263"/>
        </w:trPr>
        <w:tc>
          <w:tcPr>
            <w:tcW w:w="2127" w:type="dxa"/>
            <w:vMerge/>
          </w:tcPr>
          <w:p w:rsidR="00E74C15" w:rsidRPr="00720C2C" w:rsidRDefault="00E74C15" w:rsidP="00B359B7">
            <w:pPr>
              <w:rPr>
                <w:rFonts w:ascii="Tahoma" w:hAnsi="Tahoma"/>
                <w:b/>
                <w:color w:val="000000"/>
                <w:sz w:val="18"/>
                <w:szCs w:val="24"/>
                <w:lang w:val="es-ES"/>
              </w:rPr>
            </w:pPr>
          </w:p>
        </w:tc>
        <w:tc>
          <w:tcPr>
            <w:tcW w:w="4253" w:type="dxa"/>
            <w:gridSpan w:val="3"/>
          </w:tcPr>
          <w:p w:rsidR="00E74C15" w:rsidRPr="00720C2C" w:rsidRDefault="00E74C15" w:rsidP="00B359B7">
            <w:pPr>
              <w:rPr>
                <w:szCs w:val="24"/>
                <w:lang w:val="es-ES"/>
              </w:rPr>
            </w:pPr>
            <w:r w:rsidRPr="00F30D7B">
              <w:rPr>
                <w:rFonts w:ascii="Arial" w:hAnsi="Arial"/>
                <w:i/>
                <w:sz w:val="20"/>
                <w:szCs w:val="24"/>
                <w:lang w:val="es-ES_tradnl"/>
              </w:rPr>
              <w:t>Instituciones de contraparte</w:t>
            </w:r>
          </w:p>
        </w:tc>
        <w:tc>
          <w:tcPr>
            <w:tcW w:w="993" w:type="dxa"/>
          </w:tcPr>
          <w:p w:rsidR="00E74C15" w:rsidRPr="00720C2C" w:rsidRDefault="00E74C15" w:rsidP="00B359B7">
            <w:pPr>
              <w:rPr>
                <w:rFonts w:ascii="Arial" w:hAnsi="Arial"/>
                <w:sz w:val="20"/>
                <w:szCs w:val="24"/>
                <w:highlight w:val="yellow"/>
                <w:lang w:val="es-ES"/>
              </w:rPr>
            </w:pPr>
          </w:p>
        </w:tc>
        <w:tc>
          <w:tcPr>
            <w:tcW w:w="1949" w:type="dxa"/>
            <w:gridSpan w:val="2"/>
          </w:tcPr>
          <w:p w:rsidR="00E74C15" w:rsidRPr="00720C2C" w:rsidRDefault="00E74C15" w:rsidP="00B359B7">
            <w:pPr>
              <w:rPr>
                <w:rFonts w:ascii="Arial" w:hAnsi="Arial"/>
                <w:sz w:val="20"/>
                <w:szCs w:val="24"/>
                <w:highlight w:val="yellow"/>
                <w:lang w:val="es-ES"/>
              </w:rPr>
            </w:pPr>
          </w:p>
        </w:tc>
      </w:tr>
      <w:tr w:rsidR="00E74C15" w:rsidRPr="00720C2C" w:rsidTr="00B359B7">
        <w:trPr>
          <w:trHeight w:val="263"/>
        </w:trPr>
        <w:tc>
          <w:tcPr>
            <w:tcW w:w="2127" w:type="dxa"/>
            <w:vMerge/>
          </w:tcPr>
          <w:p w:rsidR="00E74C15" w:rsidRPr="00720C2C" w:rsidRDefault="00E74C15" w:rsidP="00B359B7">
            <w:pPr>
              <w:rPr>
                <w:rFonts w:ascii="Tahoma" w:hAnsi="Tahoma"/>
                <w:b/>
                <w:color w:val="000000"/>
                <w:sz w:val="18"/>
                <w:szCs w:val="24"/>
                <w:lang w:val="es-ES"/>
              </w:rPr>
            </w:pPr>
          </w:p>
        </w:tc>
        <w:tc>
          <w:tcPr>
            <w:tcW w:w="4253" w:type="dxa"/>
            <w:gridSpan w:val="3"/>
          </w:tcPr>
          <w:p w:rsidR="00E74C15" w:rsidRPr="00720C2C" w:rsidRDefault="00E74C15" w:rsidP="00B359B7">
            <w:pPr>
              <w:rPr>
                <w:szCs w:val="24"/>
                <w:lang w:val="es-ES"/>
              </w:rPr>
            </w:pPr>
            <w:r w:rsidRPr="00F30D7B">
              <w:rPr>
                <w:rFonts w:ascii="Arial" w:hAnsi="Arial"/>
                <w:i/>
                <w:sz w:val="20"/>
                <w:szCs w:val="24"/>
                <w:lang w:val="es-ES_tradnl"/>
              </w:rPr>
              <w:t>Otros asociados</w:t>
            </w:r>
          </w:p>
        </w:tc>
        <w:tc>
          <w:tcPr>
            <w:tcW w:w="993" w:type="dxa"/>
          </w:tcPr>
          <w:p w:rsidR="00E74C15" w:rsidRPr="00720C2C" w:rsidRDefault="00E74C15" w:rsidP="00B359B7">
            <w:pPr>
              <w:rPr>
                <w:rFonts w:ascii="Arial" w:hAnsi="Arial"/>
                <w:sz w:val="20"/>
                <w:szCs w:val="24"/>
                <w:highlight w:val="yellow"/>
                <w:lang w:val="es-ES"/>
              </w:rPr>
            </w:pPr>
          </w:p>
        </w:tc>
        <w:tc>
          <w:tcPr>
            <w:tcW w:w="1949" w:type="dxa"/>
            <w:gridSpan w:val="2"/>
          </w:tcPr>
          <w:p w:rsidR="00E74C15" w:rsidRPr="00720C2C" w:rsidRDefault="00E74C15" w:rsidP="00B359B7">
            <w:pPr>
              <w:rPr>
                <w:szCs w:val="24"/>
                <w:lang w:val="es-ES"/>
              </w:rPr>
            </w:pPr>
            <w:r w:rsidRPr="00F30D7B">
              <w:rPr>
                <w:rFonts w:ascii="Arial" w:hAnsi="Arial"/>
                <w:sz w:val="20"/>
                <w:szCs w:val="24"/>
                <w:lang w:val="es-ES_tradnl"/>
              </w:rPr>
              <w:t>Indique cuáles</w:t>
            </w:r>
          </w:p>
        </w:tc>
      </w:tr>
      <w:tr w:rsidR="00E74C15" w:rsidRPr="00B62991" w:rsidTr="00B359B7">
        <w:trPr>
          <w:trHeight w:val="199"/>
        </w:trPr>
        <w:tc>
          <w:tcPr>
            <w:tcW w:w="2127" w:type="dxa"/>
            <w:vMerge/>
          </w:tcPr>
          <w:p w:rsidR="00E74C15" w:rsidRPr="00720C2C" w:rsidRDefault="00E74C15" w:rsidP="00B359B7">
            <w:pPr>
              <w:rPr>
                <w:rFonts w:ascii="Tahoma" w:hAnsi="Tahoma"/>
                <w:b/>
                <w:color w:val="000000"/>
                <w:sz w:val="18"/>
                <w:szCs w:val="24"/>
                <w:lang w:val="es-ES"/>
              </w:rPr>
            </w:pPr>
          </w:p>
        </w:tc>
        <w:tc>
          <w:tcPr>
            <w:tcW w:w="1792" w:type="dxa"/>
            <w:vMerge w:val="restart"/>
          </w:tcPr>
          <w:p w:rsidR="00E74C15" w:rsidRPr="00F30D7B" w:rsidRDefault="00E74C15" w:rsidP="00B359B7">
            <w:pPr>
              <w:rPr>
                <w:szCs w:val="24"/>
                <w:lang w:val="es-ES"/>
              </w:rPr>
            </w:pPr>
            <w:r w:rsidRPr="00F30D7B">
              <w:rPr>
                <w:rFonts w:ascii="Arial" w:hAnsi="Arial"/>
                <w:i/>
                <w:sz w:val="20"/>
                <w:szCs w:val="24"/>
                <w:lang w:val="es-ES_tradnl"/>
              </w:rPr>
              <w:t>Fondo de Cooperación Técnica (FCT) del OIEA</w:t>
            </w:r>
          </w:p>
        </w:tc>
        <w:tc>
          <w:tcPr>
            <w:tcW w:w="2461" w:type="dxa"/>
            <w:gridSpan w:val="2"/>
          </w:tcPr>
          <w:p w:rsidR="00E74C15" w:rsidRPr="005F729F" w:rsidRDefault="00E74C15" w:rsidP="00B359B7">
            <w:pPr>
              <w:rPr>
                <w:szCs w:val="24"/>
                <w:lang w:val="es-ES"/>
              </w:rPr>
            </w:pPr>
            <w:r w:rsidRPr="00F30D7B">
              <w:rPr>
                <w:rFonts w:ascii="Arial" w:hAnsi="Arial"/>
                <w:i/>
                <w:sz w:val="20"/>
                <w:szCs w:val="24"/>
                <w:lang w:val="es-ES_tradnl"/>
              </w:rPr>
              <w:t>Becas/</w:t>
            </w:r>
            <w:r w:rsidRPr="00F30D7B">
              <w:rPr>
                <w:rFonts w:ascii="Arial" w:hAnsi="Arial"/>
                <w:i/>
                <w:sz w:val="20"/>
                <w:szCs w:val="24"/>
                <w:lang w:val="es-ES_tradnl"/>
              </w:rPr>
              <w:br/>
              <w:t>visitas científicas/</w:t>
            </w:r>
            <w:r w:rsidRPr="00F30D7B">
              <w:rPr>
                <w:rFonts w:ascii="Arial" w:hAnsi="Arial"/>
                <w:i/>
                <w:sz w:val="20"/>
                <w:szCs w:val="24"/>
                <w:lang w:val="es-ES_tradnl"/>
              </w:rPr>
              <w:br/>
              <w:t>cursos de capacitación/</w:t>
            </w:r>
            <w:r w:rsidRPr="00F30D7B">
              <w:rPr>
                <w:rFonts w:ascii="Arial" w:hAnsi="Arial"/>
                <w:i/>
                <w:sz w:val="20"/>
                <w:szCs w:val="24"/>
                <w:lang w:val="es-ES_tradnl"/>
              </w:rPr>
              <w:br/>
              <w:t>talleres</w:t>
            </w:r>
          </w:p>
        </w:tc>
        <w:tc>
          <w:tcPr>
            <w:tcW w:w="993" w:type="dxa"/>
          </w:tcPr>
          <w:p w:rsidR="00E74C15" w:rsidRPr="005F729F" w:rsidRDefault="00E74C15" w:rsidP="00B359B7">
            <w:pPr>
              <w:rPr>
                <w:rFonts w:ascii="Arial" w:hAnsi="Arial"/>
                <w:sz w:val="20"/>
                <w:szCs w:val="24"/>
                <w:highlight w:val="yellow"/>
                <w:lang w:val="es-ES"/>
              </w:rPr>
            </w:pPr>
          </w:p>
        </w:tc>
        <w:tc>
          <w:tcPr>
            <w:tcW w:w="1949" w:type="dxa"/>
            <w:gridSpan w:val="2"/>
          </w:tcPr>
          <w:p w:rsidR="00E74C15" w:rsidRPr="005F729F" w:rsidRDefault="00E74C15" w:rsidP="00B359B7">
            <w:pPr>
              <w:rPr>
                <w:rFonts w:ascii="Arial" w:hAnsi="Arial"/>
                <w:sz w:val="20"/>
                <w:szCs w:val="24"/>
                <w:highlight w:val="yellow"/>
                <w:lang w:val="es-ES"/>
              </w:rPr>
            </w:pPr>
          </w:p>
        </w:tc>
      </w:tr>
      <w:tr w:rsidR="00E74C15" w:rsidRPr="00F30D7B" w:rsidTr="00B359B7">
        <w:trPr>
          <w:trHeight w:val="199"/>
        </w:trPr>
        <w:tc>
          <w:tcPr>
            <w:tcW w:w="2127" w:type="dxa"/>
            <w:vMerge/>
          </w:tcPr>
          <w:p w:rsidR="00E74C15" w:rsidRPr="005F729F" w:rsidRDefault="00E74C15" w:rsidP="00B359B7">
            <w:pPr>
              <w:rPr>
                <w:rFonts w:ascii="Tahoma" w:hAnsi="Tahoma"/>
                <w:b/>
                <w:color w:val="000000"/>
                <w:sz w:val="18"/>
                <w:szCs w:val="24"/>
                <w:lang w:val="es-ES"/>
              </w:rPr>
            </w:pPr>
          </w:p>
        </w:tc>
        <w:tc>
          <w:tcPr>
            <w:tcW w:w="1792" w:type="dxa"/>
            <w:vMerge/>
          </w:tcPr>
          <w:p w:rsidR="00E74C15" w:rsidRPr="005F729F" w:rsidRDefault="00E74C15" w:rsidP="00B359B7">
            <w:pPr>
              <w:rPr>
                <w:rFonts w:ascii="Arial" w:hAnsi="Arial"/>
                <w:i/>
                <w:sz w:val="20"/>
                <w:szCs w:val="24"/>
                <w:lang w:val="es-ES"/>
              </w:rPr>
            </w:pPr>
          </w:p>
        </w:tc>
        <w:tc>
          <w:tcPr>
            <w:tcW w:w="2461" w:type="dxa"/>
            <w:gridSpan w:val="2"/>
          </w:tcPr>
          <w:p w:rsidR="00E74C15" w:rsidRPr="00F30D7B" w:rsidRDefault="00E74C15" w:rsidP="00B359B7">
            <w:pPr>
              <w:rPr>
                <w:szCs w:val="24"/>
              </w:rPr>
            </w:pPr>
            <w:r w:rsidRPr="00F30D7B">
              <w:rPr>
                <w:rFonts w:ascii="Arial" w:hAnsi="Arial"/>
                <w:i/>
                <w:sz w:val="20"/>
                <w:szCs w:val="24"/>
                <w:lang w:val="es-ES_tradnl"/>
              </w:rPr>
              <w:t>Expertos</w:t>
            </w:r>
          </w:p>
        </w:tc>
        <w:tc>
          <w:tcPr>
            <w:tcW w:w="993" w:type="dxa"/>
          </w:tcPr>
          <w:p w:rsidR="00E74C15" w:rsidRPr="00F30D7B" w:rsidRDefault="00E74C15" w:rsidP="00B359B7">
            <w:pPr>
              <w:rPr>
                <w:rFonts w:ascii="Arial" w:hAnsi="Arial"/>
                <w:i/>
                <w:sz w:val="20"/>
                <w:szCs w:val="24"/>
              </w:rPr>
            </w:pPr>
          </w:p>
        </w:tc>
        <w:tc>
          <w:tcPr>
            <w:tcW w:w="1949" w:type="dxa"/>
            <w:gridSpan w:val="2"/>
          </w:tcPr>
          <w:p w:rsidR="00E74C15" w:rsidRPr="00F30D7B" w:rsidRDefault="00E74C15" w:rsidP="00B359B7">
            <w:pPr>
              <w:rPr>
                <w:rFonts w:ascii="Arial" w:hAnsi="Arial"/>
                <w:i/>
                <w:sz w:val="20"/>
                <w:szCs w:val="24"/>
              </w:rPr>
            </w:pPr>
          </w:p>
        </w:tc>
      </w:tr>
      <w:tr w:rsidR="00E74C15" w:rsidRPr="00F30D7B" w:rsidTr="00B359B7">
        <w:trPr>
          <w:trHeight w:val="245"/>
        </w:trPr>
        <w:tc>
          <w:tcPr>
            <w:tcW w:w="2127" w:type="dxa"/>
            <w:vMerge/>
          </w:tcPr>
          <w:p w:rsidR="00E74C15" w:rsidRPr="00F30D7B" w:rsidRDefault="00E74C15" w:rsidP="00B359B7">
            <w:pPr>
              <w:rPr>
                <w:rFonts w:ascii="Tahoma" w:hAnsi="Tahoma"/>
                <w:b/>
                <w:color w:val="000000"/>
                <w:sz w:val="18"/>
                <w:szCs w:val="24"/>
              </w:rPr>
            </w:pPr>
          </w:p>
        </w:tc>
        <w:tc>
          <w:tcPr>
            <w:tcW w:w="1792" w:type="dxa"/>
            <w:vMerge/>
          </w:tcPr>
          <w:p w:rsidR="00E74C15" w:rsidRPr="00F30D7B" w:rsidRDefault="00E74C15" w:rsidP="00B359B7">
            <w:pPr>
              <w:rPr>
                <w:rFonts w:ascii="Arial" w:hAnsi="Arial"/>
                <w:i/>
                <w:sz w:val="20"/>
                <w:szCs w:val="24"/>
              </w:rPr>
            </w:pPr>
          </w:p>
        </w:tc>
        <w:tc>
          <w:tcPr>
            <w:tcW w:w="2461" w:type="dxa"/>
            <w:gridSpan w:val="2"/>
          </w:tcPr>
          <w:p w:rsidR="00E74C15" w:rsidRPr="00F30D7B" w:rsidRDefault="00E74C15" w:rsidP="00B359B7">
            <w:pPr>
              <w:rPr>
                <w:szCs w:val="24"/>
              </w:rPr>
            </w:pPr>
            <w:r w:rsidRPr="00F30D7B">
              <w:rPr>
                <w:rFonts w:ascii="Arial" w:hAnsi="Arial"/>
                <w:i/>
                <w:sz w:val="20"/>
                <w:szCs w:val="24"/>
                <w:lang w:val="es-ES_tradnl"/>
              </w:rPr>
              <w:t>Equipo</w:t>
            </w:r>
          </w:p>
        </w:tc>
        <w:tc>
          <w:tcPr>
            <w:tcW w:w="993" w:type="dxa"/>
          </w:tcPr>
          <w:p w:rsidR="00E74C15" w:rsidRPr="00F30D7B" w:rsidRDefault="00E74C15" w:rsidP="00B359B7">
            <w:pPr>
              <w:rPr>
                <w:rFonts w:ascii="Arial" w:hAnsi="Arial"/>
                <w:i/>
                <w:sz w:val="20"/>
                <w:szCs w:val="24"/>
              </w:rPr>
            </w:pPr>
          </w:p>
        </w:tc>
        <w:tc>
          <w:tcPr>
            <w:tcW w:w="1949" w:type="dxa"/>
            <w:gridSpan w:val="2"/>
          </w:tcPr>
          <w:p w:rsidR="00E74C15" w:rsidRPr="00F30D7B" w:rsidRDefault="00E74C15" w:rsidP="00B359B7">
            <w:pPr>
              <w:rPr>
                <w:rFonts w:ascii="Arial" w:hAnsi="Arial"/>
                <w:i/>
                <w:sz w:val="20"/>
                <w:szCs w:val="24"/>
              </w:rPr>
            </w:pPr>
          </w:p>
        </w:tc>
      </w:tr>
      <w:tr w:rsidR="00E74C15" w:rsidRPr="00F30D7B" w:rsidTr="00B359B7">
        <w:trPr>
          <w:trHeight w:val="92"/>
        </w:trPr>
        <w:tc>
          <w:tcPr>
            <w:tcW w:w="2127" w:type="dxa"/>
            <w:vMerge/>
          </w:tcPr>
          <w:p w:rsidR="00E74C15" w:rsidRPr="00F30D7B" w:rsidRDefault="00E74C15" w:rsidP="00B359B7">
            <w:pPr>
              <w:rPr>
                <w:rFonts w:ascii="Tahoma" w:hAnsi="Tahoma"/>
                <w:b/>
                <w:color w:val="000000"/>
                <w:sz w:val="18"/>
                <w:szCs w:val="24"/>
              </w:rPr>
            </w:pPr>
          </w:p>
        </w:tc>
        <w:tc>
          <w:tcPr>
            <w:tcW w:w="4253" w:type="dxa"/>
            <w:gridSpan w:val="3"/>
            <w:shd w:val="clear" w:color="auto" w:fill="D9D9D9"/>
          </w:tcPr>
          <w:p w:rsidR="00E74C15" w:rsidRPr="00F30D7B" w:rsidRDefault="00E74C15" w:rsidP="00B359B7">
            <w:pPr>
              <w:jc w:val="right"/>
              <w:rPr>
                <w:rFonts w:ascii="Arial" w:hAnsi="Arial"/>
                <w:i/>
                <w:sz w:val="10"/>
                <w:szCs w:val="24"/>
              </w:rPr>
            </w:pPr>
          </w:p>
        </w:tc>
        <w:tc>
          <w:tcPr>
            <w:tcW w:w="993" w:type="dxa"/>
            <w:shd w:val="clear" w:color="auto" w:fill="D9D9D9"/>
          </w:tcPr>
          <w:p w:rsidR="00E74C15" w:rsidRPr="00F30D7B" w:rsidRDefault="00E74C15" w:rsidP="00B359B7">
            <w:pPr>
              <w:rPr>
                <w:rFonts w:ascii="Arial" w:hAnsi="Arial"/>
                <w:i/>
                <w:sz w:val="10"/>
                <w:szCs w:val="24"/>
              </w:rPr>
            </w:pPr>
          </w:p>
        </w:tc>
        <w:tc>
          <w:tcPr>
            <w:tcW w:w="1949" w:type="dxa"/>
            <w:gridSpan w:val="2"/>
            <w:shd w:val="clear" w:color="auto" w:fill="D9D9D9"/>
          </w:tcPr>
          <w:p w:rsidR="00E74C15" w:rsidRPr="00F30D7B" w:rsidRDefault="00E74C15" w:rsidP="00B359B7">
            <w:pPr>
              <w:rPr>
                <w:rFonts w:ascii="Arial" w:hAnsi="Arial"/>
                <w:i/>
                <w:sz w:val="10"/>
                <w:szCs w:val="24"/>
              </w:rPr>
            </w:pPr>
          </w:p>
        </w:tc>
      </w:tr>
      <w:tr w:rsidR="00E74C15" w:rsidRPr="00F30D7B" w:rsidTr="00B359B7">
        <w:trPr>
          <w:trHeight w:val="138"/>
        </w:trPr>
        <w:tc>
          <w:tcPr>
            <w:tcW w:w="2127" w:type="dxa"/>
            <w:vMerge/>
          </w:tcPr>
          <w:p w:rsidR="00E74C15" w:rsidRPr="00F30D7B" w:rsidRDefault="00E74C15" w:rsidP="00B359B7">
            <w:pPr>
              <w:rPr>
                <w:rFonts w:ascii="Tahoma" w:hAnsi="Tahoma"/>
                <w:b/>
                <w:color w:val="000000"/>
                <w:sz w:val="18"/>
                <w:szCs w:val="24"/>
              </w:rPr>
            </w:pPr>
          </w:p>
        </w:tc>
        <w:tc>
          <w:tcPr>
            <w:tcW w:w="4253" w:type="dxa"/>
            <w:gridSpan w:val="3"/>
          </w:tcPr>
          <w:p w:rsidR="00E74C15" w:rsidRPr="00F30D7B" w:rsidRDefault="00E74C15" w:rsidP="00B359B7">
            <w:pPr>
              <w:jc w:val="right"/>
              <w:rPr>
                <w:szCs w:val="24"/>
              </w:rPr>
            </w:pPr>
            <w:r w:rsidRPr="00F30D7B">
              <w:rPr>
                <w:rFonts w:ascii="Arial" w:hAnsi="Arial"/>
                <w:i/>
                <w:sz w:val="20"/>
                <w:szCs w:val="24"/>
                <w:lang w:val="es-ES_tradnl"/>
              </w:rPr>
              <w:t>TOTAL</w:t>
            </w:r>
          </w:p>
        </w:tc>
        <w:tc>
          <w:tcPr>
            <w:tcW w:w="993" w:type="dxa"/>
          </w:tcPr>
          <w:p w:rsidR="00E74C15" w:rsidRPr="00F30D7B" w:rsidRDefault="00E74C15" w:rsidP="00B359B7">
            <w:pPr>
              <w:rPr>
                <w:rFonts w:ascii="Arial" w:hAnsi="Arial"/>
                <w:i/>
                <w:sz w:val="20"/>
                <w:szCs w:val="24"/>
              </w:rPr>
            </w:pPr>
          </w:p>
        </w:tc>
        <w:tc>
          <w:tcPr>
            <w:tcW w:w="1949" w:type="dxa"/>
            <w:gridSpan w:val="2"/>
          </w:tcPr>
          <w:p w:rsidR="00E74C15" w:rsidRPr="00F30D7B" w:rsidRDefault="00E74C15" w:rsidP="00B359B7">
            <w:pPr>
              <w:rPr>
                <w:rFonts w:ascii="Arial" w:hAnsi="Arial"/>
                <w:i/>
                <w:sz w:val="20"/>
                <w:szCs w:val="24"/>
              </w:rPr>
            </w:pPr>
          </w:p>
        </w:tc>
      </w:tr>
    </w:tbl>
    <w:p w:rsidR="00E74C15" w:rsidRPr="00F30D7B" w:rsidRDefault="00E74C15" w:rsidP="00E74C15">
      <w:pPr>
        <w:pStyle w:val="Textoindependiente"/>
        <w:rPr>
          <w:szCs w:val="24"/>
          <w:lang w:val="en-US"/>
        </w:rPr>
      </w:pPr>
    </w:p>
    <w:p w:rsidR="00E62DCA" w:rsidRDefault="00E62DCA" w:rsidP="0044210E">
      <w:pPr>
        <w:spacing w:after="0"/>
        <w:jc w:val="both"/>
        <w:rPr>
          <w:rFonts w:cstheme="minorHAnsi"/>
          <w:sz w:val="24"/>
          <w:szCs w:val="24"/>
          <w:lang w:val="es-ES_tradnl"/>
        </w:rPr>
      </w:pPr>
    </w:p>
    <w:p w:rsidR="00E62DCA" w:rsidRDefault="00E62DCA" w:rsidP="0044210E">
      <w:pPr>
        <w:spacing w:after="0"/>
        <w:jc w:val="both"/>
        <w:rPr>
          <w:rFonts w:cstheme="minorHAnsi"/>
          <w:sz w:val="24"/>
          <w:szCs w:val="24"/>
          <w:lang w:val="es-ES_tradnl"/>
        </w:rPr>
      </w:pPr>
    </w:p>
    <w:p w:rsidR="00E62DCA" w:rsidRDefault="00E62DCA" w:rsidP="0044210E">
      <w:pPr>
        <w:spacing w:after="0"/>
        <w:jc w:val="both"/>
        <w:rPr>
          <w:rFonts w:cstheme="minorHAnsi"/>
          <w:sz w:val="24"/>
          <w:szCs w:val="24"/>
          <w:lang w:val="es-ES_tradnl"/>
        </w:rPr>
      </w:pPr>
    </w:p>
    <w:p w:rsidR="00E74C15" w:rsidRDefault="00E74C15" w:rsidP="0044210E">
      <w:pPr>
        <w:spacing w:after="0"/>
        <w:jc w:val="both"/>
        <w:rPr>
          <w:rFonts w:cstheme="minorHAnsi"/>
          <w:sz w:val="24"/>
          <w:szCs w:val="24"/>
          <w:lang w:val="es-ES_tradnl"/>
        </w:rPr>
      </w:pPr>
    </w:p>
    <w:p w:rsidR="00E74C15" w:rsidRDefault="00E74C15" w:rsidP="0044210E">
      <w:pPr>
        <w:spacing w:after="0"/>
        <w:jc w:val="both"/>
        <w:rPr>
          <w:rFonts w:cstheme="minorHAnsi"/>
          <w:sz w:val="24"/>
          <w:szCs w:val="24"/>
          <w:lang w:val="es-ES_tradnl"/>
        </w:rPr>
      </w:pPr>
    </w:p>
    <w:p w:rsidR="00E74C15" w:rsidRDefault="00E74C15" w:rsidP="0044210E">
      <w:pPr>
        <w:spacing w:after="0"/>
        <w:jc w:val="both"/>
        <w:rPr>
          <w:rFonts w:cstheme="minorHAnsi"/>
          <w:sz w:val="24"/>
          <w:szCs w:val="24"/>
          <w:lang w:val="es-ES_tradnl"/>
        </w:rPr>
      </w:pPr>
    </w:p>
    <w:p w:rsidR="00E74C15" w:rsidRDefault="00E74C15" w:rsidP="0044210E">
      <w:pPr>
        <w:spacing w:after="0"/>
        <w:jc w:val="both"/>
        <w:rPr>
          <w:rFonts w:cstheme="minorHAnsi"/>
          <w:sz w:val="24"/>
          <w:szCs w:val="24"/>
          <w:lang w:val="es-ES_tradnl"/>
        </w:rPr>
      </w:pPr>
    </w:p>
    <w:p w:rsidR="00E74C15" w:rsidRDefault="00E74C15" w:rsidP="0044210E">
      <w:pPr>
        <w:spacing w:after="0"/>
        <w:jc w:val="both"/>
        <w:rPr>
          <w:rFonts w:cstheme="minorHAnsi"/>
          <w:sz w:val="24"/>
          <w:szCs w:val="24"/>
          <w:lang w:val="es-ES_tradnl"/>
        </w:rPr>
      </w:pPr>
    </w:p>
    <w:p w:rsidR="00E74C15" w:rsidRDefault="00E74C15" w:rsidP="0044210E">
      <w:pPr>
        <w:spacing w:after="0"/>
        <w:jc w:val="both"/>
        <w:rPr>
          <w:rFonts w:cstheme="minorHAnsi"/>
          <w:sz w:val="24"/>
          <w:szCs w:val="24"/>
          <w:lang w:val="es-ES_tradnl"/>
        </w:rPr>
      </w:pPr>
    </w:p>
    <w:p w:rsidR="00E74C15" w:rsidRDefault="00E74C15" w:rsidP="0044210E">
      <w:pPr>
        <w:spacing w:after="0"/>
        <w:jc w:val="both"/>
        <w:rPr>
          <w:rFonts w:cstheme="minorHAnsi"/>
          <w:sz w:val="24"/>
          <w:szCs w:val="24"/>
          <w:lang w:val="es-ES_tradnl"/>
        </w:rPr>
      </w:pPr>
    </w:p>
    <w:p w:rsidR="00E74C15" w:rsidRDefault="00E74C15" w:rsidP="0044210E">
      <w:pPr>
        <w:spacing w:after="0"/>
        <w:jc w:val="both"/>
        <w:rPr>
          <w:rFonts w:cstheme="minorHAnsi"/>
          <w:sz w:val="24"/>
          <w:szCs w:val="24"/>
          <w:lang w:val="es-ES_tradnl"/>
        </w:rPr>
      </w:pPr>
    </w:p>
    <w:p w:rsidR="00E74C15" w:rsidRDefault="00E74C15" w:rsidP="0044210E">
      <w:pPr>
        <w:spacing w:after="0"/>
        <w:jc w:val="both"/>
        <w:rPr>
          <w:rFonts w:cstheme="minorHAnsi"/>
          <w:sz w:val="24"/>
          <w:szCs w:val="24"/>
          <w:lang w:val="es-ES_tradnl"/>
        </w:rPr>
      </w:pPr>
    </w:p>
    <w:p w:rsidR="00E74C15" w:rsidRDefault="00E74C15" w:rsidP="0044210E">
      <w:pPr>
        <w:spacing w:after="0"/>
        <w:jc w:val="both"/>
        <w:rPr>
          <w:rFonts w:cstheme="minorHAnsi"/>
          <w:sz w:val="24"/>
          <w:szCs w:val="24"/>
          <w:lang w:val="es-ES_tradnl"/>
        </w:rPr>
      </w:pPr>
    </w:p>
    <w:p w:rsidR="00E74C15" w:rsidRDefault="00E74C15" w:rsidP="0044210E">
      <w:pPr>
        <w:spacing w:after="0"/>
        <w:jc w:val="both"/>
        <w:rPr>
          <w:rFonts w:cstheme="minorHAnsi"/>
          <w:sz w:val="24"/>
          <w:szCs w:val="24"/>
          <w:lang w:val="es-ES_tradnl"/>
        </w:rPr>
      </w:pPr>
    </w:p>
    <w:p w:rsidR="00E74C15" w:rsidRDefault="00E74C15" w:rsidP="0044210E">
      <w:pPr>
        <w:spacing w:after="0"/>
        <w:jc w:val="both"/>
        <w:rPr>
          <w:rFonts w:cstheme="minorHAnsi"/>
          <w:sz w:val="24"/>
          <w:szCs w:val="24"/>
          <w:lang w:val="es-ES_tradnl"/>
        </w:rPr>
      </w:pPr>
    </w:p>
    <w:p w:rsidR="00E74C15" w:rsidRDefault="00E74C15" w:rsidP="0044210E">
      <w:pPr>
        <w:spacing w:after="0"/>
        <w:jc w:val="both"/>
        <w:rPr>
          <w:rFonts w:cstheme="minorHAnsi"/>
          <w:sz w:val="24"/>
          <w:szCs w:val="24"/>
          <w:lang w:val="es-ES_tradnl"/>
        </w:rPr>
      </w:pPr>
    </w:p>
    <w:p w:rsidR="00E74C15" w:rsidRDefault="00E74C15" w:rsidP="0044210E">
      <w:pPr>
        <w:spacing w:after="0"/>
        <w:jc w:val="both"/>
        <w:rPr>
          <w:rFonts w:cstheme="minorHAnsi"/>
          <w:sz w:val="24"/>
          <w:szCs w:val="24"/>
          <w:lang w:val="es-ES_tradnl"/>
        </w:rPr>
      </w:pPr>
    </w:p>
    <w:p w:rsidR="00E74C15" w:rsidRDefault="00E74C15" w:rsidP="0044210E">
      <w:pPr>
        <w:spacing w:after="0"/>
        <w:jc w:val="both"/>
        <w:rPr>
          <w:rFonts w:cstheme="minorHAnsi"/>
          <w:sz w:val="24"/>
          <w:szCs w:val="24"/>
          <w:lang w:val="es-ES_tradnl"/>
        </w:rPr>
      </w:pPr>
    </w:p>
    <w:p w:rsidR="00E74C15" w:rsidRDefault="00E74C15" w:rsidP="0044210E">
      <w:pPr>
        <w:spacing w:after="0"/>
        <w:jc w:val="both"/>
        <w:rPr>
          <w:rFonts w:cstheme="minorHAnsi"/>
          <w:sz w:val="24"/>
          <w:szCs w:val="24"/>
          <w:lang w:val="es-ES_tradnl"/>
        </w:rPr>
      </w:pPr>
    </w:p>
    <w:p w:rsidR="00E74C15" w:rsidRDefault="00E74C15" w:rsidP="0044210E">
      <w:pPr>
        <w:spacing w:after="0"/>
        <w:jc w:val="both"/>
        <w:rPr>
          <w:rFonts w:cstheme="minorHAnsi"/>
          <w:sz w:val="24"/>
          <w:szCs w:val="24"/>
          <w:lang w:val="es-ES_tradnl"/>
        </w:rPr>
      </w:pPr>
    </w:p>
    <w:p w:rsidR="00E74C15" w:rsidRDefault="00E74C15" w:rsidP="0044210E">
      <w:pPr>
        <w:spacing w:after="0"/>
        <w:jc w:val="both"/>
        <w:rPr>
          <w:rFonts w:cstheme="minorHAnsi"/>
          <w:sz w:val="24"/>
          <w:szCs w:val="24"/>
          <w:lang w:val="es-ES_tradnl"/>
        </w:rPr>
      </w:pPr>
    </w:p>
    <w:p w:rsidR="00E74C15" w:rsidRDefault="00E74C15" w:rsidP="0044210E">
      <w:pPr>
        <w:spacing w:after="0"/>
        <w:jc w:val="both"/>
        <w:rPr>
          <w:rFonts w:cstheme="minorHAnsi"/>
          <w:sz w:val="24"/>
          <w:szCs w:val="24"/>
          <w:lang w:val="es-ES_tradnl"/>
        </w:rPr>
      </w:pPr>
    </w:p>
    <w:p w:rsidR="00BD2DBE" w:rsidRDefault="00BD2DBE" w:rsidP="00E74C15">
      <w:pPr>
        <w:pStyle w:val="Textoindependiente"/>
        <w:jc w:val="center"/>
        <w:rPr>
          <w:rFonts w:asciiTheme="minorHAnsi" w:hAnsiTheme="minorHAnsi" w:cstheme="minorHAnsi"/>
          <w:b/>
          <w:sz w:val="24"/>
          <w:szCs w:val="24"/>
          <w:lang w:val="en-US"/>
        </w:rPr>
      </w:pPr>
      <w:r w:rsidRPr="00BD2DBE">
        <w:rPr>
          <w:rFonts w:asciiTheme="minorHAnsi" w:hAnsiTheme="minorHAnsi" w:cstheme="minorHAnsi"/>
          <w:b/>
          <w:noProof/>
          <w:sz w:val="24"/>
          <w:szCs w:val="24"/>
          <w:lang w:val="es-AR" w:eastAsia="es-AR"/>
        </w:rPr>
        <w:drawing>
          <wp:anchor distT="36576" distB="36576" distL="36576" distR="36576" simplePos="0" relativeHeight="251679744" behindDoc="0" locked="0" layoutInCell="1" allowOverlap="1">
            <wp:simplePos x="0" y="0"/>
            <wp:positionH relativeFrom="column">
              <wp:posOffset>2003984</wp:posOffset>
            </wp:positionH>
            <wp:positionV relativeFrom="paragraph">
              <wp:posOffset>-42951</wp:posOffset>
            </wp:positionV>
            <wp:extent cx="1429360" cy="1265529"/>
            <wp:effectExtent l="19050" t="0" r="0" b="0"/>
            <wp:wrapNone/>
            <wp:docPr id="43" name="Imagen 11" descr="ARCAL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AL logo colo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60" cy="1265529"/>
                    </a:xfrm>
                    <a:prstGeom prst="rect">
                      <a:avLst/>
                    </a:prstGeom>
                    <a:noFill/>
                    <a:ln>
                      <a:noFill/>
                    </a:ln>
                    <a:effectLst/>
                  </pic:spPr>
                </pic:pic>
              </a:graphicData>
            </a:graphic>
          </wp:anchor>
        </w:drawing>
      </w:r>
    </w:p>
    <w:p w:rsidR="00BD2DBE" w:rsidRDefault="00BD2DBE" w:rsidP="00E74C15">
      <w:pPr>
        <w:pStyle w:val="Textoindependiente"/>
        <w:jc w:val="center"/>
        <w:rPr>
          <w:rFonts w:asciiTheme="minorHAnsi" w:hAnsiTheme="minorHAnsi" w:cstheme="minorHAnsi"/>
          <w:b/>
          <w:sz w:val="24"/>
          <w:szCs w:val="24"/>
          <w:lang w:val="en-US"/>
        </w:rPr>
      </w:pPr>
    </w:p>
    <w:p w:rsidR="00BD2DBE" w:rsidRDefault="00BD2DBE" w:rsidP="00E74C15">
      <w:pPr>
        <w:pStyle w:val="Textoindependiente"/>
        <w:jc w:val="center"/>
        <w:rPr>
          <w:rFonts w:asciiTheme="minorHAnsi" w:hAnsiTheme="minorHAnsi" w:cstheme="minorHAnsi"/>
          <w:b/>
          <w:sz w:val="24"/>
          <w:szCs w:val="24"/>
          <w:lang w:val="en-US"/>
        </w:rPr>
      </w:pPr>
    </w:p>
    <w:p w:rsidR="00BD2DBE" w:rsidRDefault="00BD2DBE" w:rsidP="00E74C15">
      <w:pPr>
        <w:pStyle w:val="Textoindependiente"/>
        <w:jc w:val="center"/>
        <w:rPr>
          <w:rFonts w:asciiTheme="minorHAnsi" w:hAnsiTheme="minorHAnsi" w:cstheme="minorHAnsi"/>
          <w:b/>
          <w:sz w:val="24"/>
          <w:szCs w:val="24"/>
          <w:lang w:val="en-US"/>
        </w:rPr>
      </w:pPr>
    </w:p>
    <w:p w:rsidR="00BD2DBE" w:rsidRPr="00442432" w:rsidRDefault="00BD2DBE" w:rsidP="00BD2DBE">
      <w:pPr>
        <w:pStyle w:val="Default"/>
        <w:spacing w:line="276" w:lineRule="auto"/>
        <w:jc w:val="center"/>
        <w:rPr>
          <w:rFonts w:asciiTheme="minorHAnsi" w:hAnsiTheme="minorHAnsi" w:cstheme="minorHAnsi"/>
          <w:b/>
          <w:bCs/>
        </w:rPr>
      </w:pPr>
      <w:r w:rsidRPr="00442432">
        <w:rPr>
          <w:rFonts w:asciiTheme="minorHAnsi" w:hAnsiTheme="minorHAnsi" w:cstheme="minorHAnsi"/>
          <w:b/>
          <w:bCs/>
        </w:rPr>
        <w:t>ARCAL</w:t>
      </w:r>
    </w:p>
    <w:p w:rsidR="00BD2DBE" w:rsidRPr="00442432" w:rsidRDefault="00BD2DBE" w:rsidP="00BD2DBE">
      <w:pPr>
        <w:keepNext/>
        <w:widowControl w:val="0"/>
        <w:spacing w:after="0"/>
        <w:jc w:val="center"/>
        <w:rPr>
          <w:rFonts w:cstheme="minorHAnsi"/>
          <w:b/>
          <w:bCs/>
          <w:sz w:val="24"/>
          <w:szCs w:val="24"/>
          <w:lang w:val="es-ES"/>
        </w:rPr>
      </w:pPr>
      <w:r w:rsidRPr="00442432">
        <w:rPr>
          <w:rFonts w:cstheme="minorHAnsi"/>
          <w:b/>
          <w:bCs/>
          <w:sz w:val="24"/>
          <w:szCs w:val="24"/>
          <w:lang w:val="es-ES"/>
        </w:rPr>
        <w:t>Acuerdo Regional de Cooperación para la Promoción de la</w:t>
      </w:r>
    </w:p>
    <w:p w:rsidR="00BD2DBE" w:rsidRDefault="00BD2DBE" w:rsidP="00BD2DBE">
      <w:pPr>
        <w:spacing w:after="0"/>
        <w:jc w:val="center"/>
        <w:rPr>
          <w:rFonts w:cstheme="minorHAnsi"/>
          <w:sz w:val="24"/>
          <w:szCs w:val="24"/>
          <w:lang w:val="es-ES_tradnl"/>
        </w:rPr>
      </w:pPr>
      <w:r w:rsidRPr="00442432">
        <w:rPr>
          <w:rFonts w:cstheme="minorHAnsi"/>
          <w:b/>
          <w:bCs/>
          <w:sz w:val="24"/>
          <w:szCs w:val="24"/>
          <w:lang w:val="es-ES"/>
        </w:rPr>
        <w:t>Ciencia y Tecnología Nucleares en América Latina y el Caribe</w:t>
      </w:r>
    </w:p>
    <w:p w:rsidR="00BD2DBE" w:rsidRPr="00FA7C7A" w:rsidRDefault="00BD2DBE" w:rsidP="00E74C15">
      <w:pPr>
        <w:pStyle w:val="Textoindependiente"/>
        <w:jc w:val="center"/>
        <w:rPr>
          <w:rFonts w:asciiTheme="minorHAnsi" w:hAnsiTheme="minorHAnsi" w:cstheme="minorHAnsi"/>
          <w:b/>
          <w:sz w:val="24"/>
          <w:szCs w:val="24"/>
          <w:lang w:val="es-AR"/>
        </w:rPr>
      </w:pPr>
    </w:p>
    <w:p w:rsidR="00E74C15" w:rsidRPr="00BD2DBE" w:rsidRDefault="00E74C15" w:rsidP="00E74C15">
      <w:pPr>
        <w:pStyle w:val="Textoindependiente"/>
        <w:jc w:val="center"/>
        <w:rPr>
          <w:rFonts w:asciiTheme="minorHAnsi" w:hAnsiTheme="minorHAnsi" w:cstheme="minorHAnsi"/>
          <w:b/>
          <w:sz w:val="24"/>
          <w:szCs w:val="24"/>
          <w:lang w:val="en-US"/>
        </w:rPr>
      </w:pPr>
      <w:r w:rsidRPr="00BD2DBE">
        <w:rPr>
          <w:rFonts w:asciiTheme="minorHAnsi" w:hAnsiTheme="minorHAnsi" w:cstheme="minorHAnsi"/>
          <w:b/>
          <w:sz w:val="24"/>
          <w:szCs w:val="24"/>
          <w:lang w:val="en-US"/>
        </w:rPr>
        <w:t>Regional Project Concept Template</w:t>
      </w:r>
      <w:r w:rsidR="00BD2DBE" w:rsidRPr="00BD2DBE">
        <w:rPr>
          <w:rFonts w:asciiTheme="minorHAnsi" w:hAnsiTheme="minorHAnsi" w:cstheme="minorHAnsi"/>
          <w:b/>
          <w:sz w:val="24"/>
          <w:szCs w:val="24"/>
          <w:lang w:val="en-US"/>
        </w:rPr>
        <w:t>– version en ingl</w:t>
      </w:r>
      <w:r w:rsidR="0033614B">
        <w:rPr>
          <w:rFonts w:asciiTheme="minorHAnsi" w:hAnsiTheme="minorHAnsi" w:cstheme="minorHAnsi"/>
          <w:b/>
          <w:sz w:val="24"/>
          <w:szCs w:val="24"/>
          <w:lang w:val="en-US"/>
        </w:rPr>
        <w:t>é</w:t>
      </w:r>
      <w:r w:rsidR="00BD2DBE" w:rsidRPr="00BD2DBE">
        <w:rPr>
          <w:rFonts w:asciiTheme="minorHAnsi" w:hAnsiTheme="minorHAnsi" w:cstheme="minorHAnsi"/>
          <w:b/>
          <w:sz w:val="24"/>
          <w:szCs w:val="24"/>
          <w:lang w:val="en-US"/>
        </w:rPr>
        <w:t>s</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651"/>
        <w:gridCol w:w="408"/>
        <w:gridCol w:w="1227"/>
        <w:gridCol w:w="1298"/>
        <w:gridCol w:w="1770"/>
        <w:gridCol w:w="700"/>
      </w:tblGrid>
      <w:tr w:rsidR="00E74C15" w:rsidRPr="006B06F0" w:rsidTr="00B359B7">
        <w:trPr>
          <w:trHeight w:val="256"/>
        </w:trPr>
        <w:tc>
          <w:tcPr>
            <w:tcW w:w="2268" w:type="dxa"/>
            <w:shd w:val="clear" w:color="auto" w:fill="auto"/>
            <w:hideMark/>
          </w:tcPr>
          <w:p w:rsidR="00E74C15" w:rsidRPr="006B06F0" w:rsidRDefault="00E74C15" w:rsidP="00B359B7">
            <w:pPr>
              <w:rPr>
                <w:rFonts w:ascii="Tahoma" w:hAnsi="Tahoma" w:cs="Tahoma"/>
                <w:b/>
                <w:bCs/>
                <w:color w:val="000000"/>
                <w:sz w:val="18"/>
                <w:szCs w:val="18"/>
                <w:lang w:eastAsia="en-GB"/>
              </w:rPr>
            </w:pPr>
            <w:r>
              <w:rPr>
                <w:rFonts w:ascii="Tahoma" w:hAnsi="Tahoma" w:cs="Tahoma"/>
                <w:b/>
                <w:bCs/>
                <w:color w:val="000000"/>
                <w:sz w:val="18"/>
                <w:szCs w:val="18"/>
                <w:lang w:eastAsia="en-GB"/>
              </w:rPr>
              <w:t>Region</w:t>
            </w:r>
            <w:r w:rsidRPr="006B06F0">
              <w:rPr>
                <w:rFonts w:ascii="Tahoma" w:hAnsi="Tahoma" w:cs="Tahoma"/>
                <w:b/>
                <w:bCs/>
                <w:color w:val="000000"/>
                <w:sz w:val="18"/>
                <w:szCs w:val="18"/>
                <w:lang w:eastAsia="en-GB"/>
              </w:rPr>
              <w:t>:</w:t>
            </w:r>
          </w:p>
        </w:tc>
        <w:tc>
          <w:tcPr>
            <w:tcW w:w="7054" w:type="dxa"/>
            <w:gridSpan w:val="6"/>
            <w:shd w:val="clear" w:color="auto" w:fill="auto"/>
            <w:hideMark/>
          </w:tcPr>
          <w:p w:rsidR="00E74C15" w:rsidRPr="006B06F0" w:rsidRDefault="00E74C15" w:rsidP="00B359B7">
            <w:pPr>
              <w:rPr>
                <w:rFonts w:ascii="Arial" w:hAnsi="Arial" w:cs="Arial"/>
                <w:sz w:val="20"/>
                <w:lang w:eastAsia="en-GB"/>
              </w:rPr>
            </w:pPr>
          </w:p>
        </w:tc>
      </w:tr>
      <w:tr w:rsidR="00E74C15" w:rsidRPr="0022513E" w:rsidTr="00B359B7">
        <w:trPr>
          <w:trHeight w:val="360"/>
        </w:trPr>
        <w:tc>
          <w:tcPr>
            <w:tcW w:w="2268" w:type="dxa"/>
            <w:shd w:val="clear" w:color="auto" w:fill="auto"/>
          </w:tcPr>
          <w:p w:rsidR="00E74C15" w:rsidRPr="00EB61C7" w:rsidRDefault="00E74C15" w:rsidP="00B359B7">
            <w:pPr>
              <w:rPr>
                <w:rFonts w:ascii="Tahoma" w:hAnsi="Tahoma" w:cs="Tahoma"/>
                <w:b/>
                <w:bCs/>
                <w:color w:val="000000"/>
                <w:sz w:val="18"/>
                <w:szCs w:val="18"/>
                <w:lang w:val="en-US" w:eastAsia="en-GB"/>
              </w:rPr>
            </w:pPr>
            <w:r w:rsidRPr="00EB61C7">
              <w:rPr>
                <w:rFonts w:ascii="Tahoma" w:hAnsi="Tahoma" w:cs="Tahoma"/>
                <w:b/>
                <w:bCs/>
                <w:color w:val="000000"/>
                <w:sz w:val="18"/>
                <w:szCs w:val="18"/>
                <w:lang w:val="en-US" w:eastAsia="en-GB"/>
              </w:rPr>
              <w:t xml:space="preserve">Regional/Cooperative agreement </w:t>
            </w:r>
            <w:r w:rsidRPr="00EB61C7">
              <w:rPr>
                <w:rFonts w:ascii="Tahoma" w:hAnsi="Tahoma" w:cs="Tahoma"/>
                <w:bCs/>
                <w:color w:val="000000"/>
                <w:sz w:val="18"/>
                <w:szCs w:val="18"/>
                <w:lang w:val="en-US" w:eastAsia="en-GB"/>
              </w:rPr>
              <w:t>(if applicable)</w:t>
            </w:r>
          </w:p>
        </w:tc>
        <w:tc>
          <w:tcPr>
            <w:tcW w:w="2059" w:type="dxa"/>
            <w:gridSpan w:val="2"/>
            <w:shd w:val="clear" w:color="auto" w:fill="auto"/>
          </w:tcPr>
          <w:p w:rsidR="00E74C15" w:rsidRPr="00EB61C7" w:rsidRDefault="00E74C15" w:rsidP="00B359B7">
            <w:pPr>
              <w:rPr>
                <w:rFonts w:ascii="Arial" w:hAnsi="Arial" w:cs="Arial"/>
                <w:sz w:val="20"/>
                <w:lang w:val="en-US" w:eastAsia="en-GB"/>
              </w:rPr>
            </w:pPr>
          </w:p>
        </w:tc>
        <w:tc>
          <w:tcPr>
            <w:tcW w:w="4295" w:type="dxa"/>
            <w:gridSpan w:val="3"/>
            <w:shd w:val="clear" w:color="auto" w:fill="auto"/>
          </w:tcPr>
          <w:p w:rsidR="00E74C15" w:rsidRPr="00EB61C7" w:rsidRDefault="00E74C15" w:rsidP="00B359B7">
            <w:pPr>
              <w:rPr>
                <w:rFonts w:ascii="Arial" w:hAnsi="Arial" w:cs="Arial"/>
                <w:sz w:val="20"/>
                <w:lang w:val="en-US" w:eastAsia="en-GB"/>
              </w:rPr>
            </w:pPr>
            <w:r w:rsidRPr="00EB61C7">
              <w:rPr>
                <w:rFonts w:ascii="Tahoma" w:hAnsi="Tahoma" w:cs="Tahoma"/>
                <w:b/>
                <w:bCs/>
                <w:color w:val="000000"/>
                <w:sz w:val="18"/>
                <w:szCs w:val="18"/>
                <w:lang w:val="en-US" w:eastAsia="en-GB"/>
              </w:rPr>
              <w:t xml:space="preserve">Priority no. given by regional/cooperative agreement </w:t>
            </w:r>
            <w:r w:rsidRPr="00EB61C7">
              <w:rPr>
                <w:rFonts w:ascii="Arial" w:hAnsi="Arial" w:cs="Arial"/>
                <w:bCs/>
                <w:color w:val="000000"/>
                <w:sz w:val="18"/>
                <w:szCs w:val="18"/>
                <w:lang w:val="en-US" w:eastAsia="en-GB"/>
              </w:rPr>
              <w:t>(for concepts proposed under the auspices of regional cooperative agreements)</w:t>
            </w:r>
          </w:p>
        </w:tc>
        <w:tc>
          <w:tcPr>
            <w:tcW w:w="700" w:type="dxa"/>
            <w:shd w:val="clear" w:color="auto" w:fill="auto"/>
          </w:tcPr>
          <w:p w:rsidR="00E74C15" w:rsidRPr="00EB61C7" w:rsidRDefault="00E74C15" w:rsidP="00B359B7">
            <w:pPr>
              <w:rPr>
                <w:rFonts w:ascii="Arial" w:hAnsi="Arial" w:cs="Arial"/>
                <w:sz w:val="20"/>
                <w:lang w:val="en-US" w:eastAsia="en-GB"/>
              </w:rPr>
            </w:pPr>
          </w:p>
        </w:tc>
      </w:tr>
      <w:tr w:rsidR="00E74C15" w:rsidRPr="0022513E" w:rsidTr="00B359B7">
        <w:trPr>
          <w:trHeight w:val="90"/>
        </w:trPr>
        <w:tc>
          <w:tcPr>
            <w:tcW w:w="2268" w:type="dxa"/>
            <w:shd w:val="clear" w:color="auto" w:fill="D9D9D9"/>
            <w:hideMark/>
          </w:tcPr>
          <w:p w:rsidR="00E74C15" w:rsidRPr="00EB61C7" w:rsidRDefault="00E74C15" w:rsidP="00B359B7">
            <w:pPr>
              <w:rPr>
                <w:rFonts w:ascii="Arial" w:hAnsi="Arial" w:cs="Arial"/>
                <w:color w:val="000000"/>
                <w:sz w:val="12"/>
                <w:lang w:val="en-US" w:eastAsia="en-GB"/>
              </w:rPr>
            </w:pPr>
          </w:p>
        </w:tc>
        <w:tc>
          <w:tcPr>
            <w:tcW w:w="2059" w:type="dxa"/>
            <w:gridSpan w:val="2"/>
            <w:shd w:val="clear" w:color="auto" w:fill="D9D9D9"/>
            <w:hideMark/>
          </w:tcPr>
          <w:p w:rsidR="00E74C15" w:rsidRPr="00EB61C7" w:rsidRDefault="00E74C15" w:rsidP="00B359B7">
            <w:pPr>
              <w:rPr>
                <w:rFonts w:ascii="Arial" w:hAnsi="Arial" w:cs="Arial"/>
                <w:sz w:val="12"/>
                <w:lang w:val="en-US" w:eastAsia="en-GB"/>
              </w:rPr>
            </w:pPr>
          </w:p>
        </w:tc>
        <w:tc>
          <w:tcPr>
            <w:tcW w:w="4295" w:type="dxa"/>
            <w:gridSpan w:val="3"/>
            <w:shd w:val="clear" w:color="auto" w:fill="D9D9D9"/>
          </w:tcPr>
          <w:p w:rsidR="00E74C15" w:rsidRPr="00EB61C7" w:rsidRDefault="00E74C15" w:rsidP="00B359B7">
            <w:pPr>
              <w:rPr>
                <w:rFonts w:ascii="Arial" w:hAnsi="Arial" w:cs="Arial"/>
                <w:sz w:val="12"/>
                <w:lang w:val="en-US" w:eastAsia="en-GB"/>
              </w:rPr>
            </w:pPr>
          </w:p>
        </w:tc>
        <w:tc>
          <w:tcPr>
            <w:tcW w:w="700" w:type="dxa"/>
            <w:shd w:val="clear" w:color="auto" w:fill="D9D9D9"/>
          </w:tcPr>
          <w:p w:rsidR="00E74C15" w:rsidRPr="00EB61C7" w:rsidRDefault="00E74C15" w:rsidP="00B359B7">
            <w:pPr>
              <w:rPr>
                <w:rFonts w:ascii="Arial" w:hAnsi="Arial" w:cs="Arial"/>
                <w:sz w:val="12"/>
                <w:lang w:val="en-US" w:eastAsia="en-GB"/>
              </w:rPr>
            </w:pPr>
          </w:p>
        </w:tc>
      </w:tr>
      <w:tr w:rsidR="00E74C15" w:rsidRPr="006B06F0" w:rsidTr="00B359B7">
        <w:trPr>
          <w:trHeight w:val="272"/>
        </w:trPr>
        <w:tc>
          <w:tcPr>
            <w:tcW w:w="2268" w:type="dxa"/>
            <w:shd w:val="clear" w:color="auto" w:fill="auto"/>
            <w:hideMark/>
          </w:tcPr>
          <w:p w:rsidR="00E74C15" w:rsidRPr="006B06F0" w:rsidRDefault="00E74C15" w:rsidP="00B359B7">
            <w:pPr>
              <w:rPr>
                <w:rFonts w:ascii="Tahoma" w:hAnsi="Tahoma" w:cs="Tahoma"/>
                <w:b/>
                <w:bCs/>
                <w:color w:val="000000"/>
                <w:sz w:val="18"/>
                <w:szCs w:val="18"/>
                <w:lang w:eastAsia="en-GB"/>
              </w:rPr>
            </w:pPr>
            <w:r w:rsidRPr="006B06F0">
              <w:rPr>
                <w:rFonts w:ascii="Tahoma" w:hAnsi="Tahoma" w:cs="Tahoma"/>
                <w:b/>
                <w:bCs/>
                <w:color w:val="000000"/>
                <w:sz w:val="18"/>
                <w:szCs w:val="18"/>
                <w:lang w:eastAsia="en-GB"/>
              </w:rPr>
              <w:t>Title</w:t>
            </w:r>
          </w:p>
        </w:tc>
        <w:tc>
          <w:tcPr>
            <w:tcW w:w="7054" w:type="dxa"/>
            <w:gridSpan w:val="6"/>
            <w:shd w:val="clear" w:color="auto" w:fill="auto"/>
          </w:tcPr>
          <w:p w:rsidR="00E74C15" w:rsidRPr="006B06F0" w:rsidRDefault="00E74C15" w:rsidP="00B359B7">
            <w:pPr>
              <w:rPr>
                <w:rFonts w:ascii="Arial" w:hAnsi="Arial" w:cs="Arial"/>
                <w:sz w:val="20"/>
                <w:lang w:eastAsia="en-GB"/>
              </w:rPr>
            </w:pPr>
          </w:p>
        </w:tc>
      </w:tr>
      <w:tr w:rsidR="00E74C15" w:rsidRPr="003A2696" w:rsidTr="00B359B7">
        <w:trPr>
          <w:trHeight w:val="64"/>
        </w:trPr>
        <w:tc>
          <w:tcPr>
            <w:tcW w:w="2268" w:type="dxa"/>
            <w:shd w:val="clear" w:color="auto" w:fill="D9D9D9"/>
            <w:hideMark/>
          </w:tcPr>
          <w:p w:rsidR="00E74C15" w:rsidRPr="003A2696" w:rsidRDefault="00E74C15" w:rsidP="00B359B7">
            <w:pPr>
              <w:rPr>
                <w:rFonts w:ascii="Arial" w:hAnsi="Arial" w:cs="Arial"/>
                <w:b/>
                <w:bCs/>
                <w:color w:val="000000"/>
                <w:sz w:val="16"/>
                <w:lang w:eastAsia="en-GB"/>
              </w:rPr>
            </w:pPr>
          </w:p>
        </w:tc>
        <w:tc>
          <w:tcPr>
            <w:tcW w:w="7054" w:type="dxa"/>
            <w:gridSpan w:val="6"/>
            <w:shd w:val="clear" w:color="auto" w:fill="D9D9D9"/>
            <w:hideMark/>
          </w:tcPr>
          <w:p w:rsidR="00E74C15" w:rsidRPr="003A2696" w:rsidRDefault="00E74C15" w:rsidP="00B359B7">
            <w:pPr>
              <w:rPr>
                <w:rFonts w:ascii="Arial" w:hAnsi="Arial" w:cs="Arial"/>
                <w:sz w:val="16"/>
                <w:lang w:eastAsia="en-GB"/>
              </w:rPr>
            </w:pPr>
          </w:p>
        </w:tc>
      </w:tr>
      <w:tr w:rsidR="00E74C15" w:rsidRPr="006B06F0" w:rsidTr="00B359B7">
        <w:trPr>
          <w:trHeight w:val="222"/>
        </w:trPr>
        <w:tc>
          <w:tcPr>
            <w:tcW w:w="2268" w:type="dxa"/>
            <w:shd w:val="clear" w:color="auto" w:fill="auto"/>
            <w:hideMark/>
          </w:tcPr>
          <w:p w:rsidR="00E74C15" w:rsidRPr="006B06F0" w:rsidRDefault="00E74C15" w:rsidP="00B359B7">
            <w:pPr>
              <w:rPr>
                <w:rFonts w:ascii="Tahoma" w:hAnsi="Tahoma" w:cs="Tahoma"/>
                <w:b/>
                <w:bCs/>
                <w:color w:val="000000"/>
                <w:sz w:val="18"/>
                <w:szCs w:val="18"/>
                <w:lang w:eastAsia="en-GB"/>
              </w:rPr>
            </w:pPr>
            <w:r w:rsidRPr="006B06F0">
              <w:rPr>
                <w:rFonts w:ascii="Tahoma" w:hAnsi="Tahoma" w:cs="Tahoma"/>
                <w:b/>
                <w:bCs/>
                <w:color w:val="000000"/>
                <w:sz w:val="18"/>
                <w:szCs w:val="18"/>
                <w:lang w:eastAsia="en-GB"/>
              </w:rPr>
              <w:t xml:space="preserve">Field of </w:t>
            </w:r>
            <w:r>
              <w:rPr>
                <w:rFonts w:ascii="Tahoma" w:hAnsi="Tahoma" w:cs="Tahoma"/>
                <w:b/>
                <w:bCs/>
                <w:color w:val="000000"/>
                <w:sz w:val="18"/>
                <w:szCs w:val="18"/>
                <w:lang w:eastAsia="en-GB"/>
              </w:rPr>
              <w:t>a</w:t>
            </w:r>
            <w:r w:rsidRPr="006B06F0">
              <w:rPr>
                <w:rFonts w:ascii="Tahoma" w:hAnsi="Tahoma" w:cs="Tahoma"/>
                <w:b/>
                <w:bCs/>
                <w:color w:val="000000"/>
                <w:sz w:val="18"/>
                <w:szCs w:val="18"/>
                <w:lang w:eastAsia="en-GB"/>
              </w:rPr>
              <w:t>ctivity</w:t>
            </w:r>
          </w:p>
        </w:tc>
        <w:tc>
          <w:tcPr>
            <w:tcW w:w="7054" w:type="dxa"/>
            <w:gridSpan w:val="6"/>
            <w:shd w:val="clear" w:color="auto" w:fill="auto"/>
          </w:tcPr>
          <w:p w:rsidR="00E74C15" w:rsidRPr="006B06F0" w:rsidRDefault="00E74C15" w:rsidP="00B359B7">
            <w:pPr>
              <w:rPr>
                <w:rFonts w:ascii="Arial" w:hAnsi="Arial" w:cs="Arial"/>
                <w:sz w:val="20"/>
                <w:lang w:eastAsia="en-GB"/>
              </w:rPr>
            </w:pPr>
          </w:p>
        </w:tc>
      </w:tr>
      <w:tr w:rsidR="00E74C15" w:rsidRPr="0022513E" w:rsidTr="00B359B7">
        <w:trPr>
          <w:trHeight w:val="295"/>
        </w:trPr>
        <w:tc>
          <w:tcPr>
            <w:tcW w:w="2268" w:type="dxa"/>
            <w:shd w:val="clear" w:color="auto" w:fill="auto"/>
          </w:tcPr>
          <w:p w:rsidR="00E74C15" w:rsidRPr="006B06F0" w:rsidRDefault="00E74C15" w:rsidP="00B359B7">
            <w:pPr>
              <w:rPr>
                <w:rFonts w:ascii="Tahoma" w:hAnsi="Tahoma" w:cs="Tahoma"/>
                <w:b/>
                <w:bCs/>
                <w:color w:val="000000"/>
                <w:sz w:val="18"/>
                <w:szCs w:val="18"/>
                <w:lang w:eastAsia="en-GB"/>
              </w:rPr>
            </w:pPr>
            <w:r>
              <w:rPr>
                <w:rFonts w:ascii="Tahoma" w:hAnsi="Tahoma" w:cs="Tahoma"/>
                <w:b/>
                <w:bCs/>
                <w:color w:val="000000"/>
                <w:sz w:val="18"/>
                <w:szCs w:val="18"/>
                <w:lang w:eastAsia="en-GB"/>
              </w:rPr>
              <w:t>Regional project category</w:t>
            </w:r>
            <w:r>
              <w:rPr>
                <w:rStyle w:val="Refdenotaalpie"/>
                <w:rFonts w:ascii="Tahoma" w:hAnsi="Tahoma" w:cs="Tahoma"/>
                <w:b/>
                <w:bCs/>
                <w:color w:val="000000"/>
                <w:sz w:val="18"/>
                <w:szCs w:val="18"/>
                <w:lang w:eastAsia="en-GB"/>
              </w:rPr>
              <w:footnoteReference w:id="3"/>
            </w:r>
          </w:p>
        </w:tc>
        <w:tc>
          <w:tcPr>
            <w:tcW w:w="7054" w:type="dxa"/>
            <w:gridSpan w:val="6"/>
            <w:shd w:val="clear" w:color="auto" w:fill="auto"/>
          </w:tcPr>
          <w:p w:rsidR="00E74C15" w:rsidRPr="00B6797A" w:rsidRDefault="00E74C15" w:rsidP="00E74C15">
            <w:pPr>
              <w:pStyle w:val="Prrafodelista"/>
              <w:numPr>
                <w:ilvl w:val="0"/>
                <w:numId w:val="3"/>
              </w:numPr>
              <w:spacing w:after="0" w:line="240" w:lineRule="auto"/>
              <w:rPr>
                <w:rFonts w:ascii="Arial" w:hAnsi="Arial" w:cs="Arial"/>
                <w:i/>
                <w:sz w:val="20"/>
                <w:lang w:eastAsia="en-GB"/>
              </w:rPr>
            </w:pPr>
            <w:r w:rsidRPr="00B6797A">
              <w:rPr>
                <w:rFonts w:ascii="Arial" w:hAnsi="Arial" w:cs="Arial"/>
                <w:i/>
                <w:sz w:val="20"/>
                <w:lang w:eastAsia="en-GB"/>
              </w:rPr>
              <w:t>Transnational</w:t>
            </w:r>
          </w:p>
          <w:p w:rsidR="00E74C15" w:rsidRPr="00B6797A" w:rsidRDefault="00E74C15" w:rsidP="00E74C15">
            <w:pPr>
              <w:pStyle w:val="Prrafodelista"/>
              <w:numPr>
                <w:ilvl w:val="0"/>
                <w:numId w:val="3"/>
              </w:numPr>
              <w:spacing w:after="0" w:line="240" w:lineRule="auto"/>
              <w:rPr>
                <w:rFonts w:ascii="Arial" w:hAnsi="Arial" w:cs="Arial"/>
                <w:i/>
                <w:sz w:val="20"/>
                <w:lang w:eastAsia="en-GB"/>
              </w:rPr>
            </w:pPr>
            <w:r w:rsidRPr="00B6797A">
              <w:rPr>
                <w:rFonts w:ascii="Arial" w:hAnsi="Arial" w:cs="Arial"/>
                <w:i/>
                <w:sz w:val="20"/>
                <w:lang w:eastAsia="en-GB"/>
              </w:rPr>
              <w:t xml:space="preserve">Regional </w:t>
            </w:r>
            <w:r>
              <w:rPr>
                <w:rFonts w:ascii="Arial" w:hAnsi="Arial" w:cs="Arial"/>
                <w:i/>
                <w:sz w:val="20"/>
                <w:lang w:eastAsia="en-GB"/>
              </w:rPr>
              <w:t>s</w:t>
            </w:r>
            <w:r w:rsidRPr="00B6797A">
              <w:rPr>
                <w:rFonts w:ascii="Arial" w:hAnsi="Arial" w:cs="Arial"/>
                <w:i/>
                <w:sz w:val="20"/>
                <w:lang w:eastAsia="en-GB"/>
              </w:rPr>
              <w:t xml:space="preserve">tandard </w:t>
            </w:r>
            <w:r>
              <w:rPr>
                <w:rFonts w:ascii="Arial" w:hAnsi="Arial" w:cs="Arial"/>
                <w:i/>
                <w:sz w:val="20"/>
                <w:lang w:eastAsia="en-GB"/>
              </w:rPr>
              <w:t>s</w:t>
            </w:r>
            <w:r w:rsidRPr="00B6797A">
              <w:rPr>
                <w:rFonts w:ascii="Arial" w:hAnsi="Arial" w:cs="Arial"/>
                <w:i/>
                <w:sz w:val="20"/>
                <w:lang w:eastAsia="en-GB"/>
              </w:rPr>
              <w:t>etting</w:t>
            </w:r>
          </w:p>
          <w:p w:rsidR="00E74C15" w:rsidRPr="00B6797A" w:rsidRDefault="00E74C15" w:rsidP="00E74C15">
            <w:pPr>
              <w:pStyle w:val="Prrafodelista"/>
              <w:numPr>
                <w:ilvl w:val="0"/>
                <w:numId w:val="3"/>
              </w:numPr>
              <w:spacing w:after="0" w:line="240" w:lineRule="auto"/>
              <w:rPr>
                <w:rFonts w:ascii="Arial" w:hAnsi="Arial" w:cs="Arial"/>
                <w:i/>
                <w:sz w:val="20"/>
                <w:lang w:eastAsia="en-GB"/>
              </w:rPr>
            </w:pPr>
            <w:r w:rsidRPr="00B6797A">
              <w:rPr>
                <w:rFonts w:ascii="Arial" w:hAnsi="Arial" w:cs="Arial"/>
                <w:i/>
                <w:sz w:val="20"/>
                <w:lang w:eastAsia="en-GB"/>
              </w:rPr>
              <w:t xml:space="preserve">Capacity </w:t>
            </w:r>
            <w:r>
              <w:rPr>
                <w:rFonts w:ascii="Arial" w:hAnsi="Arial" w:cs="Arial"/>
                <w:i/>
                <w:sz w:val="20"/>
                <w:lang w:eastAsia="en-GB"/>
              </w:rPr>
              <w:t>b</w:t>
            </w:r>
            <w:r w:rsidRPr="00B6797A">
              <w:rPr>
                <w:rFonts w:ascii="Arial" w:hAnsi="Arial" w:cs="Arial"/>
                <w:i/>
                <w:sz w:val="20"/>
                <w:lang w:eastAsia="en-GB"/>
              </w:rPr>
              <w:t xml:space="preserve">uilding for </w:t>
            </w:r>
            <w:r>
              <w:rPr>
                <w:rFonts w:ascii="Arial" w:hAnsi="Arial" w:cs="Arial"/>
                <w:i/>
                <w:sz w:val="20"/>
                <w:lang w:eastAsia="en-GB"/>
              </w:rPr>
              <w:t>d</w:t>
            </w:r>
            <w:r w:rsidRPr="00B6797A">
              <w:rPr>
                <w:rFonts w:ascii="Arial" w:hAnsi="Arial" w:cs="Arial"/>
                <w:i/>
                <w:sz w:val="20"/>
                <w:lang w:eastAsia="en-GB"/>
              </w:rPr>
              <w:t>eveloping countries</w:t>
            </w:r>
          </w:p>
          <w:p w:rsidR="00E74C15" w:rsidRPr="00EB61C7" w:rsidRDefault="00E74C15" w:rsidP="00E74C15">
            <w:pPr>
              <w:pStyle w:val="Prrafodelista"/>
              <w:numPr>
                <w:ilvl w:val="0"/>
                <w:numId w:val="3"/>
              </w:numPr>
              <w:spacing w:after="0" w:line="240" w:lineRule="auto"/>
              <w:rPr>
                <w:rFonts w:ascii="Arial" w:hAnsi="Arial" w:cs="Arial"/>
                <w:i/>
                <w:sz w:val="20"/>
                <w:lang w:val="en-US" w:eastAsia="en-GB"/>
              </w:rPr>
            </w:pPr>
            <w:r w:rsidRPr="00EB61C7">
              <w:rPr>
                <w:rFonts w:ascii="Arial" w:hAnsi="Arial" w:cs="Arial"/>
                <w:i/>
                <w:sz w:val="20"/>
                <w:lang w:val="en-US" w:eastAsia="en-GB"/>
              </w:rPr>
              <w:t>Joint TC activities with a regional or international entity</w:t>
            </w:r>
          </w:p>
          <w:p w:rsidR="00E74C15" w:rsidRPr="00EB61C7" w:rsidRDefault="00E74C15" w:rsidP="00B359B7">
            <w:pPr>
              <w:jc w:val="right"/>
              <w:rPr>
                <w:rFonts w:ascii="Arial" w:hAnsi="Arial" w:cs="Arial"/>
                <w:sz w:val="20"/>
                <w:highlight w:val="yellow"/>
                <w:lang w:val="en-US" w:eastAsia="en-GB"/>
              </w:rPr>
            </w:pPr>
          </w:p>
        </w:tc>
      </w:tr>
      <w:tr w:rsidR="00E74C15" w:rsidRPr="0022513E" w:rsidTr="00B359B7">
        <w:trPr>
          <w:trHeight w:val="222"/>
        </w:trPr>
        <w:tc>
          <w:tcPr>
            <w:tcW w:w="2268" w:type="dxa"/>
            <w:shd w:val="clear" w:color="auto" w:fill="auto"/>
          </w:tcPr>
          <w:p w:rsidR="00E74C15" w:rsidRPr="00EB61C7" w:rsidRDefault="00E74C15" w:rsidP="00B359B7">
            <w:pPr>
              <w:rPr>
                <w:rFonts w:ascii="Tahoma" w:hAnsi="Tahoma" w:cs="Tahoma"/>
                <w:b/>
                <w:bCs/>
                <w:color w:val="000000"/>
                <w:sz w:val="18"/>
                <w:szCs w:val="18"/>
                <w:lang w:val="en-US" w:eastAsia="en-GB"/>
              </w:rPr>
            </w:pPr>
            <w:r w:rsidRPr="00EB61C7">
              <w:rPr>
                <w:rFonts w:ascii="Tahoma" w:hAnsi="Tahoma" w:cs="Tahoma"/>
                <w:b/>
                <w:bCs/>
                <w:color w:val="000000"/>
                <w:sz w:val="18"/>
                <w:szCs w:val="18"/>
                <w:lang w:val="en-US" w:eastAsia="en-GB"/>
              </w:rPr>
              <w:t>Names and contact details of project counterparts and counterpart institutions</w:t>
            </w:r>
          </w:p>
          <w:p w:rsidR="00E74C15" w:rsidRPr="00EB61C7" w:rsidRDefault="00E74C15" w:rsidP="00B359B7">
            <w:pPr>
              <w:rPr>
                <w:rFonts w:ascii="Tahoma" w:hAnsi="Tahoma" w:cs="Tahoma"/>
                <w:b/>
                <w:bCs/>
                <w:color w:val="000000"/>
                <w:sz w:val="18"/>
                <w:szCs w:val="18"/>
                <w:lang w:val="en-US" w:eastAsia="en-GB"/>
              </w:rPr>
            </w:pPr>
            <w:r w:rsidRPr="00EB61C7">
              <w:rPr>
                <w:rFonts w:ascii="Tahoma" w:hAnsi="Tahoma" w:cs="Tahoma"/>
                <w:b/>
                <w:bCs/>
                <w:color w:val="000000"/>
                <w:sz w:val="18"/>
                <w:szCs w:val="18"/>
                <w:lang w:val="en-US" w:eastAsia="en-GB"/>
              </w:rPr>
              <w:t>(starting with the main counterpart)</w:t>
            </w:r>
          </w:p>
        </w:tc>
        <w:tc>
          <w:tcPr>
            <w:tcW w:w="7054" w:type="dxa"/>
            <w:gridSpan w:val="6"/>
            <w:shd w:val="clear" w:color="auto" w:fill="auto"/>
          </w:tcPr>
          <w:p w:rsidR="00E74C15" w:rsidRPr="00EB61C7" w:rsidRDefault="00E74C15" w:rsidP="00B359B7">
            <w:pPr>
              <w:rPr>
                <w:rFonts w:ascii="Arial" w:hAnsi="Arial" w:cs="Arial"/>
                <w:sz w:val="20"/>
                <w:highlight w:val="yellow"/>
                <w:lang w:val="en-US" w:eastAsia="en-GB"/>
              </w:rPr>
            </w:pPr>
          </w:p>
        </w:tc>
      </w:tr>
      <w:tr w:rsidR="00E74C15" w:rsidRPr="0022513E" w:rsidTr="00B359B7">
        <w:trPr>
          <w:trHeight w:val="127"/>
        </w:trPr>
        <w:tc>
          <w:tcPr>
            <w:tcW w:w="2268" w:type="dxa"/>
            <w:shd w:val="clear" w:color="auto" w:fill="D9D9D9"/>
            <w:hideMark/>
          </w:tcPr>
          <w:p w:rsidR="00E74C15" w:rsidRPr="00EB61C7" w:rsidRDefault="00E74C15" w:rsidP="00B359B7">
            <w:pPr>
              <w:rPr>
                <w:rFonts w:ascii="Arial" w:hAnsi="Arial" w:cs="Arial"/>
                <w:b/>
                <w:bCs/>
                <w:color w:val="000000"/>
                <w:sz w:val="12"/>
                <w:lang w:val="en-US" w:eastAsia="en-GB"/>
              </w:rPr>
            </w:pPr>
          </w:p>
        </w:tc>
        <w:tc>
          <w:tcPr>
            <w:tcW w:w="7054" w:type="dxa"/>
            <w:gridSpan w:val="6"/>
            <w:shd w:val="clear" w:color="auto" w:fill="D9D9D9"/>
            <w:hideMark/>
          </w:tcPr>
          <w:p w:rsidR="00E74C15" w:rsidRPr="00EB61C7" w:rsidRDefault="00E74C15" w:rsidP="00B359B7">
            <w:pPr>
              <w:rPr>
                <w:rFonts w:ascii="Arial" w:hAnsi="Arial" w:cs="Arial"/>
                <w:i/>
                <w:sz w:val="12"/>
                <w:lang w:val="en-US" w:eastAsia="en-GB"/>
              </w:rPr>
            </w:pPr>
          </w:p>
        </w:tc>
      </w:tr>
      <w:tr w:rsidR="00E74C15" w:rsidRPr="0022513E" w:rsidTr="00B359B7">
        <w:trPr>
          <w:trHeight w:val="1190"/>
        </w:trPr>
        <w:tc>
          <w:tcPr>
            <w:tcW w:w="2268" w:type="dxa"/>
            <w:shd w:val="clear" w:color="auto" w:fill="auto"/>
            <w:hideMark/>
          </w:tcPr>
          <w:p w:rsidR="00E74C15" w:rsidRPr="00EB61C7" w:rsidRDefault="00E74C15" w:rsidP="00B359B7">
            <w:pPr>
              <w:rPr>
                <w:rFonts w:ascii="Tahoma" w:hAnsi="Tahoma" w:cs="Tahoma"/>
                <w:b/>
                <w:bCs/>
                <w:color w:val="000000"/>
                <w:sz w:val="18"/>
                <w:szCs w:val="18"/>
                <w:lang w:val="en-US" w:eastAsia="en-GB"/>
              </w:rPr>
            </w:pPr>
            <w:r w:rsidRPr="00EB61C7">
              <w:rPr>
                <w:rFonts w:ascii="Tahoma" w:hAnsi="Tahoma" w:cs="Tahoma"/>
                <w:b/>
                <w:bCs/>
                <w:color w:val="000000"/>
                <w:sz w:val="18"/>
                <w:szCs w:val="18"/>
                <w:lang w:val="en-US" w:eastAsia="en-GB"/>
              </w:rPr>
              <w:t>Analysis of regional Gap/problems/needs</w:t>
            </w:r>
          </w:p>
          <w:p w:rsidR="00E74C15" w:rsidRPr="00EB61C7" w:rsidRDefault="00E74C15" w:rsidP="00B359B7">
            <w:pPr>
              <w:rPr>
                <w:rFonts w:ascii="Tahoma" w:hAnsi="Tahoma" w:cs="Tahoma"/>
                <w:b/>
                <w:bCs/>
                <w:color w:val="000000"/>
                <w:sz w:val="18"/>
                <w:szCs w:val="18"/>
                <w:lang w:val="en-US" w:eastAsia="en-GB"/>
              </w:rPr>
            </w:pPr>
          </w:p>
        </w:tc>
        <w:tc>
          <w:tcPr>
            <w:tcW w:w="7054" w:type="dxa"/>
            <w:gridSpan w:val="6"/>
            <w:shd w:val="clear" w:color="auto" w:fill="auto"/>
            <w:hideMark/>
          </w:tcPr>
          <w:p w:rsidR="00E74C15" w:rsidRPr="00EB61C7" w:rsidRDefault="00E74C15" w:rsidP="00B359B7">
            <w:pPr>
              <w:rPr>
                <w:rFonts w:ascii="Arial" w:hAnsi="Arial" w:cs="Arial"/>
                <w:i/>
                <w:sz w:val="20"/>
                <w:lang w:val="en-US" w:eastAsia="en-GB"/>
              </w:rPr>
            </w:pPr>
            <w:r w:rsidRPr="00EB61C7">
              <w:rPr>
                <w:rFonts w:ascii="Arial" w:hAnsi="Arial" w:cs="Arial"/>
                <w:i/>
                <w:sz w:val="20"/>
                <w:lang w:val="en-US" w:eastAsia="en-GB"/>
              </w:rPr>
              <w:t>Give an in-depth analysis of the major problems/needs to be addressed by the project, as well as of their causes and effects; and explain how these are linked to regional development plans or frameworks (or equivalent). Refer to past efforts made in addressing these problems/needs, if any, and explain how the current project proposal builds upon them.</w:t>
            </w:r>
          </w:p>
          <w:p w:rsidR="00E74C15" w:rsidRPr="00EB61C7" w:rsidRDefault="00E74C15" w:rsidP="00B359B7">
            <w:pPr>
              <w:rPr>
                <w:i/>
                <w:lang w:val="en-US" w:eastAsia="en-GB"/>
              </w:rPr>
            </w:pPr>
            <w:r w:rsidRPr="00EB61C7">
              <w:rPr>
                <w:rFonts w:ascii="Arial" w:hAnsi="Arial" w:cs="Arial"/>
                <w:i/>
                <w:sz w:val="20"/>
                <w:lang w:val="en-US" w:eastAsia="en-GB"/>
              </w:rPr>
              <w:t>Attach any supporting documents (e.g. texts of regional development plans).</w:t>
            </w:r>
          </w:p>
        </w:tc>
      </w:tr>
      <w:tr w:rsidR="00E74C15" w:rsidRPr="0022513E" w:rsidTr="00B359B7">
        <w:trPr>
          <w:trHeight w:val="575"/>
        </w:trPr>
        <w:tc>
          <w:tcPr>
            <w:tcW w:w="2268" w:type="dxa"/>
            <w:shd w:val="clear" w:color="auto" w:fill="auto"/>
          </w:tcPr>
          <w:p w:rsidR="00E74C15" w:rsidRPr="00EB61C7" w:rsidRDefault="00E74C15" w:rsidP="00B359B7">
            <w:pPr>
              <w:rPr>
                <w:rFonts w:ascii="Tahoma" w:hAnsi="Tahoma" w:cs="Tahoma"/>
                <w:b/>
                <w:bCs/>
                <w:color w:val="000000"/>
                <w:sz w:val="18"/>
                <w:szCs w:val="18"/>
                <w:lang w:val="en-US" w:eastAsia="en-GB"/>
              </w:rPr>
            </w:pPr>
            <w:r w:rsidRPr="00EB61C7">
              <w:rPr>
                <w:rFonts w:ascii="Tahoma" w:hAnsi="Tahoma" w:cs="Tahoma"/>
                <w:b/>
                <w:bCs/>
                <w:color w:val="000000"/>
                <w:sz w:val="18"/>
                <w:szCs w:val="18"/>
                <w:lang w:val="en-US" w:eastAsia="en-GB"/>
              </w:rPr>
              <w:t>Why should it be a regional project?</w:t>
            </w:r>
          </w:p>
        </w:tc>
        <w:tc>
          <w:tcPr>
            <w:tcW w:w="7054" w:type="dxa"/>
            <w:gridSpan w:val="6"/>
            <w:shd w:val="clear" w:color="auto" w:fill="auto"/>
          </w:tcPr>
          <w:p w:rsidR="00E74C15" w:rsidRPr="00EB61C7" w:rsidRDefault="00E74C15" w:rsidP="00B359B7">
            <w:pPr>
              <w:rPr>
                <w:rFonts w:ascii="Arial" w:hAnsi="Arial" w:cs="Arial"/>
                <w:i/>
                <w:sz w:val="20"/>
                <w:lang w:val="en-US" w:eastAsia="en-GB"/>
              </w:rPr>
            </w:pPr>
            <w:r w:rsidRPr="00EB61C7">
              <w:rPr>
                <w:rFonts w:ascii="Arial" w:hAnsi="Arial" w:cs="Arial"/>
                <w:i/>
                <w:sz w:val="20"/>
                <w:lang w:val="en-US" w:eastAsia="en-GB"/>
              </w:rPr>
              <w:t>Indicate why it is better to address these problems/needs through a regional project (as opposed to a national one).</w:t>
            </w:r>
          </w:p>
        </w:tc>
      </w:tr>
      <w:tr w:rsidR="00E74C15" w:rsidRPr="0022513E" w:rsidTr="00B359B7">
        <w:trPr>
          <w:trHeight w:val="113"/>
        </w:trPr>
        <w:tc>
          <w:tcPr>
            <w:tcW w:w="2268" w:type="dxa"/>
            <w:shd w:val="clear" w:color="auto" w:fill="D9D9D9"/>
            <w:hideMark/>
          </w:tcPr>
          <w:p w:rsidR="00E74C15" w:rsidRPr="00EB61C7" w:rsidRDefault="00E74C15" w:rsidP="00B359B7">
            <w:pPr>
              <w:rPr>
                <w:rFonts w:ascii="Arial" w:hAnsi="Arial" w:cs="Arial"/>
                <w:b/>
                <w:bCs/>
                <w:color w:val="000000"/>
                <w:sz w:val="16"/>
                <w:lang w:val="en-US" w:eastAsia="en-GB"/>
              </w:rPr>
            </w:pPr>
          </w:p>
        </w:tc>
        <w:tc>
          <w:tcPr>
            <w:tcW w:w="7054" w:type="dxa"/>
            <w:gridSpan w:val="6"/>
            <w:shd w:val="clear" w:color="auto" w:fill="D9D9D9"/>
            <w:hideMark/>
          </w:tcPr>
          <w:p w:rsidR="00E74C15" w:rsidRPr="00EB61C7" w:rsidRDefault="00E74C15" w:rsidP="00B359B7">
            <w:pPr>
              <w:rPr>
                <w:i/>
                <w:sz w:val="16"/>
                <w:lang w:val="en-US" w:eastAsia="en-GB"/>
              </w:rPr>
            </w:pPr>
          </w:p>
        </w:tc>
      </w:tr>
      <w:tr w:rsidR="00E74C15" w:rsidRPr="0022513E" w:rsidTr="00B359B7">
        <w:trPr>
          <w:trHeight w:val="819"/>
        </w:trPr>
        <w:tc>
          <w:tcPr>
            <w:tcW w:w="2268" w:type="dxa"/>
            <w:shd w:val="clear" w:color="auto" w:fill="auto"/>
          </w:tcPr>
          <w:p w:rsidR="00E74C15" w:rsidRPr="0046436D" w:rsidRDefault="00E74C15" w:rsidP="00B359B7">
            <w:pPr>
              <w:rPr>
                <w:rFonts w:ascii="Tahoma" w:hAnsi="Tahoma" w:cs="Tahoma"/>
                <w:b/>
                <w:bCs/>
                <w:color w:val="000000"/>
                <w:sz w:val="18"/>
                <w:szCs w:val="18"/>
                <w:lang w:eastAsia="en-GB"/>
              </w:rPr>
            </w:pPr>
            <w:r w:rsidRPr="0046436D">
              <w:rPr>
                <w:rFonts w:ascii="Tahoma" w:hAnsi="Tahoma" w:cs="Tahoma"/>
                <w:b/>
                <w:bCs/>
                <w:color w:val="000000"/>
                <w:sz w:val="18"/>
                <w:szCs w:val="18"/>
                <w:lang w:eastAsia="en-GB"/>
              </w:rPr>
              <w:t>Stakeholder</w:t>
            </w:r>
            <w:r>
              <w:rPr>
                <w:rFonts w:ascii="Tahoma" w:hAnsi="Tahoma" w:cs="Tahoma"/>
                <w:b/>
                <w:bCs/>
                <w:color w:val="000000"/>
                <w:sz w:val="18"/>
                <w:szCs w:val="18"/>
                <w:lang w:eastAsia="en-GB"/>
              </w:rPr>
              <w:t>a</w:t>
            </w:r>
            <w:r w:rsidRPr="0046436D">
              <w:rPr>
                <w:rFonts w:ascii="Tahoma" w:hAnsi="Tahoma" w:cs="Tahoma"/>
                <w:b/>
                <w:bCs/>
                <w:color w:val="000000"/>
                <w:sz w:val="18"/>
                <w:szCs w:val="18"/>
                <w:lang w:eastAsia="en-GB"/>
              </w:rPr>
              <w:t xml:space="preserve">nalysis and </w:t>
            </w:r>
            <w:r>
              <w:rPr>
                <w:rFonts w:ascii="Tahoma" w:hAnsi="Tahoma" w:cs="Tahoma"/>
                <w:b/>
                <w:bCs/>
                <w:color w:val="000000"/>
                <w:sz w:val="18"/>
                <w:szCs w:val="18"/>
                <w:lang w:eastAsia="en-GB"/>
              </w:rPr>
              <w:t>p</w:t>
            </w:r>
            <w:r w:rsidRPr="0046436D">
              <w:rPr>
                <w:rFonts w:ascii="Tahoma" w:hAnsi="Tahoma" w:cs="Tahoma"/>
                <w:b/>
                <w:bCs/>
                <w:color w:val="000000"/>
                <w:sz w:val="18"/>
                <w:szCs w:val="18"/>
                <w:lang w:eastAsia="en-GB"/>
              </w:rPr>
              <w:t>artnership</w:t>
            </w:r>
            <w:r>
              <w:rPr>
                <w:rFonts w:ascii="Tahoma" w:hAnsi="Tahoma" w:cs="Tahoma"/>
                <w:b/>
                <w:bCs/>
                <w:color w:val="000000"/>
                <w:sz w:val="18"/>
                <w:szCs w:val="18"/>
                <w:lang w:eastAsia="en-GB"/>
              </w:rPr>
              <w:t>s</w:t>
            </w:r>
          </w:p>
          <w:p w:rsidR="00E74C15" w:rsidRPr="0046436D" w:rsidRDefault="00E74C15" w:rsidP="00B359B7">
            <w:pPr>
              <w:rPr>
                <w:rFonts w:ascii="Tahoma" w:hAnsi="Tahoma" w:cs="Tahoma"/>
                <w:b/>
                <w:bCs/>
                <w:color w:val="000000"/>
                <w:sz w:val="18"/>
                <w:szCs w:val="18"/>
                <w:lang w:eastAsia="en-GB"/>
              </w:rPr>
            </w:pPr>
          </w:p>
        </w:tc>
        <w:tc>
          <w:tcPr>
            <w:tcW w:w="7054" w:type="dxa"/>
            <w:gridSpan w:val="6"/>
            <w:shd w:val="clear" w:color="auto" w:fill="auto"/>
          </w:tcPr>
          <w:p w:rsidR="00E74C15" w:rsidRPr="00EB61C7" w:rsidRDefault="00E74C15" w:rsidP="00B359B7">
            <w:pPr>
              <w:rPr>
                <w:i/>
                <w:lang w:val="en-US" w:eastAsia="en-GB"/>
              </w:rPr>
            </w:pPr>
            <w:r w:rsidRPr="00EB61C7">
              <w:rPr>
                <w:rFonts w:ascii="Arial" w:hAnsi="Arial" w:cs="Arial"/>
                <w:i/>
                <w:sz w:val="20"/>
                <w:lang w:val="en-US" w:eastAsia="en-GB"/>
              </w:rPr>
              <w:t xml:space="preserve">Describe the stakeholder analysis conducted, specifying all the interested or affected parties, end users, beneficiaries, sponsors and partners identified, with clearly defined roles for each entity. </w:t>
            </w:r>
          </w:p>
        </w:tc>
      </w:tr>
      <w:tr w:rsidR="00E74C15" w:rsidRPr="0022513E" w:rsidTr="00B359B7">
        <w:trPr>
          <w:trHeight w:val="113"/>
        </w:trPr>
        <w:tc>
          <w:tcPr>
            <w:tcW w:w="2268" w:type="dxa"/>
            <w:shd w:val="clear" w:color="auto" w:fill="D9D9D9"/>
            <w:hideMark/>
          </w:tcPr>
          <w:p w:rsidR="00E74C15" w:rsidRPr="00EB61C7" w:rsidRDefault="00E74C15" w:rsidP="00B359B7">
            <w:pPr>
              <w:rPr>
                <w:rFonts w:ascii="Arial" w:hAnsi="Arial" w:cs="Arial"/>
                <w:b/>
                <w:bCs/>
                <w:color w:val="000000"/>
                <w:sz w:val="14"/>
                <w:lang w:val="en-US" w:eastAsia="en-GB"/>
              </w:rPr>
            </w:pPr>
          </w:p>
        </w:tc>
        <w:tc>
          <w:tcPr>
            <w:tcW w:w="7054" w:type="dxa"/>
            <w:gridSpan w:val="6"/>
            <w:shd w:val="clear" w:color="auto" w:fill="D9D9D9"/>
            <w:hideMark/>
          </w:tcPr>
          <w:p w:rsidR="00E74C15" w:rsidRPr="00EB61C7" w:rsidRDefault="00E74C15" w:rsidP="00B359B7">
            <w:pPr>
              <w:rPr>
                <w:rFonts w:ascii="Arial" w:hAnsi="Arial" w:cs="Arial"/>
                <w:i/>
                <w:sz w:val="14"/>
                <w:lang w:val="en-US" w:eastAsia="en-GB"/>
              </w:rPr>
            </w:pPr>
          </w:p>
        </w:tc>
      </w:tr>
      <w:tr w:rsidR="00E74C15" w:rsidRPr="0022513E" w:rsidTr="00B359B7">
        <w:trPr>
          <w:trHeight w:val="712"/>
        </w:trPr>
        <w:tc>
          <w:tcPr>
            <w:tcW w:w="2268" w:type="dxa"/>
            <w:shd w:val="clear" w:color="auto" w:fill="auto"/>
          </w:tcPr>
          <w:p w:rsidR="00E74C15" w:rsidRPr="00EB61C7" w:rsidRDefault="00E74C15" w:rsidP="00B359B7">
            <w:pPr>
              <w:rPr>
                <w:rFonts w:ascii="Tahoma" w:hAnsi="Tahoma" w:cs="Tahoma"/>
                <w:b/>
                <w:bCs/>
                <w:color w:val="000000"/>
                <w:sz w:val="18"/>
                <w:szCs w:val="18"/>
                <w:lang w:val="en-US" w:eastAsia="en-GB"/>
              </w:rPr>
            </w:pPr>
            <w:r w:rsidRPr="00EB61C7">
              <w:rPr>
                <w:rFonts w:ascii="Tahoma" w:hAnsi="Tahoma" w:cs="Tahoma"/>
                <w:b/>
                <w:bCs/>
                <w:color w:val="000000"/>
                <w:sz w:val="18"/>
                <w:szCs w:val="18"/>
                <w:lang w:val="en-US" w:eastAsia="en-GB"/>
              </w:rPr>
              <w:t xml:space="preserve">Overall objective (or developmental </w:t>
            </w:r>
            <w:r w:rsidRPr="00EB61C7">
              <w:rPr>
                <w:rFonts w:ascii="Tahoma" w:hAnsi="Tahoma" w:cs="Tahoma"/>
                <w:b/>
                <w:bCs/>
                <w:color w:val="000000"/>
                <w:sz w:val="18"/>
                <w:szCs w:val="18"/>
                <w:lang w:val="en-US" w:eastAsia="en-GB"/>
              </w:rPr>
              <w:lastRenderedPageBreak/>
              <w:t>objective)</w:t>
            </w:r>
          </w:p>
          <w:p w:rsidR="00E74C15" w:rsidRPr="00EB61C7" w:rsidRDefault="00E74C15" w:rsidP="00B359B7">
            <w:pPr>
              <w:rPr>
                <w:rFonts w:ascii="Tahoma" w:hAnsi="Tahoma" w:cs="Tahoma"/>
                <w:b/>
                <w:bCs/>
                <w:color w:val="000000"/>
                <w:sz w:val="18"/>
                <w:szCs w:val="18"/>
                <w:lang w:val="en-US" w:eastAsia="en-GB"/>
              </w:rPr>
            </w:pPr>
          </w:p>
        </w:tc>
        <w:tc>
          <w:tcPr>
            <w:tcW w:w="7054" w:type="dxa"/>
            <w:gridSpan w:val="6"/>
            <w:shd w:val="clear" w:color="auto" w:fill="auto"/>
          </w:tcPr>
          <w:p w:rsidR="00E74C15" w:rsidRPr="00EB61C7" w:rsidRDefault="00E74C15" w:rsidP="00B359B7">
            <w:pPr>
              <w:rPr>
                <w:b/>
                <w:sz w:val="24"/>
                <w:szCs w:val="24"/>
                <w:u w:val="single"/>
                <w:lang w:val="en-US" w:eastAsia="en-GB"/>
              </w:rPr>
            </w:pPr>
            <w:r w:rsidRPr="00EB61C7">
              <w:rPr>
                <w:rFonts w:ascii="Arial" w:hAnsi="Arial" w:cs="Arial"/>
                <w:i/>
                <w:sz w:val="20"/>
                <w:lang w:val="en-US" w:eastAsia="en-GB"/>
              </w:rPr>
              <w:lastRenderedPageBreak/>
              <w:t xml:space="preserve">State the objective to which the project will contribute, and demonstrate its linkage with any regional or broader development goal or priority. It has to be </w:t>
            </w:r>
            <w:r w:rsidRPr="00EB61C7">
              <w:rPr>
                <w:rFonts w:ascii="Arial" w:hAnsi="Arial" w:cs="Arial"/>
                <w:i/>
                <w:sz w:val="20"/>
                <w:lang w:val="en-US" w:eastAsia="en-GB"/>
              </w:rPr>
              <w:lastRenderedPageBreak/>
              <w:t>in line with the problems/needs identified.</w:t>
            </w:r>
          </w:p>
        </w:tc>
      </w:tr>
      <w:tr w:rsidR="00E74C15" w:rsidRPr="0022513E" w:rsidTr="00B359B7">
        <w:trPr>
          <w:trHeight w:val="113"/>
        </w:trPr>
        <w:tc>
          <w:tcPr>
            <w:tcW w:w="2268" w:type="dxa"/>
            <w:shd w:val="clear" w:color="auto" w:fill="D9D9D9"/>
            <w:hideMark/>
          </w:tcPr>
          <w:p w:rsidR="00E74C15" w:rsidRPr="00EB61C7" w:rsidRDefault="00E74C15" w:rsidP="00B359B7">
            <w:pPr>
              <w:rPr>
                <w:rFonts w:ascii="Arial" w:hAnsi="Arial" w:cs="Arial"/>
                <w:color w:val="000000"/>
                <w:sz w:val="16"/>
                <w:lang w:val="en-US" w:eastAsia="en-GB"/>
              </w:rPr>
            </w:pPr>
          </w:p>
        </w:tc>
        <w:tc>
          <w:tcPr>
            <w:tcW w:w="7054" w:type="dxa"/>
            <w:gridSpan w:val="6"/>
            <w:shd w:val="clear" w:color="auto" w:fill="D9D9D9"/>
            <w:hideMark/>
          </w:tcPr>
          <w:p w:rsidR="00E74C15" w:rsidRPr="00EB61C7" w:rsidRDefault="00E74C15" w:rsidP="00B359B7">
            <w:pPr>
              <w:rPr>
                <w:rFonts w:ascii="Arial" w:hAnsi="Arial" w:cs="Arial"/>
                <w:i/>
                <w:sz w:val="16"/>
                <w:lang w:val="en-US" w:eastAsia="en-GB"/>
              </w:rPr>
            </w:pPr>
          </w:p>
        </w:tc>
      </w:tr>
      <w:tr w:rsidR="00E74C15" w:rsidRPr="0022513E" w:rsidTr="00B359B7">
        <w:trPr>
          <w:trHeight w:val="255"/>
        </w:trPr>
        <w:tc>
          <w:tcPr>
            <w:tcW w:w="2268" w:type="dxa"/>
            <w:shd w:val="clear" w:color="auto" w:fill="auto"/>
            <w:hideMark/>
          </w:tcPr>
          <w:p w:rsidR="00E74C15" w:rsidRPr="00110614" w:rsidRDefault="00E74C15" w:rsidP="00B359B7">
            <w:pPr>
              <w:rPr>
                <w:rFonts w:ascii="Tahoma" w:hAnsi="Tahoma" w:cs="Tahoma"/>
                <w:b/>
                <w:bCs/>
                <w:color w:val="000000"/>
                <w:sz w:val="18"/>
                <w:szCs w:val="18"/>
                <w:lang w:eastAsia="en-GB"/>
              </w:rPr>
            </w:pPr>
            <w:r>
              <w:rPr>
                <w:rFonts w:ascii="Tahoma" w:hAnsi="Tahoma" w:cs="Tahoma"/>
                <w:b/>
                <w:bCs/>
                <w:color w:val="000000"/>
                <w:sz w:val="18"/>
                <w:szCs w:val="18"/>
                <w:lang w:eastAsia="en-GB"/>
              </w:rPr>
              <w:t>A</w:t>
            </w:r>
            <w:r w:rsidRPr="00110614">
              <w:rPr>
                <w:rFonts w:ascii="Tahoma" w:hAnsi="Tahoma" w:cs="Tahoma"/>
                <w:b/>
                <w:bCs/>
                <w:color w:val="000000"/>
                <w:sz w:val="18"/>
                <w:szCs w:val="18"/>
                <w:lang w:eastAsia="en-GB"/>
              </w:rPr>
              <w:t>nalysis</w:t>
            </w:r>
            <w:r>
              <w:rPr>
                <w:rFonts w:ascii="Tahoma" w:hAnsi="Tahoma" w:cs="Tahoma"/>
                <w:b/>
                <w:bCs/>
                <w:color w:val="000000"/>
                <w:sz w:val="18"/>
                <w:szCs w:val="18"/>
                <w:lang w:eastAsia="en-GB"/>
              </w:rPr>
              <w:t xml:space="preserve"> of objectives</w:t>
            </w:r>
          </w:p>
        </w:tc>
        <w:tc>
          <w:tcPr>
            <w:tcW w:w="7054" w:type="dxa"/>
            <w:gridSpan w:val="6"/>
            <w:shd w:val="clear" w:color="auto" w:fill="auto"/>
            <w:hideMark/>
          </w:tcPr>
          <w:p w:rsidR="00E74C15" w:rsidRPr="00EB61C7" w:rsidRDefault="00E74C15" w:rsidP="00B359B7">
            <w:pPr>
              <w:rPr>
                <w:rFonts w:ascii="Arial" w:hAnsi="Arial" w:cs="Arial"/>
                <w:i/>
                <w:sz w:val="20"/>
                <w:lang w:val="en-US" w:eastAsia="en-GB"/>
              </w:rPr>
            </w:pPr>
            <w:r w:rsidRPr="00EB61C7">
              <w:rPr>
                <w:rFonts w:ascii="Arial" w:hAnsi="Arial" w:cs="Arial"/>
                <w:i/>
                <w:sz w:val="20"/>
                <w:lang w:val="en-US" w:eastAsia="en-GB"/>
              </w:rPr>
              <w:t>Draw up an objective tree to highlight the hierarchy of objectives as well as the cause–effect logic that this project is expected to achieve.</w:t>
            </w:r>
          </w:p>
        </w:tc>
      </w:tr>
      <w:tr w:rsidR="00E74C15" w:rsidRPr="0022513E" w:rsidTr="00B359B7">
        <w:trPr>
          <w:trHeight w:val="115"/>
        </w:trPr>
        <w:tc>
          <w:tcPr>
            <w:tcW w:w="2268" w:type="dxa"/>
            <w:shd w:val="clear" w:color="auto" w:fill="D9D9D9"/>
          </w:tcPr>
          <w:p w:rsidR="00E74C15" w:rsidRPr="00EB61C7" w:rsidRDefault="00E74C15" w:rsidP="00B359B7">
            <w:pPr>
              <w:rPr>
                <w:rFonts w:ascii="Arial" w:hAnsi="Arial" w:cs="Arial"/>
                <w:b/>
                <w:bCs/>
                <w:color w:val="000000"/>
                <w:sz w:val="10"/>
                <w:lang w:val="en-US" w:eastAsia="en-GB"/>
              </w:rPr>
            </w:pPr>
          </w:p>
        </w:tc>
        <w:tc>
          <w:tcPr>
            <w:tcW w:w="7054" w:type="dxa"/>
            <w:gridSpan w:val="6"/>
            <w:shd w:val="clear" w:color="auto" w:fill="D9D9D9"/>
          </w:tcPr>
          <w:p w:rsidR="00E74C15" w:rsidRPr="00EB61C7" w:rsidRDefault="00E74C15" w:rsidP="00B359B7">
            <w:pPr>
              <w:rPr>
                <w:rFonts w:ascii="Arial" w:hAnsi="Arial" w:cs="Arial"/>
                <w:i/>
                <w:sz w:val="10"/>
                <w:lang w:val="en-US" w:eastAsia="en-GB"/>
              </w:rPr>
            </w:pPr>
          </w:p>
        </w:tc>
      </w:tr>
      <w:tr w:rsidR="00E74C15" w:rsidRPr="0022513E" w:rsidTr="00B359B7">
        <w:trPr>
          <w:trHeight w:val="915"/>
        </w:trPr>
        <w:tc>
          <w:tcPr>
            <w:tcW w:w="2268" w:type="dxa"/>
            <w:shd w:val="clear" w:color="auto" w:fill="auto"/>
            <w:hideMark/>
          </w:tcPr>
          <w:p w:rsidR="00E74C15" w:rsidRPr="00EB61C7" w:rsidRDefault="00E74C15" w:rsidP="00B359B7">
            <w:pPr>
              <w:rPr>
                <w:rFonts w:ascii="Tahoma" w:hAnsi="Tahoma" w:cs="Tahoma"/>
                <w:b/>
                <w:bCs/>
                <w:color w:val="000000"/>
                <w:sz w:val="18"/>
                <w:szCs w:val="18"/>
                <w:lang w:val="en-US" w:eastAsia="en-GB"/>
              </w:rPr>
            </w:pPr>
            <w:r w:rsidRPr="00EB61C7">
              <w:rPr>
                <w:rFonts w:ascii="Tahoma" w:hAnsi="Tahoma" w:cs="Tahoma"/>
                <w:b/>
                <w:bCs/>
                <w:color w:val="000000"/>
                <w:sz w:val="18"/>
                <w:szCs w:val="18"/>
                <w:lang w:val="en-US" w:eastAsia="en-GB"/>
              </w:rPr>
              <w:t>Role of nuclear technology and the IAEA</w:t>
            </w:r>
          </w:p>
        </w:tc>
        <w:tc>
          <w:tcPr>
            <w:tcW w:w="7054" w:type="dxa"/>
            <w:gridSpan w:val="6"/>
            <w:shd w:val="clear" w:color="auto" w:fill="auto"/>
            <w:hideMark/>
          </w:tcPr>
          <w:p w:rsidR="00E74C15" w:rsidRPr="00EB61C7" w:rsidRDefault="00E74C15" w:rsidP="00B359B7">
            <w:pPr>
              <w:rPr>
                <w:rFonts w:ascii="Arial" w:hAnsi="Arial" w:cs="Arial"/>
                <w:i/>
                <w:sz w:val="20"/>
                <w:lang w:val="en-US" w:eastAsia="en-GB"/>
              </w:rPr>
            </w:pPr>
            <w:r w:rsidRPr="00EB61C7">
              <w:rPr>
                <w:rFonts w:ascii="Arial" w:hAnsi="Arial" w:cs="Arial"/>
                <w:i/>
                <w:sz w:val="20"/>
                <w:lang w:val="en-US" w:eastAsia="en-GB"/>
              </w:rPr>
              <w:t>Indicate the nuclear technique that would be used and outline why it is suitable for addressing the problems/needs in question. Is this the only available technique? Does it have a comparative advantage over non-nuclear techniques?</w:t>
            </w:r>
          </w:p>
          <w:p w:rsidR="00E74C15" w:rsidRPr="00EB61C7" w:rsidRDefault="00E74C15" w:rsidP="00B359B7">
            <w:pPr>
              <w:rPr>
                <w:rFonts w:ascii="Arial" w:hAnsi="Arial" w:cs="Arial"/>
                <w:i/>
                <w:sz w:val="20"/>
                <w:lang w:val="en-US" w:eastAsia="en-GB"/>
              </w:rPr>
            </w:pPr>
            <w:r w:rsidRPr="00EB61C7">
              <w:rPr>
                <w:rFonts w:ascii="Arial" w:hAnsi="Arial" w:cs="Arial"/>
                <w:i/>
                <w:sz w:val="20"/>
                <w:lang w:val="en-US" w:eastAsia="en-GB"/>
              </w:rPr>
              <w:t>What specific role is the IAEA expected to play in the project?</w:t>
            </w:r>
          </w:p>
        </w:tc>
      </w:tr>
      <w:tr w:rsidR="00E74C15" w:rsidRPr="0022513E" w:rsidTr="00B359B7">
        <w:trPr>
          <w:trHeight w:val="113"/>
        </w:trPr>
        <w:tc>
          <w:tcPr>
            <w:tcW w:w="2268" w:type="dxa"/>
            <w:shd w:val="clear" w:color="auto" w:fill="D9D9D9"/>
            <w:hideMark/>
          </w:tcPr>
          <w:p w:rsidR="00E74C15" w:rsidRPr="00EB61C7" w:rsidRDefault="00E74C15" w:rsidP="00B359B7">
            <w:pPr>
              <w:rPr>
                <w:rFonts w:ascii="Arial" w:hAnsi="Arial" w:cs="Arial"/>
                <w:color w:val="000000"/>
                <w:sz w:val="12"/>
                <w:lang w:val="en-US" w:eastAsia="en-GB"/>
              </w:rPr>
            </w:pPr>
          </w:p>
        </w:tc>
        <w:tc>
          <w:tcPr>
            <w:tcW w:w="7054" w:type="dxa"/>
            <w:gridSpan w:val="6"/>
            <w:shd w:val="clear" w:color="auto" w:fill="D9D9D9"/>
            <w:hideMark/>
          </w:tcPr>
          <w:p w:rsidR="00E74C15" w:rsidRPr="00EB61C7" w:rsidRDefault="00E74C15" w:rsidP="00B359B7">
            <w:pPr>
              <w:rPr>
                <w:rFonts w:ascii="Arial" w:hAnsi="Arial" w:cs="Arial"/>
                <w:i/>
                <w:sz w:val="12"/>
                <w:lang w:val="en-US" w:eastAsia="en-GB"/>
              </w:rPr>
            </w:pPr>
          </w:p>
        </w:tc>
      </w:tr>
      <w:tr w:rsidR="00E74C15" w:rsidRPr="0022513E" w:rsidTr="00B359B7">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74C15" w:rsidRDefault="00E74C15" w:rsidP="00B359B7">
            <w:pPr>
              <w:rPr>
                <w:rFonts w:ascii="Tahoma" w:hAnsi="Tahoma" w:cs="Tahoma"/>
                <w:b/>
                <w:bCs/>
                <w:color w:val="000000"/>
                <w:sz w:val="18"/>
                <w:szCs w:val="18"/>
                <w:lang w:eastAsia="en-GB"/>
              </w:rPr>
            </w:pPr>
            <w:r>
              <w:rPr>
                <w:rFonts w:ascii="Tahoma" w:hAnsi="Tahoma" w:cs="Tahoma"/>
                <w:b/>
                <w:bCs/>
                <w:color w:val="000000"/>
                <w:sz w:val="18"/>
                <w:szCs w:val="18"/>
                <w:lang w:eastAsia="en-GB"/>
              </w:rPr>
              <w:t>Project duration</w:t>
            </w:r>
          </w:p>
        </w:tc>
        <w:tc>
          <w:tcPr>
            <w:tcW w:w="7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E74C15" w:rsidRPr="00EB61C7" w:rsidRDefault="00E74C15" w:rsidP="00B359B7">
            <w:pPr>
              <w:rPr>
                <w:rFonts w:ascii="Arial" w:hAnsi="Arial" w:cs="Arial"/>
                <w:i/>
                <w:sz w:val="20"/>
                <w:lang w:val="en-US" w:eastAsia="en-GB"/>
              </w:rPr>
            </w:pPr>
            <w:r w:rsidRPr="00EB61C7">
              <w:rPr>
                <w:rFonts w:ascii="Arial" w:hAnsi="Arial" w:cs="Arial"/>
                <w:i/>
                <w:sz w:val="20"/>
                <w:lang w:val="en-US" w:eastAsia="en-GB"/>
              </w:rPr>
              <w:t>Indicate a realistic starting date and the number of years required to complete the project. (In the case of projects expected to exceed four years, an assessment will be conducted before the end of the fourth year to decide on the validity of an additional year.)</w:t>
            </w:r>
          </w:p>
        </w:tc>
      </w:tr>
      <w:tr w:rsidR="00E74C15" w:rsidRPr="0022513E" w:rsidTr="00B359B7">
        <w:trPr>
          <w:trHeight w:val="765"/>
        </w:trPr>
        <w:tc>
          <w:tcPr>
            <w:tcW w:w="2268" w:type="dxa"/>
            <w:shd w:val="clear" w:color="auto" w:fill="auto"/>
          </w:tcPr>
          <w:p w:rsidR="00E74C15" w:rsidRDefault="00E74C15" w:rsidP="00B359B7">
            <w:pPr>
              <w:rPr>
                <w:rFonts w:ascii="Tahoma" w:hAnsi="Tahoma" w:cs="Tahoma"/>
                <w:b/>
                <w:bCs/>
                <w:color w:val="000000"/>
                <w:sz w:val="18"/>
                <w:szCs w:val="18"/>
                <w:lang w:eastAsia="en-GB"/>
              </w:rPr>
            </w:pPr>
            <w:r>
              <w:rPr>
                <w:rFonts w:ascii="Tahoma" w:hAnsi="Tahoma" w:cs="Tahoma"/>
                <w:b/>
                <w:bCs/>
                <w:color w:val="000000"/>
                <w:sz w:val="18"/>
                <w:szCs w:val="18"/>
                <w:lang w:eastAsia="en-GB"/>
              </w:rPr>
              <w:t>Requirementsforparticipation</w:t>
            </w:r>
          </w:p>
        </w:tc>
        <w:tc>
          <w:tcPr>
            <w:tcW w:w="7054" w:type="dxa"/>
            <w:gridSpan w:val="6"/>
            <w:shd w:val="clear" w:color="auto" w:fill="auto"/>
          </w:tcPr>
          <w:p w:rsidR="00E74C15" w:rsidRPr="00EB61C7" w:rsidRDefault="00E74C15" w:rsidP="00B359B7">
            <w:pPr>
              <w:rPr>
                <w:rFonts w:ascii="Arial" w:hAnsi="Arial" w:cs="Arial"/>
                <w:i/>
                <w:sz w:val="20"/>
                <w:lang w:val="en-US" w:eastAsia="en-GB"/>
              </w:rPr>
            </w:pPr>
            <w:r w:rsidRPr="00EB61C7">
              <w:rPr>
                <w:rFonts w:ascii="Arial" w:hAnsi="Arial" w:cs="Arial"/>
                <w:i/>
                <w:sz w:val="20"/>
                <w:lang w:val="en-US" w:eastAsia="en-GB"/>
              </w:rPr>
              <w:t>Indicate the minimum requirements that counterpart institutions in Member States would need to meet in order to participate in this project, and how the fulfilment of these requirements will be verified.</w:t>
            </w:r>
          </w:p>
        </w:tc>
      </w:tr>
      <w:tr w:rsidR="00E74C15" w:rsidRPr="006B06F0" w:rsidTr="00B359B7">
        <w:trPr>
          <w:trHeight w:val="510"/>
        </w:trPr>
        <w:tc>
          <w:tcPr>
            <w:tcW w:w="2268" w:type="dxa"/>
            <w:shd w:val="clear" w:color="auto" w:fill="auto"/>
          </w:tcPr>
          <w:p w:rsidR="00E74C15" w:rsidRDefault="00E74C15" w:rsidP="00B359B7">
            <w:pPr>
              <w:rPr>
                <w:rFonts w:ascii="Tahoma" w:hAnsi="Tahoma" w:cs="Tahoma"/>
                <w:b/>
                <w:bCs/>
                <w:color w:val="000000"/>
                <w:sz w:val="18"/>
                <w:szCs w:val="18"/>
                <w:lang w:eastAsia="en-GB"/>
              </w:rPr>
            </w:pPr>
            <w:r>
              <w:rPr>
                <w:rFonts w:ascii="Tahoma" w:hAnsi="Tahoma" w:cs="Tahoma"/>
                <w:b/>
                <w:bCs/>
                <w:color w:val="000000"/>
                <w:sz w:val="18"/>
                <w:szCs w:val="18"/>
                <w:lang w:eastAsia="en-GB"/>
              </w:rPr>
              <w:t>ParticipatingMemberStates</w:t>
            </w:r>
          </w:p>
        </w:tc>
        <w:tc>
          <w:tcPr>
            <w:tcW w:w="7054" w:type="dxa"/>
            <w:gridSpan w:val="6"/>
            <w:shd w:val="clear" w:color="auto" w:fill="auto"/>
          </w:tcPr>
          <w:p w:rsidR="00E74C15" w:rsidRPr="00EB61C7" w:rsidRDefault="00E74C15" w:rsidP="00B359B7">
            <w:pPr>
              <w:rPr>
                <w:rFonts w:ascii="Arial" w:hAnsi="Arial" w:cs="Arial"/>
                <w:i/>
                <w:sz w:val="20"/>
                <w:lang w:val="en-US" w:eastAsia="en-GB"/>
              </w:rPr>
            </w:pPr>
            <w:r w:rsidRPr="00EB61C7">
              <w:rPr>
                <w:rFonts w:ascii="Arial" w:hAnsi="Arial" w:cs="Arial"/>
                <w:i/>
                <w:sz w:val="20"/>
                <w:lang w:val="en-US" w:eastAsia="en-GB"/>
              </w:rPr>
              <w:t>List the Member States expected to participate in this project that meet the requirements established above. Indicate the role of each Member State in the project.</w:t>
            </w:r>
          </w:p>
          <w:p w:rsidR="00E74C15" w:rsidRDefault="00E74C15" w:rsidP="00B359B7">
            <w:pPr>
              <w:rPr>
                <w:rFonts w:ascii="Arial" w:hAnsi="Arial" w:cs="Arial"/>
                <w:i/>
                <w:sz w:val="20"/>
                <w:lang w:eastAsia="en-GB"/>
              </w:rPr>
            </w:pPr>
            <w:r>
              <w:rPr>
                <w:rFonts w:ascii="Arial" w:hAnsi="Arial" w:cs="Arial"/>
                <w:i/>
                <w:sz w:val="20"/>
                <w:lang w:eastAsia="en-GB"/>
              </w:rPr>
              <w:t>Country: _______________  Role:</w:t>
            </w:r>
          </w:p>
          <w:p w:rsidR="00E74C15" w:rsidRPr="00B6797A" w:rsidRDefault="00E74C15" w:rsidP="00E74C15">
            <w:pPr>
              <w:pStyle w:val="Prrafodelista"/>
              <w:numPr>
                <w:ilvl w:val="3"/>
                <w:numId w:val="4"/>
              </w:numPr>
              <w:spacing w:after="0" w:line="240" w:lineRule="auto"/>
              <w:ind w:left="3577" w:hanging="386"/>
              <w:rPr>
                <w:rFonts w:ascii="Arial" w:hAnsi="Arial" w:cs="Arial"/>
                <w:i/>
                <w:sz w:val="20"/>
                <w:lang w:eastAsia="en-GB"/>
              </w:rPr>
            </w:pPr>
            <w:r w:rsidRPr="00B6797A">
              <w:rPr>
                <w:rFonts w:ascii="Arial" w:hAnsi="Arial" w:cs="Arial"/>
                <w:i/>
                <w:sz w:val="20"/>
                <w:lang w:eastAsia="en-GB"/>
              </w:rPr>
              <w:t>Resource (providing expertise)</w:t>
            </w:r>
          </w:p>
          <w:p w:rsidR="00E74C15" w:rsidRPr="00B6797A" w:rsidRDefault="00E74C15" w:rsidP="00E74C15">
            <w:pPr>
              <w:pStyle w:val="Prrafodelista"/>
              <w:numPr>
                <w:ilvl w:val="3"/>
                <w:numId w:val="4"/>
              </w:numPr>
              <w:spacing w:after="0" w:line="240" w:lineRule="auto"/>
              <w:ind w:left="3577" w:hanging="386"/>
              <w:rPr>
                <w:rFonts w:ascii="Arial" w:hAnsi="Arial" w:cs="Arial"/>
                <w:i/>
                <w:sz w:val="20"/>
                <w:lang w:eastAsia="en-GB"/>
              </w:rPr>
            </w:pPr>
            <w:r w:rsidRPr="00B6797A">
              <w:rPr>
                <w:rFonts w:ascii="Arial" w:hAnsi="Arial" w:cs="Arial"/>
                <w:i/>
                <w:sz w:val="20"/>
                <w:lang w:eastAsia="en-GB"/>
              </w:rPr>
              <w:t>Target (receiving expertise)</w:t>
            </w:r>
          </w:p>
        </w:tc>
      </w:tr>
      <w:tr w:rsidR="00E74C15" w:rsidRPr="003A2696" w:rsidTr="00B359B7">
        <w:trPr>
          <w:trHeight w:val="113"/>
        </w:trPr>
        <w:tc>
          <w:tcPr>
            <w:tcW w:w="2268" w:type="dxa"/>
            <w:shd w:val="clear" w:color="auto" w:fill="D9D9D9"/>
            <w:hideMark/>
          </w:tcPr>
          <w:p w:rsidR="00E74C15" w:rsidRPr="003A2696" w:rsidRDefault="00E74C15" w:rsidP="00B359B7">
            <w:pPr>
              <w:rPr>
                <w:rFonts w:ascii="Arial" w:hAnsi="Arial" w:cs="Arial"/>
                <w:color w:val="000000"/>
                <w:sz w:val="16"/>
                <w:lang w:eastAsia="en-GB"/>
              </w:rPr>
            </w:pPr>
          </w:p>
        </w:tc>
        <w:tc>
          <w:tcPr>
            <w:tcW w:w="7054" w:type="dxa"/>
            <w:gridSpan w:val="6"/>
            <w:shd w:val="clear" w:color="auto" w:fill="D9D9D9"/>
            <w:hideMark/>
          </w:tcPr>
          <w:p w:rsidR="00E74C15" w:rsidRPr="003A2696" w:rsidRDefault="00E74C15" w:rsidP="00B359B7">
            <w:pPr>
              <w:rPr>
                <w:rFonts w:ascii="Arial" w:hAnsi="Arial" w:cs="Arial"/>
                <w:i/>
                <w:sz w:val="16"/>
                <w:lang w:eastAsia="en-GB"/>
              </w:rPr>
            </w:pPr>
          </w:p>
        </w:tc>
      </w:tr>
      <w:tr w:rsidR="00E74C15" w:rsidRPr="0022513E" w:rsidTr="00B359B7">
        <w:trPr>
          <w:trHeight w:val="378"/>
        </w:trPr>
        <w:tc>
          <w:tcPr>
            <w:tcW w:w="2268" w:type="dxa"/>
            <w:vMerge w:val="restart"/>
            <w:shd w:val="clear" w:color="auto" w:fill="auto"/>
          </w:tcPr>
          <w:p w:rsidR="00E74C15" w:rsidRDefault="00E74C15" w:rsidP="00B359B7">
            <w:pPr>
              <w:rPr>
                <w:rFonts w:ascii="Tahoma" w:hAnsi="Tahoma" w:cs="Tahoma"/>
                <w:b/>
                <w:bCs/>
                <w:color w:val="000000"/>
                <w:sz w:val="18"/>
                <w:szCs w:val="18"/>
                <w:lang w:eastAsia="en-GB"/>
              </w:rPr>
            </w:pPr>
            <w:r>
              <w:rPr>
                <w:rFonts w:ascii="Tahoma" w:hAnsi="Tahoma" w:cs="Tahoma"/>
                <w:b/>
                <w:bCs/>
                <w:color w:val="000000"/>
                <w:sz w:val="18"/>
                <w:szCs w:val="18"/>
                <w:lang w:eastAsia="en-GB"/>
              </w:rPr>
              <w:t>Funding and project budget</w:t>
            </w:r>
          </w:p>
        </w:tc>
        <w:tc>
          <w:tcPr>
            <w:tcW w:w="7054" w:type="dxa"/>
            <w:gridSpan w:val="6"/>
            <w:shd w:val="clear" w:color="auto" w:fill="auto"/>
          </w:tcPr>
          <w:p w:rsidR="00E74C15" w:rsidRPr="00EB61C7" w:rsidRDefault="00E74C15" w:rsidP="00B359B7">
            <w:pPr>
              <w:rPr>
                <w:rFonts w:ascii="Arial" w:hAnsi="Arial" w:cs="Arial"/>
                <w:sz w:val="20"/>
                <w:highlight w:val="yellow"/>
                <w:lang w:val="en-US" w:eastAsia="en-GB"/>
              </w:rPr>
            </w:pPr>
            <w:r w:rsidRPr="00EB61C7">
              <w:rPr>
                <w:rFonts w:ascii="Arial" w:hAnsi="Arial" w:cs="Arial"/>
                <w:i/>
                <w:sz w:val="20"/>
                <w:lang w:val="en-US" w:eastAsia="en-GB"/>
              </w:rPr>
              <w:t>Provide an estimate of the total project costs and the funding expected from each stakeholder:</w:t>
            </w:r>
          </w:p>
        </w:tc>
      </w:tr>
      <w:tr w:rsidR="00E74C15" w:rsidRPr="006B06F0" w:rsidTr="00B359B7">
        <w:trPr>
          <w:trHeight w:val="174"/>
        </w:trPr>
        <w:tc>
          <w:tcPr>
            <w:tcW w:w="2268" w:type="dxa"/>
            <w:vMerge/>
            <w:shd w:val="clear" w:color="auto" w:fill="auto"/>
          </w:tcPr>
          <w:p w:rsidR="00E74C15" w:rsidRPr="00EB61C7" w:rsidRDefault="00E74C15" w:rsidP="00B359B7">
            <w:pPr>
              <w:rPr>
                <w:rFonts w:ascii="Tahoma" w:hAnsi="Tahoma" w:cs="Tahoma"/>
                <w:b/>
                <w:bCs/>
                <w:color w:val="000000"/>
                <w:sz w:val="18"/>
                <w:szCs w:val="18"/>
                <w:lang w:val="en-US" w:eastAsia="en-GB"/>
              </w:rPr>
            </w:pPr>
          </w:p>
        </w:tc>
        <w:tc>
          <w:tcPr>
            <w:tcW w:w="3286" w:type="dxa"/>
            <w:gridSpan w:val="3"/>
            <w:shd w:val="clear" w:color="auto" w:fill="auto"/>
          </w:tcPr>
          <w:p w:rsidR="00E74C15" w:rsidRPr="00EB61C7" w:rsidRDefault="00E74C15" w:rsidP="00B359B7">
            <w:pPr>
              <w:rPr>
                <w:rFonts w:ascii="Arial" w:hAnsi="Arial" w:cs="Arial"/>
                <w:i/>
                <w:sz w:val="20"/>
                <w:lang w:val="en-US" w:eastAsia="en-GB"/>
              </w:rPr>
            </w:pPr>
          </w:p>
        </w:tc>
        <w:tc>
          <w:tcPr>
            <w:tcW w:w="1298" w:type="dxa"/>
            <w:shd w:val="clear" w:color="auto" w:fill="auto"/>
          </w:tcPr>
          <w:p w:rsidR="00E74C15" w:rsidRPr="00C94C7C" w:rsidRDefault="00E74C15" w:rsidP="00B359B7">
            <w:pPr>
              <w:rPr>
                <w:rFonts w:ascii="Arial" w:hAnsi="Arial" w:cs="Arial"/>
                <w:sz w:val="20"/>
                <w:highlight w:val="yellow"/>
                <w:lang w:eastAsia="en-GB"/>
              </w:rPr>
            </w:pPr>
            <w:r w:rsidRPr="007C6523">
              <w:rPr>
                <w:rFonts w:ascii="Arial" w:hAnsi="Arial" w:cs="Arial"/>
                <w:sz w:val="20"/>
                <w:lang w:eastAsia="en-GB"/>
              </w:rPr>
              <w:t>Euro</w:t>
            </w:r>
          </w:p>
        </w:tc>
        <w:tc>
          <w:tcPr>
            <w:tcW w:w="2470" w:type="dxa"/>
            <w:gridSpan w:val="2"/>
            <w:shd w:val="clear" w:color="auto" w:fill="auto"/>
          </w:tcPr>
          <w:p w:rsidR="00E74C15" w:rsidRPr="00C94C7C" w:rsidRDefault="00E74C15" w:rsidP="00B359B7">
            <w:pPr>
              <w:rPr>
                <w:rFonts w:ascii="Arial" w:hAnsi="Arial" w:cs="Arial"/>
                <w:sz w:val="20"/>
                <w:highlight w:val="yellow"/>
                <w:lang w:eastAsia="en-GB"/>
              </w:rPr>
            </w:pPr>
            <w:r w:rsidRPr="007C6523">
              <w:rPr>
                <w:rFonts w:ascii="Arial" w:hAnsi="Arial" w:cs="Arial"/>
                <w:sz w:val="20"/>
                <w:lang w:eastAsia="en-GB"/>
              </w:rPr>
              <w:t>Comment</w:t>
            </w:r>
          </w:p>
        </w:tc>
      </w:tr>
      <w:tr w:rsidR="00E74C15" w:rsidRPr="0022513E" w:rsidTr="00B359B7">
        <w:trPr>
          <w:trHeight w:val="236"/>
        </w:trPr>
        <w:tc>
          <w:tcPr>
            <w:tcW w:w="2268" w:type="dxa"/>
            <w:vMerge/>
            <w:shd w:val="clear" w:color="auto" w:fill="auto"/>
          </w:tcPr>
          <w:p w:rsidR="00E74C15" w:rsidRDefault="00E74C15" w:rsidP="00B359B7">
            <w:pPr>
              <w:rPr>
                <w:rFonts w:ascii="Tahoma" w:hAnsi="Tahoma" w:cs="Tahoma"/>
                <w:b/>
                <w:bCs/>
                <w:color w:val="000000"/>
                <w:sz w:val="18"/>
                <w:szCs w:val="18"/>
                <w:lang w:eastAsia="en-GB"/>
              </w:rPr>
            </w:pPr>
          </w:p>
        </w:tc>
        <w:tc>
          <w:tcPr>
            <w:tcW w:w="3286" w:type="dxa"/>
            <w:gridSpan w:val="3"/>
            <w:shd w:val="clear" w:color="auto" w:fill="auto"/>
          </w:tcPr>
          <w:p w:rsidR="00E74C15" w:rsidRDefault="00E74C15" w:rsidP="00B359B7">
            <w:pPr>
              <w:rPr>
                <w:rFonts w:ascii="Arial" w:hAnsi="Arial" w:cs="Arial"/>
                <w:i/>
                <w:sz w:val="20"/>
                <w:lang w:eastAsia="en-GB"/>
              </w:rPr>
            </w:pPr>
            <w:r w:rsidRPr="00C13B1A">
              <w:rPr>
                <w:rFonts w:ascii="Arial" w:hAnsi="Arial" w:cs="Arial"/>
                <w:i/>
                <w:sz w:val="20"/>
                <w:lang w:eastAsia="en-GB"/>
              </w:rPr>
              <w:t>Government cost-sharing</w:t>
            </w:r>
          </w:p>
        </w:tc>
        <w:tc>
          <w:tcPr>
            <w:tcW w:w="1298" w:type="dxa"/>
            <w:shd w:val="clear" w:color="auto" w:fill="auto"/>
          </w:tcPr>
          <w:p w:rsidR="00E74C15" w:rsidRPr="00C94C7C" w:rsidRDefault="00E74C15" w:rsidP="00B359B7">
            <w:pPr>
              <w:rPr>
                <w:rFonts w:ascii="Arial" w:hAnsi="Arial" w:cs="Arial"/>
                <w:sz w:val="20"/>
                <w:highlight w:val="yellow"/>
                <w:lang w:eastAsia="en-GB"/>
              </w:rPr>
            </w:pPr>
          </w:p>
        </w:tc>
        <w:tc>
          <w:tcPr>
            <w:tcW w:w="2470" w:type="dxa"/>
            <w:gridSpan w:val="2"/>
            <w:shd w:val="clear" w:color="auto" w:fill="auto"/>
          </w:tcPr>
          <w:p w:rsidR="00E74C15" w:rsidRPr="00EB61C7" w:rsidRDefault="00E74C15" w:rsidP="00B359B7">
            <w:pPr>
              <w:rPr>
                <w:rFonts w:ascii="Arial" w:hAnsi="Arial" w:cs="Arial"/>
                <w:sz w:val="20"/>
                <w:lang w:val="en-US" w:eastAsia="en-GB"/>
              </w:rPr>
            </w:pPr>
            <w:r w:rsidRPr="00EB61C7">
              <w:rPr>
                <w:rFonts w:ascii="Arial" w:hAnsi="Arial" w:cs="Arial"/>
                <w:sz w:val="20"/>
                <w:lang w:val="en-US" w:eastAsia="en-GB"/>
              </w:rPr>
              <w:t>(to be sent to the IAEA)</w:t>
            </w:r>
          </w:p>
        </w:tc>
      </w:tr>
      <w:tr w:rsidR="00E74C15" w:rsidRPr="006B06F0" w:rsidTr="00B359B7">
        <w:trPr>
          <w:trHeight w:val="263"/>
        </w:trPr>
        <w:tc>
          <w:tcPr>
            <w:tcW w:w="2268" w:type="dxa"/>
            <w:vMerge/>
            <w:shd w:val="clear" w:color="auto" w:fill="auto"/>
          </w:tcPr>
          <w:p w:rsidR="00E74C15" w:rsidRPr="00EB61C7" w:rsidRDefault="00E74C15" w:rsidP="00B359B7">
            <w:pPr>
              <w:rPr>
                <w:rFonts w:ascii="Tahoma" w:hAnsi="Tahoma" w:cs="Tahoma"/>
                <w:b/>
                <w:bCs/>
                <w:color w:val="000000"/>
                <w:sz w:val="18"/>
                <w:szCs w:val="18"/>
                <w:lang w:val="en-US" w:eastAsia="en-GB"/>
              </w:rPr>
            </w:pPr>
          </w:p>
        </w:tc>
        <w:tc>
          <w:tcPr>
            <w:tcW w:w="3286" w:type="dxa"/>
            <w:gridSpan w:val="3"/>
            <w:shd w:val="clear" w:color="auto" w:fill="auto"/>
          </w:tcPr>
          <w:p w:rsidR="00E74C15" w:rsidRPr="00C13B1A" w:rsidRDefault="00E74C15" w:rsidP="00B359B7">
            <w:pPr>
              <w:rPr>
                <w:rFonts w:ascii="Arial" w:hAnsi="Arial" w:cs="Arial"/>
                <w:i/>
                <w:sz w:val="20"/>
                <w:lang w:eastAsia="en-GB"/>
              </w:rPr>
            </w:pPr>
            <w:r>
              <w:rPr>
                <w:rFonts w:ascii="Arial" w:hAnsi="Arial" w:cs="Arial"/>
                <w:i/>
                <w:sz w:val="20"/>
                <w:lang w:eastAsia="en-GB"/>
              </w:rPr>
              <w:t>Counterpartinstitution(s)</w:t>
            </w:r>
          </w:p>
        </w:tc>
        <w:tc>
          <w:tcPr>
            <w:tcW w:w="1298" w:type="dxa"/>
            <w:shd w:val="clear" w:color="auto" w:fill="auto"/>
          </w:tcPr>
          <w:p w:rsidR="00E74C15" w:rsidRPr="00C94C7C" w:rsidRDefault="00E74C15" w:rsidP="00B359B7">
            <w:pPr>
              <w:rPr>
                <w:rFonts w:ascii="Arial" w:hAnsi="Arial" w:cs="Arial"/>
                <w:sz w:val="20"/>
                <w:highlight w:val="yellow"/>
                <w:lang w:eastAsia="en-GB"/>
              </w:rPr>
            </w:pPr>
          </w:p>
        </w:tc>
        <w:tc>
          <w:tcPr>
            <w:tcW w:w="2470" w:type="dxa"/>
            <w:gridSpan w:val="2"/>
            <w:shd w:val="clear" w:color="auto" w:fill="auto"/>
          </w:tcPr>
          <w:p w:rsidR="00E74C15" w:rsidRDefault="00E74C15" w:rsidP="00B359B7">
            <w:pPr>
              <w:rPr>
                <w:rFonts w:ascii="Arial" w:hAnsi="Arial" w:cs="Arial"/>
                <w:sz w:val="20"/>
                <w:highlight w:val="yellow"/>
                <w:lang w:eastAsia="en-GB"/>
              </w:rPr>
            </w:pPr>
          </w:p>
        </w:tc>
      </w:tr>
      <w:tr w:rsidR="00E74C15" w:rsidRPr="006B06F0" w:rsidTr="00B359B7">
        <w:trPr>
          <w:trHeight w:val="263"/>
        </w:trPr>
        <w:tc>
          <w:tcPr>
            <w:tcW w:w="2268" w:type="dxa"/>
            <w:vMerge/>
            <w:shd w:val="clear" w:color="auto" w:fill="auto"/>
          </w:tcPr>
          <w:p w:rsidR="00E74C15" w:rsidRDefault="00E74C15" w:rsidP="00B359B7">
            <w:pPr>
              <w:rPr>
                <w:rFonts w:ascii="Tahoma" w:hAnsi="Tahoma" w:cs="Tahoma"/>
                <w:b/>
                <w:bCs/>
                <w:color w:val="000000"/>
                <w:sz w:val="18"/>
                <w:szCs w:val="18"/>
                <w:lang w:eastAsia="en-GB"/>
              </w:rPr>
            </w:pPr>
          </w:p>
        </w:tc>
        <w:tc>
          <w:tcPr>
            <w:tcW w:w="3286" w:type="dxa"/>
            <w:gridSpan w:val="3"/>
            <w:shd w:val="clear" w:color="auto" w:fill="auto"/>
          </w:tcPr>
          <w:p w:rsidR="00E74C15" w:rsidRPr="00C94C7C" w:rsidRDefault="00E74C15" w:rsidP="00B359B7">
            <w:pPr>
              <w:rPr>
                <w:rFonts w:ascii="Arial" w:hAnsi="Arial" w:cs="Arial"/>
                <w:sz w:val="20"/>
                <w:highlight w:val="yellow"/>
                <w:lang w:eastAsia="en-GB"/>
              </w:rPr>
            </w:pPr>
            <w:r w:rsidRPr="00C13B1A">
              <w:rPr>
                <w:rFonts w:ascii="Arial" w:hAnsi="Arial" w:cs="Arial"/>
                <w:i/>
                <w:sz w:val="20"/>
                <w:lang w:eastAsia="en-GB"/>
              </w:rPr>
              <w:t>Other partners</w:t>
            </w:r>
          </w:p>
        </w:tc>
        <w:tc>
          <w:tcPr>
            <w:tcW w:w="1298" w:type="dxa"/>
            <w:shd w:val="clear" w:color="auto" w:fill="auto"/>
          </w:tcPr>
          <w:p w:rsidR="00E74C15" w:rsidRPr="00C94C7C" w:rsidRDefault="00E74C15" w:rsidP="00B359B7">
            <w:pPr>
              <w:rPr>
                <w:rFonts w:ascii="Arial" w:hAnsi="Arial" w:cs="Arial"/>
                <w:sz w:val="20"/>
                <w:highlight w:val="yellow"/>
                <w:lang w:eastAsia="en-GB"/>
              </w:rPr>
            </w:pPr>
          </w:p>
        </w:tc>
        <w:tc>
          <w:tcPr>
            <w:tcW w:w="2470" w:type="dxa"/>
            <w:gridSpan w:val="2"/>
            <w:shd w:val="clear" w:color="auto" w:fill="auto"/>
          </w:tcPr>
          <w:p w:rsidR="00E74C15" w:rsidRPr="00381E35" w:rsidRDefault="00E74C15" w:rsidP="00B359B7">
            <w:pPr>
              <w:rPr>
                <w:rFonts w:ascii="Arial" w:hAnsi="Arial" w:cs="Arial"/>
                <w:sz w:val="20"/>
                <w:lang w:eastAsia="en-GB"/>
              </w:rPr>
            </w:pPr>
            <w:r w:rsidRPr="00381E35">
              <w:rPr>
                <w:rFonts w:ascii="Arial" w:hAnsi="Arial" w:cs="Arial"/>
                <w:sz w:val="20"/>
                <w:lang w:eastAsia="en-GB"/>
              </w:rPr>
              <w:t>Who?:</w:t>
            </w:r>
          </w:p>
        </w:tc>
      </w:tr>
      <w:tr w:rsidR="00E74C15" w:rsidRPr="0022513E" w:rsidTr="00B359B7">
        <w:trPr>
          <w:trHeight w:val="199"/>
        </w:trPr>
        <w:tc>
          <w:tcPr>
            <w:tcW w:w="2268" w:type="dxa"/>
            <w:vMerge/>
            <w:shd w:val="clear" w:color="auto" w:fill="auto"/>
          </w:tcPr>
          <w:p w:rsidR="00E74C15" w:rsidRDefault="00E74C15" w:rsidP="00B359B7">
            <w:pPr>
              <w:rPr>
                <w:rFonts w:ascii="Tahoma" w:hAnsi="Tahoma" w:cs="Tahoma"/>
                <w:b/>
                <w:bCs/>
                <w:color w:val="000000"/>
                <w:sz w:val="18"/>
                <w:szCs w:val="18"/>
                <w:lang w:eastAsia="en-GB"/>
              </w:rPr>
            </w:pPr>
          </w:p>
        </w:tc>
        <w:tc>
          <w:tcPr>
            <w:tcW w:w="1651" w:type="dxa"/>
            <w:vMerge w:val="restart"/>
            <w:shd w:val="clear" w:color="auto" w:fill="auto"/>
          </w:tcPr>
          <w:p w:rsidR="00E74C15" w:rsidRPr="00EB61C7" w:rsidRDefault="00E74C15" w:rsidP="00B359B7">
            <w:pPr>
              <w:rPr>
                <w:rFonts w:ascii="Arial" w:hAnsi="Arial" w:cs="Arial"/>
                <w:sz w:val="20"/>
                <w:highlight w:val="yellow"/>
                <w:lang w:val="en-US" w:eastAsia="en-GB"/>
              </w:rPr>
            </w:pPr>
            <w:r w:rsidRPr="00EB61C7">
              <w:rPr>
                <w:rFonts w:ascii="Arial" w:hAnsi="Arial" w:cs="Arial"/>
                <w:i/>
                <w:sz w:val="20"/>
                <w:lang w:val="en-US" w:eastAsia="en-GB"/>
              </w:rPr>
              <w:t>IAEA Technical Cooperation Fund (TCF):</w:t>
            </w:r>
          </w:p>
        </w:tc>
        <w:tc>
          <w:tcPr>
            <w:tcW w:w="1635" w:type="dxa"/>
            <w:gridSpan w:val="2"/>
            <w:shd w:val="clear" w:color="auto" w:fill="auto"/>
          </w:tcPr>
          <w:p w:rsidR="00E74C15" w:rsidRPr="00EB61C7" w:rsidRDefault="00E74C15" w:rsidP="00B359B7">
            <w:pPr>
              <w:rPr>
                <w:rFonts w:ascii="Arial" w:hAnsi="Arial" w:cs="Arial"/>
                <w:sz w:val="20"/>
                <w:highlight w:val="yellow"/>
                <w:lang w:val="en-US" w:eastAsia="en-GB"/>
              </w:rPr>
            </w:pPr>
            <w:r w:rsidRPr="00EB61C7">
              <w:rPr>
                <w:rFonts w:ascii="Arial" w:hAnsi="Arial" w:cs="Arial"/>
                <w:i/>
                <w:sz w:val="20"/>
                <w:lang w:val="en-US" w:eastAsia="en-GB"/>
              </w:rPr>
              <w:t>Fellowships / Scientific visits / Training courses/ Workshops</w:t>
            </w:r>
          </w:p>
        </w:tc>
        <w:tc>
          <w:tcPr>
            <w:tcW w:w="1298" w:type="dxa"/>
            <w:shd w:val="clear" w:color="auto" w:fill="auto"/>
          </w:tcPr>
          <w:p w:rsidR="00E74C15" w:rsidRPr="00EB61C7" w:rsidRDefault="00E74C15" w:rsidP="00B359B7">
            <w:pPr>
              <w:rPr>
                <w:rFonts w:ascii="Arial" w:hAnsi="Arial" w:cs="Arial"/>
                <w:sz w:val="20"/>
                <w:highlight w:val="yellow"/>
                <w:lang w:val="en-US" w:eastAsia="en-GB"/>
              </w:rPr>
            </w:pPr>
          </w:p>
        </w:tc>
        <w:tc>
          <w:tcPr>
            <w:tcW w:w="2470" w:type="dxa"/>
            <w:gridSpan w:val="2"/>
            <w:shd w:val="clear" w:color="auto" w:fill="auto"/>
          </w:tcPr>
          <w:p w:rsidR="00E74C15" w:rsidRPr="00EB61C7" w:rsidRDefault="00E74C15" w:rsidP="00B359B7">
            <w:pPr>
              <w:rPr>
                <w:rFonts w:ascii="Arial" w:hAnsi="Arial" w:cs="Arial"/>
                <w:sz w:val="20"/>
                <w:highlight w:val="yellow"/>
                <w:lang w:val="en-US" w:eastAsia="en-GB"/>
              </w:rPr>
            </w:pPr>
          </w:p>
        </w:tc>
      </w:tr>
      <w:tr w:rsidR="00E74C15" w:rsidRPr="006B06F0" w:rsidTr="00B359B7">
        <w:trPr>
          <w:trHeight w:val="199"/>
        </w:trPr>
        <w:tc>
          <w:tcPr>
            <w:tcW w:w="2268" w:type="dxa"/>
            <w:vMerge/>
            <w:shd w:val="clear" w:color="auto" w:fill="auto"/>
          </w:tcPr>
          <w:p w:rsidR="00E74C15" w:rsidRPr="00EB61C7" w:rsidRDefault="00E74C15" w:rsidP="00B359B7">
            <w:pPr>
              <w:rPr>
                <w:rFonts w:ascii="Tahoma" w:hAnsi="Tahoma" w:cs="Tahoma"/>
                <w:b/>
                <w:bCs/>
                <w:color w:val="000000"/>
                <w:sz w:val="18"/>
                <w:szCs w:val="18"/>
                <w:lang w:val="en-US" w:eastAsia="en-GB"/>
              </w:rPr>
            </w:pPr>
          </w:p>
        </w:tc>
        <w:tc>
          <w:tcPr>
            <w:tcW w:w="1651" w:type="dxa"/>
            <w:vMerge/>
            <w:shd w:val="clear" w:color="auto" w:fill="auto"/>
          </w:tcPr>
          <w:p w:rsidR="00E74C15" w:rsidRPr="00EB61C7" w:rsidRDefault="00E74C15" w:rsidP="00B359B7">
            <w:pPr>
              <w:rPr>
                <w:rFonts w:ascii="Arial" w:hAnsi="Arial" w:cs="Arial"/>
                <w:i/>
                <w:sz w:val="20"/>
                <w:lang w:val="en-US" w:eastAsia="en-GB"/>
              </w:rPr>
            </w:pPr>
          </w:p>
        </w:tc>
        <w:tc>
          <w:tcPr>
            <w:tcW w:w="1635" w:type="dxa"/>
            <w:gridSpan w:val="2"/>
            <w:shd w:val="clear" w:color="auto" w:fill="auto"/>
          </w:tcPr>
          <w:p w:rsidR="00E74C15" w:rsidRPr="00C13B1A" w:rsidRDefault="00E74C15" w:rsidP="00B359B7">
            <w:pPr>
              <w:rPr>
                <w:rFonts w:ascii="Arial" w:hAnsi="Arial" w:cs="Arial"/>
                <w:i/>
                <w:sz w:val="20"/>
                <w:lang w:eastAsia="en-GB"/>
              </w:rPr>
            </w:pPr>
            <w:r>
              <w:rPr>
                <w:rFonts w:ascii="Arial" w:hAnsi="Arial" w:cs="Arial"/>
                <w:i/>
                <w:sz w:val="20"/>
                <w:lang w:eastAsia="en-GB"/>
              </w:rPr>
              <w:t>Experts</w:t>
            </w:r>
          </w:p>
        </w:tc>
        <w:tc>
          <w:tcPr>
            <w:tcW w:w="1298" w:type="dxa"/>
            <w:shd w:val="clear" w:color="auto" w:fill="auto"/>
          </w:tcPr>
          <w:p w:rsidR="00E74C15" w:rsidRPr="00C13B1A" w:rsidRDefault="00E74C15" w:rsidP="00B359B7">
            <w:pPr>
              <w:rPr>
                <w:rFonts w:ascii="Arial" w:hAnsi="Arial" w:cs="Arial"/>
                <w:i/>
                <w:sz w:val="20"/>
                <w:lang w:eastAsia="en-GB"/>
              </w:rPr>
            </w:pPr>
          </w:p>
        </w:tc>
        <w:tc>
          <w:tcPr>
            <w:tcW w:w="2470" w:type="dxa"/>
            <w:gridSpan w:val="2"/>
            <w:shd w:val="clear" w:color="auto" w:fill="auto"/>
          </w:tcPr>
          <w:p w:rsidR="00E74C15" w:rsidRPr="00C13B1A" w:rsidRDefault="00E74C15" w:rsidP="00B359B7">
            <w:pPr>
              <w:rPr>
                <w:rFonts w:ascii="Arial" w:hAnsi="Arial" w:cs="Arial"/>
                <w:i/>
                <w:sz w:val="20"/>
                <w:lang w:eastAsia="en-GB"/>
              </w:rPr>
            </w:pPr>
          </w:p>
        </w:tc>
      </w:tr>
      <w:tr w:rsidR="00E74C15" w:rsidRPr="006B06F0" w:rsidTr="00B359B7">
        <w:trPr>
          <w:trHeight w:val="245"/>
        </w:trPr>
        <w:tc>
          <w:tcPr>
            <w:tcW w:w="2268" w:type="dxa"/>
            <w:vMerge/>
            <w:shd w:val="clear" w:color="auto" w:fill="auto"/>
          </w:tcPr>
          <w:p w:rsidR="00E74C15" w:rsidRDefault="00E74C15" w:rsidP="00B359B7">
            <w:pPr>
              <w:rPr>
                <w:rFonts w:ascii="Tahoma" w:hAnsi="Tahoma" w:cs="Tahoma"/>
                <w:b/>
                <w:bCs/>
                <w:color w:val="000000"/>
                <w:sz w:val="18"/>
                <w:szCs w:val="18"/>
                <w:lang w:eastAsia="en-GB"/>
              </w:rPr>
            </w:pPr>
          </w:p>
        </w:tc>
        <w:tc>
          <w:tcPr>
            <w:tcW w:w="1651" w:type="dxa"/>
            <w:vMerge/>
            <w:shd w:val="clear" w:color="auto" w:fill="auto"/>
          </w:tcPr>
          <w:p w:rsidR="00E74C15" w:rsidRPr="007C6523" w:rsidRDefault="00E74C15" w:rsidP="00B359B7">
            <w:pPr>
              <w:rPr>
                <w:rFonts w:ascii="Arial" w:hAnsi="Arial" w:cs="Arial"/>
                <w:i/>
                <w:sz w:val="20"/>
                <w:lang w:eastAsia="en-GB"/>
              </w:rPr>
            </w:pPr>
          </w:p>
        </w:tc>
        <w:tc>
          <w:tcPr>
            <w:tcW w:w="1635" w:type="dxa"/>
            <w:gridSpan w:val="2"/>
            <w:shd w:val="clear" w:color="auto" w:fill="auto"/>
          </w:tcPr>
          <w:p w:rsidR="00E74C15" w:rsidRPr="007C6523" w:rsidRDefault="00E74C15" w:rsidP="00B359B7">
            <w:pPr>
              <w:rPr>
                <w:rFonts w:ascii="Arial" w:hAnsi="Arial" w:cs="Arial"/>
                <w:i/>
                <w:sz w:val="20"/>
                <w:lang w:eastAsia="en-GB"/>
              </w:rPr>
            </w:pPr>
            <w:r>
              <w:rPr>
                <w:rFonts w:ascii="Arial" w:hAnsi="Arial" w:cs="Arial"/>
                <w:i/>
                <w:sz w:val="20"/>
                <w:lang w:eastAsia="en-GB"/>
              </w:rPr>
              <w:t>Equipment</w:t>
            </w:r>
          </w:p>
        </w:tc>
        <w:tc>
          <w:tcPr>
            <w:tcW w:w="1298" w:type="dxa"/>
            <w:shd w:val="clear" w:color="auto" w:fill="auto"/>
          </w:tcPr>
          <w:p w:rsidR="00E74C15" w:rsidRDefault="00E74C15" w:rsidP="00B359B7">
            <w:pPr>
              <w:rPr>
                <w:rFonts w:ascii="Arial" w:hAnsi="Arial" w:cs="Arial"/>
                <w:i/>
                <w:sz w:val="20"/>
                <w:lang w:eastAsia="en-GB"/>
              </w:rPr>
            </w:pPr>
          </w:p>
        </w:tc>
        <w:tc>
          <w:tcPr>
            <w:tcW w:w="2470" w:type="dxa"/>
            <w:gridSpan w:val="2"/>
            <w:shd w:val="clear" w:color="auto" w:fill="auto"/>
          </w:tcPr>
          <w:p w:rsidR="00E74C15" w:rsidRDefault="00E74C15" w:rsidP="00B359B7">
            <w:pPr>
              <w:rPr>
                <w:rFonts w:ascii="Arial" w:hAnsi="Arial" w:cs="Arial"/>
                <w:i/>
                <w:sz w:val="20"/>
                <w:lang w:eastAsia="en-GB"/>
              </w:rPr>
            </w:pPr>
          </w:p>
        </w:tc>
      </w:tr>
      <w:tr w:rsidR="00E74C15" w:rsidRPr="006B06F0" w:rsidTr="00B359B7">
        <w:trPr>
          <w:trHeight w:val="92"/>
        </w:trPr>
        <w:tc>
          <w:tcPr>
            <w:tcW w:w="2268" w:type="dxa"/>
            <w:vMerge/>
            <w:shd w:val="clear" w:color="auto" w:fill="auto"/>
          </w:tcPr>
          <w:p w:rsidR="00E74C15" w:rsidRDefault="00E74C15" w:rsidP="00B359B7">
            <w:pPr>
              <w:rPr>
                <w:rFonts w:ascii="Tahoma" w:hAnsi="Tahoma" w:cs="Tahoma"/>
                <w:b/>
                <w:bCs/>
                <w:color w:val="000000"/>
                <w:sz w:val="18"/>
                <w:szCs w:val="18"/>
                <w:lang w:eastAsia="en-GB"/>
              </w:rPr>
            </w:pPr>
          </w:p>
        </w:tc>
        <w:tc>
          <w:tcPr>
            <w:tcW w:w="3286" w:type="dxa"/>
            <w:gridSpan w:val="3"/>
            <w:shd w:val="clear" w:color="auto" w:fill="D9D9D9"/>
          </w:tcPr>
          <w:p w:rsidR="00E74C15" w:rsidRPr="007C6523" w:rsidRDefault="00E74C15" w:rsidP="00B359B7">
            <w:pPr>
              <w:jc w:val="right"/>
              <w:rPr>
                <w:rFonts w:ascii="Arial" w:hAnsi="Arial" w:cs="Arial"/>
                <w:i/>
                <w:sz w:val="10"/>
                <w:lang w:eastAsia="en-GB"/>
              </w:rPr>
            </w:pPr>
          </w:p>
        </w:tc>
        <w:tc>
          <w:tcPr>
            <w:tcW w:w="1298" w:type="dxa"/>
            <w:shd w:val="clear" w:color="auto" w:fill="D9D9D9"/>
          </w:tcPr>
          <w:p w:rsidR="00E74C15" w:rsidRPr="007C6523" w:rsidRDefault="00E74C15" w:rsidP="00B359B7">
            <w:pPr>
              <w:rPr>
                <w:rFonts w:ascii="Arial" w:hAnsi="Arial" w:cs="Arial"/>
                <w:i/>
                <w:sz w:val="10"/>
                <w:lang w:eastAsia="en-GB"/>
              </w:rPr>
            </w:pPr>
          </w:p>
        </w:tc>
        <w:tc>
          <w:tcPr>
            <w:tcW w:w="2470" w:type="dxa"/>
            <w:gridSpan w:val="2"/>
            <w:shd w:val="clear" w:color="auto" w:fill="D9D9D9"/>
          </w:tcPr>
          <w:p w:rsidR="00E74C15" w:rsidRPr="007C6523" w:rsidRDefault="00E74C15" w:rsidP="00B359B7">
            <w:pPr>
              <w:rPr>
                <w:rFonts w:ascii="Arial" w:hAnsi="Arial" w:cs="Arial"/>
                <w:i/>
                <w:sz w:val="10"/>
                <w:lang w:eastAsia="en-GB"/>
              </w:rPr>
            </w:pPr>
          </w:p>
        </w:tc>
      </w:tr>
      <w:tr w:rsidR="00E74C15" w:rsidRPr="006B06F0" w:rsidTr="00B359B7">
        <w:trPr>
          <w:trHeight w:val="138"/>
        </w:trPr>
        <w:tc>
          <w:tcPr>
            <w:tcW w:w="2268" w:type="dxa"/>
            <w:vMerge/>
            <w:shd w:val="clear" w:color="auto" w:fill="auto"/>
          </w:tcPr>
          <w:p w:rsidR="00E74C15" w:rsidRDefault="00E74C15" w:rsidP="00B359B7">
            <w:pPr>
              <w:rPr>
                <w:rFonts w:ascii="Tahoma" w:hAnsi="Tahoma" w:cs="Tahoma"/>
                <w:b/>
                <w:bCs/>
                <w:color w:val="000000"/>
                <w:sz w:val="18"/>
                <w:szCs w:val="18"/>
                <w:lang w:eastAsia="en-GB"/>
              </w:rPr>
            </w:pPr>
          </w:p>
        </w:tc>
        <w:tc>
          <w:tcPr>
            <w:tcW w:w="3286" w:type="dxa"/>
            <w:gridSpan w:val="3"/>
            <w:shd w:val="clear" w:color="auto" w:fill="auto"/>
          </w:tcPr>
          <w:p w:rsidR="00E74C15" w:rsidRPr="007C6523" w:rsidRDefault="00E74C15" w:rsidP="00B359B7">
            <w:pPr>
              <w:jc w:val="right"/>
              <w:rPr>
                <w:rFonts w:ascii="Arial" w:hAnsi="Arial" w:cs="Arial"/>
                <w:i/>
                <w:sz w:val="20"/>
                <w:lang w:eastAsia="en-GB"/>
              </w:rPr>
            </w:pPr>
            <w:r w:rsidRPr="00C13B1A">
              <w:rPr>
                <w:rFonts w:ascii="Arial" w:hAnsi="Arial" w:cs="Arial"/>
                <w:i/>
                <w:sz w:val="20"/>
                <w:lang w:eastAsia="en-GB"/>
              </w:rPr>
              <w:t>TOTAL</w:t>
            </w:r>
          </w:p>
        </w:tc>
        <w:tc>
          <w:tcPr>
            <w:tcW w:w="1298" w:type="dxa"/>
            <w:shd w:val="clear" w:color="auto" w:fill="auto"/>
          </w:tcPr>
          <w:p w:rsidR="00E74C15" w:rsidRDefault="00E74C15" w:rsidP="00B359B7">
            <w:pPr>
              <w:rPr>
                <w:rFonts w:ascii="Arial" w:hAnsi="Arial" w:cs="Arial"/>
                <w:i/>
                <w:sz w:val="20"/>
                <w:lang w:eastAsia="en-GB"/>
              </w:rPr>
            </w:pPr>
          </w:p>
        </w:tc>
        <w:tc>
          <w:tcPr>
            <w:tcW w:w="2470" w:type="dxa"/>
            <w:gridSpan w:val="2"/>
            <w:shd w:val="clear" w:color="auto" w:fill="auto"/>
          </w:tcPr>
          <w:p w:rsidR="00E74C15" w:rsidRDefault="00E74C15" w:rsidP="00B359B7">
            <w:pPr>
              <w:rPr>
                <w:rFonts w:ascii="Arial" w:hAnsi="Arial" w:cs="Arial"/>
                <w:i/>
                <w:sz w:val="20"/>
                <w:lang w:eastAsia="en-GB"/>
              </w:rPr>
            </w:pPr>
          </w:p>
        </w:tc>
      </w:tr>
    </w:tbl>
    <w:p w:rsidR="00E74C15" w:rsidRPr="00274790" w:rsidRDefault="00E74C15" w:rsidP="00E74C15">
      <w:pPr>
        <w:pStyle w:val="Textoindependiente"/>
        <w:rPr>
          <w:lang w:val="en-US"/>
        </w:rPr>
      </w:pPr>
    </w:p>
    <w:p w:rsidR="00E74C15" w:rsidRPr="00335340" w:rsidRDefault="00E74C15" w:rsidP="0044210E">
      <w:pPr>
        <w:spacing w:after="0"/>
        <w:jc w:val="both"/>
        <w:rPr>
          <w:rFonts w:cstheme="minorHAnsi"/>
          <w:sz w:val="24"/>
          <w:szCs w:val="24"/>
          <w:lang w:val="es-ES_tradnl"/>
        </w:rPr>
      </w:pPr>
    </w:p>
    <w:sectPr w:rsidR="00E74C15" w:rsidRPr="00335340" w:rsidSect="00536E67">
      <w:pgSz w:w="11906" w:h="16838"/>
      <w:pgMar w:top="85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F11" w:rsidRDefault="00676F11" w:rsidP="00E74C15">
      <w:pPr>
        <w:spacing w:after="0" w:line="240" w:lineRule="auto"/>
      </w:pPr>
      <w:r>
        <w:separator/>
      </w:r>
    </w:p>
  </w:endnote>
  <w:endnote w:type="continuationSeparator" w:id="1">
    <w:p w:rsidR="00676F11" w:rsidRDefault="00676F11" w:rsidP="00E74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F11" w:rsidRDefault="00676F11" w:rsidP="00E74C15">
      <w:pPr>
        <w:spacing w:after="0" w:line="240" w:lineRule="auto"/>
      </w:pPr>
      <w:r>
        <w:separator/>
      </w:r>
    </w:p>
  </w:footnote>
  <w:footnote w:type="continuationSeparator" w:id="1">
    <w:p w:rsidR="00676F11" w:rsidRDefault="00676F11" w:rsidP="00E74C15">
      <w:pPr>
        <w:spacing w:after="0" w:line="240" w:lineRule="auto"/>
      </w:pPr>
      <w:r>
        <w:continuationSeparator/>
      </w:r>
    </w:p>
  </w:footnote>
  <w:footnote w:id="2">
    <w:p w:rsidR="00E74C15" w:rsidRPr="008A36DD" w:rsidRDefault="00E74C15" w:rsidP="00E74C15">
      <w:pPr>
        <w:rPr>
          <w:color w:val="0070C0"/>
          <w:sz w:val="18"/>
          <w:szCs w:val="18"/>
          <w:lang w:val="es-ES"/>
        </w:rPr>
      </w:pPr>
      <w:r w:rsidRPr="008A36DD">
        <w:rPr>
          <w:rStyle w:val="Refdenotaalpie"/>
          <w:sz w:val="18"/>
          <w:szCs w:val="18"/>
        </w:rPr>
        <w:footnoteRef/>
      </w:r>
      <w:r w:rsidRPr="008A36DD">
        <w:rPr>
          <w:sz w:val="18"/>
          <w:szCs w:val="18"/>
          <w:lang w:val="es-ES_tradnl"/>
        </w:rPr>
        <w:t>Véase el documento titulado “Policy and Proceduresfor TC Regional Projects” en la dirección:</w:t>
      </w:r>
      <w:r w:rsidRPr="008A36DD">
        <w:rPr>
          <w:sz w:val="18"/>
          <w:szCs w:val="18"/>
          <w:lang w:val="es-ES_tradnl"/>
        </w:rPr>
        <w:br/>
      </w:r>
      <w:hyperlink r:id="rId1" w:history="1">
        <w:r w:rsidRPr="008A36DD">
          <w:rPr>
            <w:rStyle w:val="Hipervnculo"/>
            <w:sz w:val="18"/>
            <w:szCs w:val="18"/>
            <w:lang w:val="es-ES"/>
          </w:rPr>
          <w:t>http://pcmf.iaea.org/DesktopModules/PCMF/docs/2014_15_Docs/notes/Regional_TC_Project_Policy.pdf</w:t>
        </w:r>
      </w:hyperlink>
    </w:p>
  </w:footnote>
  <w:footnote w:id="3">
    <w:p w:rsidR="00E74C15" w:rsidRDefault="00E74C15" w:rsidP="00E74C15">
      <w:pPr>
        <w:pStyle w:val="Textonotapie"/>
      </w:pPr>
      <w:r>
        <w:rPr>
          <w:rStyle w:val="Refdenotaalpie"/>
        </w:rPr>
        <w:footnoteRef/>
      </w:r>
      <w:r>
        <w:t xml:space="preserve"> See the document entitled “</w:t>
      </w:r>
      <w:r w:rsidRPr="00381E35">
        <w:t>Policy and Procedures for TC Regional Projects</w:t>
      </w:r>
      <w:r>
        <w:t>” at:</w:t>
      </w:r>
      <w:r>
        <w:br/>
      </w:r>
      <w:hyperlink r:id="rId2" w:history="1">
        <w:r w:rsidRPr="008E1319">
          <w:rPr>
            <w:rStyle w:val="Hipervnculo"/>
            <w:szCs w:val="18"/>
          </w:rPr>
          <w:t>http://pcmf.iaea.org/DesktopModules/PCMF/docs/2014_15_Docs/notes/Regional_TC_Project_Policy.pdf</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150F"/>
    <w:multiLevelType w:val="hybridMultilevel"/>
    <w:tmpl w:val="24CAD13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A3C336B"/>
    <w:multiLevelType w:val="hybridMultilevel"/>
    <w:tmpl w:val="9AFE7B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2713DB"/>
    <w:multiLevelType w:val="hybridMultilevel"/>
    <w:tmpl w:val="7D00CED4"/>
    <w:lvl w:ilvl="0" w:tplc="42F4FD14">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CD3179F"/>
    <w:multiLevelType w:val="hybridMultilevel"/>
    <w:tmpl w:val="CCD49E0C"/>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43969"/>
    <w:rsid w:val="00012F31"/>
    <w:rsid w:val="000252D8"/>
    <w:rsid w:val="000650EA"/>
    <w:rsid w:val="00074934"/>
    <w:rsid w:val="00092135"/>
    <w:rsid w:val="000A07E2"/>
    <w:rsid w:val="000C7795"/>
    <w:rsid w:val="000D0FD1"/>
    <w:rsid w:val="000E2FEF"/>
    <w:rsid w:val="001118ED"/>
    <w:rsid w:val="00157A5B"/>
    <w:rsid w:val="0019662A"/>
    <w:rsid w:val="001C463F"/>
    <w:rsid w:val="001C6A1E"/>
    <w:rsid w:val="001C7765"/>
    <w:rsid w:val="001F1A27"/>
    <w:rsid w:val="0022513E"/>
    <w:rsid w:val="00247252"/>
    <w:rsid w:val="00253A7E"/>
    <w:rsid w:val="00280A90"/>
    <w:rsid w:val="00284EF3"/>
    <w:rsid w:val="002E5FB9"/>
    <w:rsid w:val="00314286"/>
    <w:rsid w:val="00314FF1"/>
    <w:rsid w:val="00335340"/>
    <w:rsid w:val="0033614B"/>
    <w:rsid w:val="00367B48"/>
    <w:rsid w:val="003844B0"/>
    <w:rsid w:val="003B3A77"/>
    <w:rsid w:val="00412C1A"/>
    <w:rsid w:val="00417028"/>
    <w:rsid w:val="00417F5D"/>
    <w:rsid w:val="0044210E"/>
    <w:rsid w:val="00442432"/>
    <w:rsid w:val="004743B9"/>
    <w:rsid w:val="004A51FE"/>
    <w:rsid w:val="004E5CCE"/>
    <w:rsid w:val="00506044"/>
    <w:rsid w:val="00524049"/>
    <w:rsid w:val="00536E67"/>
    <w:rsid w:val="0054337C"/>
    <w:rsid w:val="00563A6B"/>
    <w:rsid w:val="00585B9B"/>
    <w:rsid w:val="005D04D4"/>
    <w:rsid w:val="005F5B86"/>
    <w:rsid w:val="00621209"/>
    <w:rsid w:val="00643969"/>
    <w:rsid w:val="00676F11"/>
    <w:rsid w:val="006A5E38"/>
    <w:rsid w:val="006F30A0"/>
    <w:rsid w:val="00731530"/>
    <w:rsid w:val="00736F40"/>
    <w:rsid w:val="00772040"/>
    <w:rsid w:val="007778A9"/>
    <w:rsid w:val="007A3576"/>
    <w:rsid w:val="007E6241"/>
    <w:rsid w:val="007E7B33"/>
    <w:rsid w:val="00815B71"/>
    <w:rsid w:val="008436FA"/>
    <w:rsid w:val="00862607"/>
    <w:rsid w:val="00864244"/>
    <w:rsid w:val="008667CF"/>
    <w:rsid w:val="00897336"/>
    <w:rsid w:val="008F5034"/>
    <w:rsid w:val="00937B60"/>
    <w:rsid w:val="00983DA6"/>
    <w:rsid w:val="00984BBD"/>
    <w:rsid w:val="009A2DE8"/>
    <w:rsid w:val="009A6872"/>
    <w:rsid w:val="009C41FC"/>
    <w:rsid w:val="00A14F7C"/>
    <w:rsid w:val="00A26C2E"/>
    <w:rsid w:val="00A65D4F"/>
    <w:rsid w:val="00A92527"/>
    <w:rsid w:val="00AB2BD7"/>
    <w:rsid w:val="00AF2193"/>
    <w:rsid w:val="00B62991"/>
    <w:rsid w:val="00B650AA"/>
    <w:rsid w:val="00BA2896"/>
    <w:rsid w:val="00BD2DBE"/>
    <w:rsid w:val="00BF0CD3"/>
    <w:rsid w:val="00C01B61"/>
    <w:rsid w:val="00C30916"/>
    <w:rsid w:val="00C447C4"/>
    <w:rsid w:val="00C91DBC"/>
    <w:rsid w:val="00C96DC2"/>
    <w:rsid w:val="00CA1D2F"/>
    <w:rsid w:val="00CA5ADC"/>
    <w:rsid w:val="00CF51AA"/>
    <w:rsid w:val="00D035F3"/>
    <w:rsid w:val="00D20946"/>
    <w:rsid w:val="00D3245D"/>
    <w:rsid w:val="00D45556"/>
    <w:rsid w:val="00D7312F"/>
    <w:rsid w:val="00DF152E"/>
    <w:rsid w:val="00E21B93"/>
    <w:rsid w:val="00E27106"/>
    <w:rsid w:val="00E60DB9"/>
    <w:rsid w:val="00E62DCA"/>
    <w:rsid w:val="00E66D79"/>
    <w:rsid w:val="00E74C15"/>
    <w:rsid w:val="00E87D48"/>
    <w:rsid w:val="00EB61C7"/>
    <w:rsid w:val="00ED68EF"/>
    <w:rsid w:val="00EE4EC8"/>
    <w:rsid w:val="00F15388"/>
    <w:rsid w:val="00F51C42"/>
    <w:rsid w:val="00F578CD"/>
    <w:rsid w:val="00F57B43"/>
    <w:rsid w:val="00F72024"/>
    <w:rsid w:val="00F95962"/>
    <w:rsid w:val="00FA1E84"/>
    <w:rsid w:val="00FA7C7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3969"/>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643969"/>
    <w:pPr>
      <w:spacing w:after="0" w:line="240" w:lineRule="auto"/>
    </w:pPr>
    <w:rPr>
      <w:rFonts w:ascii="Tahoma" w:hAnsi="Tahoma" w:cs="Tahoma"/>
      <w:sz w:val="16"/>
      <w:szCs w:val="16"/>
      <w:lang w:val="pt-BR"/>
    </w:rPr>
  </w:style>
  <w:style w:type="character" w:customStyle="1" w:styleId="TextodegloboCar">
    <w:name w:val="Texto de globo Car"/>
    <w:basedOn w:val="Fuentedeprrafopredeter"/>
    <w:link w:val="Textodeglobo"/>
    <w:uiPriority w:val="99"/>
    <w:semiHidden/>
    <w:rsid w:val="00643969"/>
    <w:rPr>
      <w:rFonts w:ascii="Tahoma" w:hAnsi="Tahoma" w:cs="Tahoma"/>
      <w:sz w:val="16"/>
      <w:szCs w:val="16"/>
    </w:rPr>
  </w:style>
  <w:style w:type="paragraph" w:styleId="Prrafodelista">
    <w:name w:val="List Paragraph"/>
    <w:basedOn w:val="Normal"/>
    <w:uiPriority w:val="34"/>
    <w:qFormat/>
    <w:rsid w:val="00643969"/>
    <w:pPr>
      <w:ind w:left="720"/>
      <w:contextualSpacing/>
    </w:pPr>
  </w:style>
  <w:style w:type="character" w:styleId="Hipervnculo">
    <w:name w:val="Hyperlink"/>
    <w:basedOn w:val="Fuentedeprrafopredeter"/>
    <w:uiPriority w:val="99"/>
    <w:unhideWhenUsed/>
    <w:rsid w:val="00442432"/>
    <w:rPr>
      <w:color w:val="0000FF" w:themeColor="hyperlink"/>
      <w:u w:val="single"/>
    </w:rPr>
  </w:style>
  <w:style w:type="paragraph" w:styleId="Textoindependiente">
    <w:name w:val="Body Text"/>
    <w:basedOn w:val="Normal"/>
    <w:link w:val="TextoindependienteCar"/>
    <w:uiPriority w:val="99"/>
    <w:qFormat/>
    <w:rsid w:val="00E74C15"/>
    <w:pPr>
      <w:spacing w:after="170" w:line="280" w:lineRule="atLeast"/>
      <w:jc w:val="both"/>
    </w:pPr>
    <w:rPr>
      <w:rFonts w:ascii="Times New Roman" w:eastAsia="Times New Roman" w:hAnsi="Times New Roman" w:cs="Times New Roman"/>
      <w:snapToGrid w:val="0"/>
      <w:szCs w:val="20"/>
      <w:lang w:val="en-GB" w:eastAsia="en-GB"/>
    </w:rPr>
  </w:style>
  <w:style w:type="character" w:customStyle="1" w:styleId="TextoindependienteCar">
    <w:name w:val="Texto independiente Car"/>
    <w:basedOn w:val="Fuentedeprrafopredeter"/>
    <w:link w:val="Textoindependiente"/>
    <w:uiPriority w:val="99"/>
    <w:rsid w:val="00E74C15"/>
    <w:rPr>
      <w:rFonts w:ascii="Times New Roman" w:eastAsia="Times New Roman" w:hAnsi="Times New Roman" w:cs="Times New Roman"/>
      <w:snapToGrid w:val="0"/>
      <w:szCs w:val="20"/>
      <w:lang w:val="en-GB" w:eastAsia="en-GB"/>
    </w:rPr>
  </w:style>
  <w:style w:type="character" w:styleId="Refdenotaalpie">
    <w:name w:val="footnote reference"/>
    <w:semiHidden/>
    <w:rsid w:val="00E74C15"/>
    <w:rPr>
      <w:vertAlign w:val="superscript"/>
    </w:rPr>
  </w:style>
  <w:style w:type="paragraph" w:styleId="Textonotapie">
    <w:name w:val="footnote text"/>
    <w:link w:val="TextonotapieCar"/>
    <w:semiHidden/>
    <w:rsid w:val="00E74C15"/>
    <w:pPr>
      <w:tabs>
        <w:tab w:val="left" w:pos="459"/>
      </w:tabs>
      <w:spacing w:before="142" w:after="0" w:line="240" w:lineRule="auto"/>
      <w:ind w:left="459"/>
      <w:jc w:val="both"/>
    </w:pPr>
    <w:rPr>
      <w:rFonts w:ascii="Times New Roman" w:eastAsia="Times New Roman" w:hAnsi="Times New Roman" w:cs="Times New Roman"/>
      <w:sz w:val="18"/>
      <w:szCs w:val="20"/>
      <w:lang w:val="en-GB"/>
    </w:rPr>
  </w:style>
  <w:style w:type="character" w:customStyle="1" w:styleId="TextonotapieCar">
    <w:name w:val="Texto nota pie Car"/>
    <w:basedOn w:val="Fuentedeprrafopredeter"/>
    <w:link w:val="Textonotapie"/>
    <w:semiHidden/>
    <w:rsid w:val="00E74C15"/>
    <w:rPr>
      <w:rFonts w:ascii="Times New Roman" w:eastAsia="Times New Roman" w:hAnsi="Times New Roman" w:cs="Times New Roman"/>
      <w:sz w:val="18"/>
      <w:szCs w:val="20"/>
      <w:lang w:val="en-GB"/>
    </w:rPr>
  </w:style>
  <w:style w:type="character" w:styleId="Hipervnculovisitado">
    <w:name w:val="FollowedHyperlink"/>
    <w:basedOn w:val="Fuentedeprrafopredeter"/>
    <w:uiPriority w:val="99"/>
    <w:semiHidden/>
    <w:unhideWhenUsed/>
    <w:rsid w:val="00FA7C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3969"/>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643969"/>
    <w:pPr>
      <w:spacing w:after="0" w:line="240" w:lineRule="auto"/>
    </w:pPr>
    <w:rPr>
      <w:rFonts w:ascii="Tahoma" w:hAnsi="Tahoma" w:cs="Tahoma"/>
      <w:sz w:val="16"/>
      <w:szCs w:val="16"/>
      <w:lang w:val="pt-BR"/>
    </w:rPr>
  </w:style>
  <w:style w:type="character" w:customStyle="1" w:styleId="TextodegloboCar">
    <w:name w:val="Texto de globo Car"/>
    <w:basedOn w:val="Fuentedeprrafopredeter"/>
    <w:link w:val="Textodeglobo"/>
    <w:uiPriority w:val="99"/>
    <w:semiHidden/>
    <w:rsid w:val="00643969"/>
    <w:rPr>
      <w:rFonts w:ascii="Tahoma" w:hAnsi="Tahoma" w:cs="Tahoma"/>
      <w:sz w:val="16"/>
      <w:szCs w:val="16"/>
    </w:rPr>
  </w:style>
  <w:style w:type="paragraph" w:styleId="Prrafodelista">
    <w:name w:val="List Paragraph"/>
    <w:basedOn w:val="Normal"/>
    <w:uiPriority w:val="34"/>
    <w:qFormat/>
    <w:rsid w:val="00643969"/>
    <w:pPr>
      <w:ind w:left="720"/>
      <w:contextualSpacing/>
    </w:pPr>
  </w:style>
  <w:style w:type="character" w:styleId="Hipervnculo">
    <w:name w:val="Hyperlink"/>
    <w:basedOn w:val="Fuentedeprrafopredeter"/>
    <w:uiPriority w:val="99"/>
    <w:unhideWhenUsed/>
    <w:rsid w:val="00442432"/>
    <w:rPr>
      <w:color w:val="0000FF" w:themeColor="hyperlink"/>
      <w:u w:val="single"/>
    </w:rPr>
  </w:style>
  <w:style w:type="paragraph" w:styleId="Textoindependiente">
    <w:name w:val="Body Text"/>
    <w:basedOn w:val="Normal"/>
    <w:link w:val="TextoindependienteCar"/>
    <w:uiPriority w:val="99"/>
    <w:qFormat/>
    <w:rsid w:val="00E74C15"/>
    <w:pPr>
      <w:spacing w:after="170" w:line="280" w:lineRule="atLeast"/>
      <w:jc w:val="both"/>
    </w:pPr>
    <w:rPr>
      <w:rFonts w:ascii="Times New Roman" w:eastAsia="Times New Roman" w:hAnsi="Times New Roman" w:cs="Times New Roman"/>
      <w:snapToGrid w:val="0"/>
      <w:szCs w:val="20"/>
      <w:lang w:val="en-GB" w:eastAsia="en-GB"/>
    </w:rPr>
  </w:style>
  <w:style w:type="character" w:customStyle="1" w:styleId="TextoindependienteCar">
    <w:name w:val="Texto independiente Car"/>
    <w:basedOn w:val="Fuentedeprrafopredeter"/>
    <w:link w:val="Textoindependiente"/>
    <w:uiPriority w:val="99"/>
    <w:rsid w:val="00E74C15"/>
    <w:rPr>
      <w:rFonts w:ascii="Times New Roman" w:eastAsia="Times New Roman" w:hAnsi="Times New Roman" w:cs="Times New Roman"/>
      <w:snapToGrid w:val="0"/>
      <w:szCs w:val="20"/>
      <w:lang w:val="en-GB" w:eastAsia="en-GB"/>
    </w:rPr>
  </w:style>
  <w:style w:type="character" w:styleId="Refdenotaalpie">
    <w:name w:val="footnote reference"/>
    <w:semiHidden/>
    <w:rsid w:val="00E74C15"/>
    <w:rPr>
      <w:vertAlign w:val="superscript"/>
    </w:rPr>
  </w:style>
  <w:style w:type="paragraph" w:styleId="Textonotapie">
    <w:name w:val="footnote text"/>
    <w:link w:val="TextonotapieCar"/>
    <w:semiHidden/>
    <w:rsid w:val="00E74C15"/>
    <w:pPr>
      <w:tabs>
        <w:tab w:val="left" w:pos="459"/>
      </w:tabs>
      <w:spacing w:before="142" w:after="0" w:line="240" w:lineRule="auto"/>
      <w:ind w:left="459"/>
      <w:jc w:val="both"/>
    </w:pPr>
    <w:rPr>
      <w:rFonts w:ascii="Times New Roman" w:eastAsia="Times New Roman" w:hAnsi="Times New Roman" w:cs="Times New Roman"/>
      <w:sz w:val="18"/>
      <w:szCs w:val="20"/>
      <w:lang w:val="en-GB"/>
    </w:rPr>
  </w:style>
  <w:style w:type="character" w:customStyle="1" w:styleId="TextonotapieCar">
    <w:name w:val="Texto nota pie Car"/>
    <w:basedOn w:val="Fuentedeprrafopredeter"/>
    <w:link w:val="Textonotapie"/>
    <w:semiHidden/>
    <w:rsid w:val="00E74C15"/>
    <w:rPr>
      <w:rFonts w:ascii="Times New Roman" w:eastAsia="Times New Roman" w:hAnsi="Times New Roman" w:cs="Times New Roman"/>
      <w:sz w:val="18"/>
      <w:szCs w:val="20"/>
      <w:lang w:val="en-GB"/>
    </w:rPr>
  </w:style>
  <w:style w:type="character" w:styleId="Hipervnculovisitado">
    <w:name w:val="FollowedHyperlink"/>
    <w:basedOn w:val="Fuentedeprrafopredeter"/>
    <w:uiPriority w:val="99"/>
    <w:semiHidden/>
    <w:unhideWhenUsed/>
    <w:rsid w:val="00FA7C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pcmf.iaea.org/DesktopModules/PCMF/docs/2014_15_Docs/notes/Regional_TC_Project_Policy.pdf" TargetMode="External"/><Relationship Id="rId1" Type="http://schemas.openxmlformats.org/officeDocument/2006/relationships/hyperlink" Target="http://pcmf.iaea.org/DesktopModules/PCMF/docs/2014_15_Docs/notes/Regional_TC_Project_Policy.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3643</Words>
  <Characters>20042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Autoridad Regulatoria Nuclear</Company>
  <LinksUpToDate>false</LinksUpToDate>
  <CharactersWithSpaces>23638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mclourenco</dc:creator>
  <cp:lastModifiedBy>Internacionales</cp:lastModifiedBy>
  <cp:revision>2</cp:revision>
  <cp:lastPrinted>2017-11-29T15:05:00Z</cp:lastPrinted>
  <dcterms:created xsi:type="dcterms:W3CDTF">2017-11-29T15:07:00Z</dcterms:created>
  <dcterms:modified xsi:type="dcterms:W3CDTF">2017-11-29T15:07:00Z</dcterms:modified>
</cp:coreProperties>
</file>